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B11" w:rsidRDefault="00FA02A9" w:rsidP="00FA02A9">
      <w:pPr>
        <w:spacing w:after="0" w:line="360" w:lineRule="auto"/>
        <w:jc w:val="center"/>
        <w:rPr>
          <w:rFonts w:ascii="Arial" w:hAnsi="Arial" w:cs="Arial"/>
          <w:b/>
        </w:rPr>
      </w:pPr>
      <w:r>
        <w:rPr>
          <w:rFonts w:ascii="Arial" w:hAnsi="Arial" w:cs="Arial"/>
          <w:b/>
        </w:rPr>
        <w:t>II</w:t>
      </w:r>
    </w:p>
    <w:p w:rsidR="00FA02A9" w:rsidRDefault="00FA02A9" w:rsidP="00FA02A9">
      <w:pPr>
        <w:spacing w:after="0" w:line="360" w:lineRule="auto"/>
        <w:jc w:val="center"/>
        <w:rPr>
          <w:rFonts w:ascii="Arial" w:hAnsi="Arial" w:cs="Arial"/>
          <w:b/>
        </w:rPr>
      </w:pPr>
      <w:r>
        <w:rPr>
          <w:rFonts w:ascii="Arial" w:hAnsi="Arial" w:cs="Arial"/>
          <w:b/>
        </w:rPr>
        <w:t>UKURAN KESAKITAN DAN KEMATIAN</w:t>
      </w:r>
    </w:p>
    <w:p w:rsidR="00FA02A9" w:rsidRDefault="00FA02A9" w:rsidP="00FA02A9">
      <w:pPr>
        <w:spacing w:after="0" w:line="360" w:lineRule="auto"/>
        <w:jc w:val="center"/>
        <w:rPr>
          <w:rFonts w:ascii="Arial" w:hAnsi="Arial" w:cs="Arial"/>
          <w:b/>
        </w:rPr>
      </w:pPr>
      <w:r>
        <w:rPr>
          <w:rFonts w:ascii="Arial" w:hAnsi="Arial" w:cs="Arial"/>
          <w:b/>
        </w:rPr>
        <w:t>DALAM EPIDEMIOLOGI</w:t>
      </w:r>
    </w:p>
    <w:p w:rsidR="00FA02A9" w:rsidRDefault="00FA02A9" w:rsidP="00FA02A9">
      <w:pPr>
        <w:spacing w:after="0" w:line="360" w:lineRule="auto"/>
        <w:jc w:val="center"/>
        <w:rPr>
          <w:rFonts w:ascii="Arial" w:hAnsi="Arial" w:cs="Arial"/>
          <w:b/>
        </w:rPr>
      </w:pPr>
    </w:p>
    <w:p w:rsidR="00FA02A9" w:rsidRDefault="00FA02A9" w:rsidP="00FA02A9">
      <w:pPr>
        <w:spacing w:after="0" w:line="360" w:lineRule="auto"/>
        <w:rPr>
          <w:rFonts w:ascii="Arial" w:hAnsi="Arial" w:cs="Arial"/>
          <w:b/>
        </w:rPr>
      </w:pPr>
      <w:r>
        <w:rPr>
          <w:rFonts w:ascii="Arial" w:hAnsi="Arial" w:cs="Arial"/>
          <w:b/>
          <w:noProof/>
          <w:lang w:eastAsia="id-ID"/>
        </w:rPr>
        <mc:AlternateContent>
          <mc:Choice Requires="wps">
            <w:drawing>
              <wp:anchor distT="0" distB="0" distL="114300" distR="114300" simplePos="0" relativeHeight="251658240" behindDoc="0" locked="0" layoutInCell="1" allowOverlap="1" wp14:anchorId="7DE804F2" wp14:editId="4912A6E2">
                <wp:simplePos x="0" y="0"/>
                <wp:positionH relativeFrom="column">
                  <wp:posOffset>467360</wp:posOffset>
                </wp:positionH>
                <wp:positionV relativeFrom="paragraph">
                  <wp:posOffset>69396</wp:posOffset>
                </wp:positionV>
                <wp:extent cx="5034915" cy="620486"/>
                <wp:effectExtent l="0" t="0" r="89535" b="1035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915" cy="620486"/>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FA02A9" w:rsidRPr="00665E3B" w:rsidRDefault="00FA02A9" w:rsidP="00FA02A9">
                            <w:pPr>
                              <w:spacing w:after="0" w:line="240" w:lineRule="auto"/>
                              <w:rPr>
                                <w:rFonts w:ascii="Franklin Gothic Book" w:hAnsi="Franklin Gothic Book"/>
                                <w:lang w:val="sv-SE"/>
                              </w:rPr>
                            </w:pPr>
                            <w:r w:rsidRPr="00665E3B">
                              <w:rPr>
                                <w:rFonts w:ascii="Franklin Gothic Book" w:hAnsi="Franklin Gothic Book"/>
                                <w:b/>
                                <w:i/>
                                <w:lang w:val="sv-SE"/>
                              </w:rPr>
                              <w:t>Tujuan Instruksional :</w:t>
                            </w:r>
                          </w:p>
                          <w:p w:rsidR="00FA02A9" w:rsidRPr="0019292F" w:rsidRDefault="00FA02A9" w:rsidP="00FA02A9">
                            <w:pPr>
                              <w:spacing w:after="0" w:line="240" w:lineRule="auto"/>
                              <w:rPr>
                                <w:rFonts w:ascii="Franklin Gothic Book" w:hAnsi="Franklin Gothic Book"/>
                              </w:rPr>
                            </w:pPr>
                            <w:r w:rsidRPr="00665E3B">
                              <w:rPr>
                                <w:rFonts w:ascii="Franklin Gothic Book" w:hAnsi="Franklin Gothic Book"/>
                                <w:lang w:val="sv-SE"/>
                              </w:rPr>
                              <w:t xml:space="preserve">Mahasiswa dapat menjelaskan tentang </w:t>
                            </w:r>
                            <w:r>
                              <w:rPr>
                                <w:rFonts w:ascii="Franklin Gothic Book" w:hAnsi="Franklin Gothic Book"/>
                              </w:rPr>
                              <w:t xml:space="preserve"> </w:t>
                            </w:r>
                            <w:r w:rsidRPr="00665E3B">
                              <w:rPr>
                                <w:rFonts w:ascii="Franklin Gothic Book" w:hAnsi="Franklin Gothic Book"/>
                                <w:lang w:val="sv-SE"/>
                              </w:rPr>
                              <w:t xml:space="preserve">ukuran </w:t>
                            </w:r>
                            <w:r>
                              <w:rPr>
                                <w:rFonts w:ascii="Franklin Gothic Book" w:hAnsi="Franklin Gothic Book"/>
                              </w:rPr>
                              <w:t xml:space="preserve">kesakitan dan kematian </w:t>
                            </w:r>
                            <w:r w:rsidRPr="00665E3B">
                              <w:rPr>
                                <w:rFonts w:ascii="Franklin Gothic Book" w:hAnsi="Franklin Gothic Book"/>
                                <w:lang w:val="sv-SE"/>
                              </w:rPr>
                              <w:t xml:space="preserve"> dalam epidemiologi</w:t>
                            </w:r>
                            <w:r w:rsidR="0019292F">
                              <w:rPr>
                                <w:rFonts w:ascii="Franklin Gothic Book" w:hAnsi="Franklin Gothic Book"/>
                              </w:rPr>
                              <w:t>, sumber data, penyajian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6.8pt;margin-top:5.45pt;width:396.45pt;height:4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">
                <v:shadow on="t" opacity=".5" offset="6pt,6pt"/>
                <v:textbox>
                  <w:txbxContent>
                    <w:p w:rsidR="00FA02A9" w:rsidRPr="00665E3B" w:rsidRDefault="00FA02A9" w:rsidP="00FA02A9">
                      <w:pPr>
                        <w:spacing w:after="0" w:line="240" w:lineRule="auto"/>
                        <w:rPr>
                          <w:rFonts w:ascii="Franklin Gothic Book" w:hAnsi="Franklin Gothic Book"/>
                          <w:lang w:val="sv-SE"/>
                        </w:rPr>
                      </w:pPr>
                      <w:r w:rsidRPr="00665E3B">
                        <w:rPr>
                          <w:rFonts w:ascii="Franklin Gothic Book" w:hAnsi="Franklin Gothic Book"/>
                          <w:b/>
                          <w:i/>
                          <w:lang w:val="sv-SE"/>
                        </w:rPr>
                        <w:t>Tujuan Instruksional :</w:t>
                      </w:r>
                    </w:p>
                    <w:p w:rsidR="00FA02A9" w:rsidRPr="0019292F" w:rsidRDefault="00FA02A9" w:rsidP="00FA02A9">
                      <w:pPr>
                        <w:spacing w:after="0" w:line="240" w:lineRule="auto"/>
                        <w:rPr>
                          <w:rFonts w:ascii="Franklin Gothic Book" w:hAnsi="Franklin Gothic Book"/>
                        </w:rPr>
                      </w:pPr>
                      <w:r w:rsidRPr="00665E3B">
                        <w:rPr>
                          <w:rFonts w:ascii="Franklin Gothic Book" w:hAnsi="Franklin Gothic Book"/>
                          <w:lang w:val="sv-SE"/>
                        </w:rPr>
                        <w:t xml:space="preserve">Mahasiswa dapat menjelaskan tentang </w:t>
                      </w:r>
                      <w:r>
                        <w:rPr>
                          <w:rFonts w:ascii="Franklin Gothic Book" w:hAnsi="Franklin Gothic Book"/>
                        </w:rPr>
                        <w:t xml:space="preserve"> </w:t>
                      </w:r>
                      <w:r w:rsidRPr="00665E3B">
                        <w:rPr>
                          <w:rFonts w:ascii="Franklin Gothic Book" w:hAnsi="Franklin Gothic Book"/>
                          <w:lang w:val="sv-SE"/>
                        </w:rPr>
                        <w:t xml:space="preserve">ukuran </w:t>
                      </w:r>
                      <w:r>
                        <w:rPr>
                          <w:rFonts w:ascii="Franklin Gothic Book" w:hAnsi="Franklin Gothic Book"/>
                        </w:rPr>
                        <w:t xml:space="preserve">kesakitan dan kematian </w:t>
                      </w:r>
                      <w:r w:rsidRPr="00665E3B">
                        <w:rPr>
                          <w:rFonts w:ascii="Franklin Gothic Book" w:hAnsi="Franklin Gothic Book"/>
                          <w:lang w:val="sv-SE"/>
                        </w:rPr>
                        <w:t xml:space="preserve"> dalam epidemiologi</w:t>
                      </w:r>
                      <w:r w:rsidR="0019292F">
                        <w:rPr>
                          <w:rFonts w:ascii="Franklin Gothic Book" w:hAnsi="Franklin Gothic Book"/>
                        </w:rPr>
                        <w:t>, sumber data, penyajian data.</w:t>
                      </w:r>
                    </w:p>
                  </w:txbxContent>
                </v:textbox>
              </v:shape>
            </w:pict>
          </mc:Fallback>
        </mc:AlternateContent>
      </w:r>
    </w:p>
    <w:p w:rsidR="00FA02A9" w:rsidRPr="00FA02A9" w:rsidRDefault="00FA02A9" w:rsidP="00FA02A9">
      <w:pPr>
        <w:rPr>
          <w:rFonts w:ascii="Arial" w:hAnsi="Arial" w:cs="Arial"/>
        </w:rPr>
      </w:pPr>
    </w:p>
    <w:p w:rsidR="00FA02A9" w:rsidRDefault="00FA02A9" w:rsidP="00FA02A9">
      <w:pPr>
        <w:rPr>
          <w:rFonts w:ascii="Arial" w:hAnsi="Arial" w:cs="Arial"/>
        </w:rPr>
      </w:pPr>
    </w:p>
    <w:p w:rsidR="00FA02A9" w:rsidRDefault="00FA02A9" w:rsidP="006743F4">
      <w:pPr>
        <w:spacing w:after="0" w:line="240" w:lineRule="auto"/>
        <w:jc w:val="both"/>
        <w:rPr>
          <w:rFonts w:ascii="Arial" w:hAnsi="Arial" w:cs="Arial"/>
        </w:rPr>
      </w:pPr>
      <w:r>
        <w:rPr>
          <w:rFonts w:ascii="Arial" w:hAnsi="Arial" w:cs="Arial"/>
        </w:rPr>
        <w:t xml:space="preserve">Studi epidemiologi selalu melibatkan pekerjaan menghitung, dan pasti berkaitan dengan alat ukur, cara mengukur, dan hasil pengukuran </w:t>
      </w:r>
      <w:r w:rsidR="00930047">
        <w:rPr>
          <w:rFonts w:ascii="Arial" w:hAnsi="Arial" w:cs="Arial"/>
        </w:rPr>
        <w:t>yang selanjutnya disajikan dalam bentuk ringkasan data. Salah satu metode yang umum digunakan untuk meringkas data adalah distribusi frekuensi</w:t>
      </w:r>
      <w:r w:rsidR="006C6FAA">
        <w:rPr>
          <w:rFonts w:ascii="Arial" w:hAnsi="Arial" w:cs="Arial"/>
        </w:rPr>
        <w:t xml:space="preserve"> menurut sifat orang, tempat dan waktu</w:t>
      </w:r>
      <w:r w:rsidR="00930047">
        <w:rPr>
          <w:rFonts w:ascii="Arial" w:hAnsi="Arial" w:cs="Arial"/>
        </w:rPr>
        <w:t xml:space="preserve">. </w:t>
      </w:r>
    </w:p>
    <w:p w:rsidR="00930047" w:rsidRDefault="00930047" w:rsidP="006743F4">
      <w:pPr>
        <w:spacing w:after="0" w:line="240" w:lineRule="auto"/>
        <w:jc w:val="both"/>
        <w:rPr>
          <w:rFonts w:ascii="Arial" w:hAnsi="Arial" w:cs="Arial"/>
        </w:rPr>
      </w:pPr>
      <w:r>
        <w:rPr>
          <w:rFonts w:ascii="Arial" w:hAnsi="Arial" w:cs="Arial"/>
        </w:rPr>
        <w:t>Menghitung jumlah kasus/suatu penyakit dalam populasi menjadi bagian penting dari epidemiologi. Menghitung kejadian penyakit, baik dalam bentuk rate, rasio, proporsi, incidence, prevalence, mutlak harus dilakukan guna mengetahui seberapa besar permasalahan suatu penyakit dalam populasi, dan potensi-potensi apa saja yang bisa dimanfaatkan untuk menanggulanginya.</w:t>
      </w:r>
      <w:r w:rsidR="00672D9A">
        <w:rPr>
          <w:rFonts w:ascii="Arial" w:hAnsi="Arial" w:cs="Arial"/>
        </w:rPr>
        <w:t xml:space="preserve"> </w:t>
      </w:r>
    </w:p>
    <w:p w:rsidR="006743F4" w:rsidRDefault="006743F4" w:rsidP="006743F4">
      <w:pPr>
        <w:spacing w:after="0" w:line="240" w:lineRule="auto"/>
        <w:jc w:val="both"/>
        <w:rPr>
          <w:rFonts w:ascii="Arial" w:hAnsi="Arial" w:cs="Arial"/>
        </w:rPr>
      </w:pPr>
    </w:p>
    <w:p w:rsidR="00FA02A9" w:rsidRPr="006743F4" w:rsidRDefault="00FA02A9" w:rsidP="006C6FAA">
      <w:pPr>
        <w:pStyle w:val="ListParagraph"/>
        <w:numPr>
          <w:ilvl w:val="0"/>
          <w:numId w:val="1"/>
        </w:numPr>
        <w:ind w:left="426"/>
        <w:rPr>
          <w:rFonts w:ascii="Arial" w:hAnsi="Arial" w:cs="Arial"/>
          <w:b/>
        </w:rPr>
      </w:pPr>
      <w:r w:rsidRPr="006743F4">
        <w:rPr>
          <w:rFonts w:ascii="Arial" w:hAnsi="Arial" w:cs="Arial"/>
          <w:b/>
        </w:rPr>
        <w:t>Definisi sehat dan sakit</w:t>
      </w:r>
    </w:p>
    <w:p w:rsidR="00D05B69" w:rsidRDefault="006C6FAA" w:rsidP="006743F4">
      <w:pPr>
        <w:pStyle w:val="ListParagraph"/>
        <w:spacing w:after="0" w:line="240" w:lineRule="auto"/>
        <w:ind w:left="425" w:firstLine="295"/>
        <w:jc w:val="both"/>
        <w:rPr>
          <w:rFonts w:ascii="Arial" w:hAnsi="Arial" w:cs="Arial"/>
        </w:rPr>
      </w:pPr>
      <w:r w:rsidRPr="006C6FAA">
        <w:rPr>
          <w:rFonts w:ascii="Arial" w:hAnsi="Arial" w:cs="Arial"/>
        </w:rPr>
        <w:t>Sebelum membicarakan ukuran dalam epidemiologi</w:t>
      </w:r>
      <w:r w:rsidR="00672D9A">
        <w:rPr>
          <w:rFonts w:ascii="Arial" w:hAnsi="Arial" w:cs="Arial"/>
        </w:rPr>
        <w:t xml:space="preserve">, terlebih dulu melihat </w:t>
      </w:r>
      <w:r w:rsidRPr="006C6FAA">
        <w:rPr>
          <w:rFonts w:ascii="Arial" w:hAnsi="Arial" w:cs="Arial"/>
        </w:rPr>
        <w:t xml:space="preserve"> </w:t>
      </w:r>
      <w:r w:rsidR="00D05B69">
        <w:rPr>
          <w:rFonts w:ascii="Arial" w:hAnsi="Arial" w:cs="Arial"/>
        </w:rPr>
        <w:t>konsep</w:t>
      </w:r>
      <w:r>
        <w:rPr>
          <w:rFonts w:ascii="Arial" w:hAnsi="Arial" w:cs="Arial"/>
        </w:rPr>
        <w:t xml:space="preserve"> sehat dan sakit.</w:t>
      </w:r>
      <w:r w:rsidR="00D05B69">
        <w:rPr>
          <w:rFonts w:ascii="Arial" w:hAnsi="Arial" w:cs="Arial"/>
        </w:rPr>
        <w:t xml:space="preserve"> Sehat dan sakit adalah suatu kejadian yang merupakan rangkaian proses yang berjalan terus-menerus dalam kehidupan masyarakat. Konsep sehat-sakit dapat dianggap bergerak dari suatu titik sehat ke titik sakit. </w:t>
      </w:r>
    </w:p>
    <w:p w:rsidR="00BF036F" w:rsidRDefault="00BF036F" w:rsidP="006743F4">
      <w:pPr>
        <w:pStyle w:val="ListParagraph"/>
        <w:spacing w:after="0" w:line="240" w:lineRule="auto"/>
        <w:ind w:left="425" w:firstLine="295"/>
        <w:jc w:val="both"/>
        <w:rPr>
          <w:rFonts w:ascii="Arial" w:hAnsi="Arial" w:cs="Arial"/>
        </w:rPr>
      </w:pPr>
    </w:p>
    <w:p w:rsidR="00D05B69" w:rsidRDefault="00B6476C" w:rsidP="006C6FAA">
      <w:pPr>
        <w:pStyle w:val="ListParagraph"/>
        <w:ind w:left="426"/>
        <w:jc w:val="both"/>
        <w:rPr>
          <w:rFonts w:ascii="Arial" w:hAnsi="Arial" w:cs="Arial"/>
        </w:rPr>
      </w:pPr>
      <w:r>
        <w:rPr>
          <w:rFonts w:ascii="Arial" w:hAnsi="Arial" w:cs="Arial"/>
          <w:noProof/>
          <w:lang w:eastAsia="id-ID"/>
        </w:rPr>
        <mc:AlternateContent>
          <mc:Choice Requires="wps">
            <w:drawing>
              <wp:anchor distT="0" distB="0" distL="114300" distR="114300" simplePos="0" relativeHeight="251661312" behindDoc="0" locked="0" layoutInCell="1" allowOverlap="1" wp14:anchorId="1E5B1B18" wp14:editId="282B26CF">
                <wp:simplePos x="0" y="0"/>
                <wp:positionH relativeFrom="column">
                  <wp:posOffset>1000034</wp:posOffset>
                </wp:positionH>
                <wp:positionV relativeFrom="paragraph">
                  <wp:posOffset>153035</wp:posOffset>
                </wp:positionV>
                <wp:extent cx="1828800" cy="140970"/>
                <wp:effectExtent l="0" t="19050" r="38100" b="30480"/>
                <wp:wrapNone/>
                <wp:docPr id="4" name="Right Arrow 4"/>
                <wp:cNvGraphicFramePr/>
                <a:graphic xmlns:a="http://schemas.openxmlformats.org/drawingml/2006/main">
                  <a:graphicData uri="http://schemas.microsoft.com/office/word/2010/wordprocessingShape">
                    <wps:wsp>
                      <wps:cNvSpPr/>
                      <wps:spPr>
                        <a:xfrm>
                          <a:off x="0" y="0"/>
                          <a:ext cx="1828800" cy="140970"/>
                        </a:xfrm>
                        <a:prstGeom prst="right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78.75pt;margin-top:12.05pt;width:2in;height:11.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" adj="20768" fillcolor="white [3201]" strokecolor="black [3200]"/>
            </w:pict>
          </mc:Fallback>
        </mc:AlternateContent>
      </w:r>
      <w:r w:rsidR="00D05B69">
        <w:rPr>
          <w:rFonts w:ascii="Arial" w:hAnsi="Arial" w:cs="Arial"/>
          <w:noProof/>
          <w:lang w:eastAsia="id-ID"/>
        </w:rPr>
        <mc:AlternateContent>
          <mc:Choice Requires="wps">
            <w:drawing>
              <wp:anchor distT="0" distB="0" distL="114300" distR="114300" simplePos="0" relativeHeight="251660288" behindDoc="0" locked="0" layoutInCell="1" allowOverlap="1" wp14:anchorId="29D0F70F" wp14:editId="50A2BA70">
                <wp:simplePos x="0" y="0"/>
                <wp:positionH relativeFrom="column">
                  <wp:posOffset>2764790</wp:posOffset>
                </wp:positionH>
                <wp:positionV relativeFrom="paragraph">
                  <wp:posOffset>1270</wp:posOffset>
                </wp:positionV>
                <wp:extent cx="805543" cy="381000"/>
                <wp:effectExtent l="0" t="0" r="13970" b="19050"/>
                <wp:wrapNone/>
                <wp:docPr id="3" name="Oval 3"/>
                <wp:cNvGraphicFramePr/>
                <a:graphic xmlns:a="http://schemas.openxmlformats.org/drawingml/2006/main">
                  <a:graphicData uri="http://schemas.microsoft.com/office/word/2010/wordprocessingShape">
                    <wps:wsp>
                      <wps:cNvSpPr/>
                      <wps:spPr>
                        <a:xfrm>
                          <a:off x="0" y="0"/>
                          <a:ext cx="805543" cy="38100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05B69" w:rsidRPr="00B6476C" w:rsidRDefault="00D05B69" w:rsidP="00D05B69">
                            <w:pPr>
                              <w:jc w:val="center"/>
                              <w:rPr>
                                <w:b/>
                              </w:rPr>
                            </w:pPr>
                            <w:r w:rsidRPr="00B6476C">
                              <w:rPr>
                                <w:b/>
                              </w:rPr>
                              <w:t>sakit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 o:spid="_x0000_s1027" style="position:absolute;left:0;text-align:left;margin-left:217.7pt;margin-top:.1pt;width:63.45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" fillcolor="white [3201]" strokecolor="black [3213]">
                <v:textbox>
                  <w:txbxContent>
                    <w:p w:rsidR="00D05B69" w:rsidRPr="00B6476C" w:rsidRDefault="00D05B69" w:rsidP="00D05B69">
                      <w:pPr>
                        <w:jc w:val="center"/>
                        <w:rPr>
                          <w:b/>
                        </w:rPr>
                      </w:pPr>
                      <w:r w:rsidRPr="00B6476C">
                        <w:rPr>
                          <w:b/>
                        </w:rPr>
                        <w:t>sakit</w:t>
                      </w:r>
                    </w:p>
                  </w:txbxContent>
                </v:textbox>
              </v:oval>
            </w:pict>
          </mc:Fallback>
        </mc:AlternateContent>
      </w:r>
      <w:r w:rsidR="00D05B69">
        <w:rPr>
          <w:rFonts w:ascii="Arial" w:hAnsi="Arial" w:cs="Arial"/>
          <w:noProof/>
          <w:lang w:eastAsia="id-ID"/>
        </w:rPr>
        <mc:AlternateContent>
          <mc:Choice Requires="wps">
            <w:drawing>
              <wp:anchor distT="0" distB="0" distL="114300" distR="114300" simplePos="0" relativeHeight="251659264" behindDoc="0" locked="0" layoutInCell="1" allowOverlap="1" wp14:anchorId="0DD7392D" wp14:editId="14B928B3">
                <wp:simplePos x="0" y="0"/>
                <wp:positionH relativeFrom="column">
                  <wp:posOffset>468086</wp:posOffset>
                </wp:positionH>
                <wp:positionV relativeFrom="paragraph">
                  <wp:posOffset>77651</wp:posOffset>
                </wp:positionV>
                <wp:extent cx="522514" cy="3048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522514"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5B69" w:rsidRPr="00B6476C" w:rsidRDefault="00D05B69" w:rsidP="00D05B69">
                            <w:pPr>
                              <w:spacing w:after="0" w:line="240" w:lineRule="auto"/>
                              <w:rPr>
                                <w:b/>
                              </w:rPr>
                            </w:pPr>
                            <w:r w:rsidRPr="00B6476C">
                              <w:rPr>
                                <w:b/>
                              </w:rPr>
                              <w:t>Sehat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8" type="#_x0000_t202" style="position:absolute;left:0;text-align:left;margin-left:36.85pt;margin-top:6.1pt;width:41.15pt;height:2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" fillcolor="white [3201]" strokeweight=".5pt">
                <v:textbox>
                  <w:txbxContent>
                    <w:p w:rsidR="00D05B69" w:rsidRPr="00B6476C" w:rsidRDefault="00D05B69" w:rsidP="00D05B69">
                      <w:pPr>
                        <w:spacing w:after="0" w:line="240" w:lineRule="auto"/>
                        <w:rPr>
                          <w:b/>
                        </w:rPr>
                      </w:pPr>
                      <w:r w:rsidRPr="00B6476C">
                        <w:rPr>
                          <w:b/>
                        </w:rPr>
                        <w:t>Sehat</w:t>
                      </w:r>
                    </w:p>
                  </w:txbxContent>
                </v:textbox>
              </v:shape>
            </w:pict>
          </mc:Fallback>
        </mc:AlternateContent>
      </w:r>
    </w:p>
    <w:p w:rsidR="00D05B69" w:rsidRDefault="00D05B69" w:rsidP="006C6FAA">
      <w:pPr>
        <w:pStyle w:val="ListParagraph"/>
        <w:ind w:left="426"/>
        <w:jc w:val="both"/>
        <w:rPr>
          <w:rFonts w:ascii="Arial" w:hAnsi="Arial" w:cs="Arial"/>
        </w:rPr>
      </w:pPr>
    </w:p>
    <w:p w:rsidR="006C6FAA" w:rsidRDefault="00D05B69" w:rsidP="00B6476C">
      <w:pPr>
        <w:pStyle w:val="ListParagraph"/>
        <w:ind w:left="426"/>
        <w:jc w:val="both"/>
        <w:rPr>
          <w:rFonts w:ascii="Arial" w:hAnsi="Arial" w:cs="Arial"/>
        </w:rPr>
      </w:pPr>
      <w:r>
        <w:rPr>
          <w:rFonts w:ascii="Arial" w:hAnsi="Arial" w:cs="Arial"/>
        </w:rPr>
        <w:t xml:space="preserve"> </w:t>
      </w:r>
      <w:r w:rsidR="006C6FAA">
        <w:rPr>
          <w:rFonts w:ascii="Arial" w:hAnsi="Arial" w:cs="Arial"/>
        </w:rPr>
        <w:t xml:space="preserve"> </w:t>
      </w:r>
    </w:p>
    <w:p w:rsidR="00B6476C" w:rsidRDefault="00B6476C" w:rsidP="006743F4">
      <w:pPr>
        <w:pStyle w:val="ListParagraph"/>
        <w:spacing w:after="0" w:line="240" w:lineRule="auto"/>
        <w:ind w:left="425" w:firstLine="295"/>
        <w:jc w:val="both"/>
        <w:rPr>
          <w:rFonts w:ascii="Arial" w:hAnsi="Arial" w:cs="Arial"/>
        </w:rPr>
      </w:pPr>
      <w:r w:rsidRPr="00B6476C">
        <w:rPr>
          <w:rFonts w:ascii="Arial" w:hAnsi="Arial" w:cs="Arial"/>
        </w:rPr>
        <w:t>Sehat menurut WHO (1948)  adalah keadaan baik yang lengkap secara fisik, mental dan sosial dan bukan semata-mata terbebas dari penyakit atau kecacatan. Sehat te</w:t>
      </w:r>
      <w:r>
        <w:rPr>
          <w:rFonts w:ascii="Arial" w:hAnsi="Arial" w:cs="Arial"/>
        </w:rPr>
        <w:t>r</w:t>
      </w:r>
      <w:r w:rsidRPr="00B6476C">
        <w:rPr>
          <w:rFonts w:ascii="Arial" w:hAnsi="Arial" w:cs="Arial"/>
        </w:rPr>
        <w:t>sebut mencakup sehat fisik, mental, sosial dan spiritual. Keadaan baik dalam definisi tersebut masih sulit diukur tetapi masih menjadi definisi sehat yang ideal.</w:t>
      </w:r>
      <w:r>
        <w:rPr>
          <w:rFonts w:ascii="Arial" w:hAnsi="Arial" w:cs="Arial"/>
        </w:rPr>
        <w:t xml:space="preserve"> </w:t>
      </w:r>
    </w:p>
    <w:p w:rsidR="00B6476C" w:rsidRPr="00B6476C" w:rsidRDefault="00B6476C" w:rsidP="006743F4">
      <w:pPr>
        <w:pStyle w:val="ListParagraph"/>
        <w:spacing w:after="0" w:line="240" w:lineRule="auto"/>
        <w:ind w:left="425" w:firstLine="295"/>
        <w:jc w:val="both"/>
        <w:rPr>
          <w:rFonts w:ascii="Arial" w:hAnsi="Arial" w:cs="Arial"/>
        </w:rPr>
      </w:pPr>
      <w:r w:rsidRPr="00B6476C">
        <w:rPr>
          <w:rFonts w:ascii="Arial" w:hAnsi="Arial" w:cs="Arial"/>
        </w:rPr>
        <w:t xml:space="preserve">Epidemiologi terpusat pada aspek kesehatan yang mudah diukur. Ahli epidemiologi mendefinisikan penyakit secara sederhana yaitu ada tidaknya penyakit yang diketahui dengani penetapan diagnosa melalui gejala, tanda dan hasil tes terkait. </w:t>
      </w:r>
    </w:p>
    <w:p w:rsidR="00B6476C" w:rsidRPr="00B6476C" w:rsidRDefault="00B6476C" w:rsidP="00B6476C">
      <w:pPr>
        <w:pStyle w:val="ListParagraph"/>
        <w:spacing w:after="0" w:line="240" w:lineRule="auto"/>
        <w:ind w:left="425"/>
        <w:jc w:val="both"/>
        <w:rPr>
          <w:rFonts w:ascii="Arial" w:hAnsi="Arial" w:cs="Arial"/>
        </w:rPr>
      </w:pPr>
    </w:p>
    <w:p w:rsidR="00FA02A9" w:rsidRPr="005676A0" w:rsidRDefault="006743F4" w:rsidP="006C6FAA">
      <w:pPr>
        <w:pStyle w:val="ListParagraph"/>
        <w:numPr>
          <w:ilvl w:val="0"/>
          <w:numId w:val="1"/>
        </w:numPr>
        <w:ind w:left="426"/>
        <w:rPr>
          <w:rFonts w:ascii="Arial" w:hAnsi="Arial" w:cs="Arial"/>
          <w:b/>
        </w:rPr>
      </w:pPr>
      <w:r w:rsidRPr="005676A0">
        <w:rPr>
          <w:rFonts w:ascii="Arial" w:hAnsi="Arial" w:cs="Arial"/>
          <w:b/>
        </w:rPr>
        <w:t>Ukuran epidemiologi</w:t>
      </w:r>
    </w:p>
    <w:p w:rsidR="00790794" w:rsidRPr="00790794" w:rsidRDefault="000E042C" w:rsidP="00790794">
      <w:pPr>
        <w:pStyle w:val="ListParagraph"/>
        <w:ind w:left="426"/>
        <w:jc w:val="both"/>
        <w:rPr>
          <w:rFonts w:ascii="Arial" w:hAnsi="Arial" w:cs="Arial"/>
        </w:rPr>
      </w:pPr>
      <w:r w:rsidRPr="00672D9A">
        <w:rPr>
          <w:rFonts w:ascii="Arial" w:hAnsi="Arial" w:cs="Arial"/>
        </w:rPr>
        <w:t>3 bentuk dasar ukuran epidemiologi yang paling sering dipakai mengukur, dan menjelaskan peristiwa kesakitan, kematian, dan nilai statistik vital (</w:t>
      </w:r>
      <w:r w:rsidRPr="00672D9A">
        <w:rPr>
          <w:rFonts w:ascii="Arial" w:hAnsi="Arial" w:cs="Arial"/>
          <w:i/>
        </w:rPr>
        <w:t>vital statictics</w:t>
      </w:r>
      <w:r w:rsidRPr="00672D9A">
        <w:rPr>
          <w:rFonts w:ascii="Arial" w:hAnsi="Arial" w:cs="Arial"/>
        </w:rPr>
        <w:t>)adalah angka (</w:t>
      </w:r>
      <w:r w:rsidRPr="00BF036F">
        <w:rPr>
          <w:rFonts w:ascii="Arial" w:hAnsi="Arial" w:cs="Arial"/>
          <w:i/>
        </w:rPr>
        <w:t>rate</w:t>
      </w:r>
      <w:r w:rsidRPr="00672D9A">
        <w:rPr>
          <w:rFonts w:ascii="Arial" w:hAnsi="Arial" w:cs="Arial"/>
        </w:rPr>
        <w:t>), rasio (</w:t>
      </w:r>
      <w:r w:rsidRPr="00BF036F">
        <w:rPr>
          <w:rFonts w:ascii="Arial" w:hAnsi="Arial" w:cs="Arial"/>
          <w:i/>
        </w:rPr>
        <w:t>ratio</w:t>
      </w:r>
      <w:r w:rsidRPr="00672D9A">
        <w:rPr>
          <w:rFonts w:ascii="Arial" w:hAnsi="Arial" w:cs="Arial"/>
        </w:rPr>
        <w:t>), dan proporsi.</w:t>
      </w:r>
      <w:r w:rsidR="00672D9A" w:rsidRPr="00672D9A">
        <w:rPr>
          <w:rFonts w:ascii="Arial" w:hAnsi="Arial" w:cs="Arial"/>
        </w:rPr>
        <w:t xml:space="preserve"> </w:t>
      </w:r>
    </w:p>
    <w:p w:rsidR="00672D9A" w:rsidRDefault="00672D9A" w:rsidP="00672D9A">
      <w:pPr>
        <w:pStyle w:val="ListParagraph"/>
        <w:spacing w:after="0" w:line="240" w:lineRule="auto"/>
        <w:ind w:left="425"/>
        <w:rPr>
          <w:rFonts w:ascii="Arial" w:hAnsi="Arial" w:cs="Arial"/>
        </w:rPr>
      </w:pPr>
      <w:r>
        <w:rPr>
          <w:rFonts w:ascii="Arial" w:hAnsi="Arial" w:cs="Arial"/>
        </w:rPr>
        <w:t>Rate</w:t>
      </w:r>
    </w:p>
    <w:p w:rsidR="00672D9A" w:rsidRDefault="00672D9A" w:rsidP="00672D9A">
      <w:pPr>
        <w:pStyle w:val="ListParagraph"/>
        <w:spacing w:after="0" w:line="240" w:lineRule="auto"/>
        <w:ind w:left="425"/>
        <w:jc w:val="both"/>
        <w:rPr>
          <w:rFonts w:ascii="Arial" w:hAnsi="Arial" w:cs="Arial"/>
        </w:rPr>
      </w:pPr>
      <w:r>
        <w:rPr>
          <w:rFonts w:ascii="Arial" w:hAnsi="Arial" w:cs="Arial"/>
        </w:rPr>
        <w:t>Rate adalah bentuk perbandingan yang mengukur kemungkinan terjadinya peristiwa/kejadian tertentu dengan suatu periode waktu</w:t>
      </w:r>
      <w:r w:rsidR="00790794">
        <w:rPr>
          <w:rFonts w:ascii="Arial" w:hAnsi="Arial" w:cs="Arial"/>
        </w:rPr>
        <w:t>.</w:t>
      </w:r>
      <w:r w:rsidR="00790794" w:rsidRPr="00790794">
        <w:rPr>
          <w:rFonts w:ascii="Arial" w:hAnsi="Arial" w:cs="Arial"/>
        </w:rPr>
        <w:t xml:space="preserve"> </w:t>
      </w:r>
      <w:r w:rsidR="00790794" w:rsidRPr="00BF036F">
        <w:rPr>
          <w:rFonts w:ascii="Arial" w:hAnsi="Arial" w:cs="Arial"/>
          <w:i/>
        </w:rPr>
        <w:t>Rate</w:t>
      </w:r>
      <w:r w:rsidR="00790794" w:rsidRPr="00672D9A">
        <w:rPr>
          <w:rFonts w:ascii="Arial" w:hAnsi="Arial" w:cs="Arial"/>
        </w:rPr>
        <w:t xml:space="preserve"> dalam epidemiologi adalah angka atau frekuensi suatu penyakit per besar unit populasi. Besar unit populasi bisa dinyatakan dalam 100,1000 atau 10.000.</w:t>
      </w:r>
      <w:r w:rsidR="00801CC6">
        <w:rPr>
          <w:rFonts w:ascii="Arial" w:hAnsi="Arial" w:cs="Arial"/>
        </w:rPr>
        <w:t xml:space="preserve"> </w:t>
      </w:r>
    </w:p>
    <w:p w:rsidR="00790794" w:rsidRDefault="00790794" w:rsidP="00790794">
      <w:pPr>
        <w:pStyle w:val="ListParagraph"/>
        <w:spacing w:after="0" w:line="240" w:lineRule="auto"/>
        <w:ind w:left="425"/>
        <w:jc w:val="center"/>
        <w:rPr>
          <w:rFonts w:ascii="Arial" w:hAnsi="Arial" w:cs="Arial"/>
        </w:rPr>
      </w:pPr>
    </w:p>
    <w:p w:rsidR="00790794" w:rsidRDefault="00790794" w:rsidP="00790794">
      <w:pPr>
        <w:pStyle w:val="ListParagraph"/>
        <w:spacing w:after="0" w:line="240" w:lineRule="auto"/>
        <w:ind w:left="425"/>
        <w:jc w:val="center"/>
        <w:rPr>
          <w:rFonts w:ascii="Arial" w:hAnsi="Arial" w:cs="Arial"/>
        </w:rPr>
      </w:pPr>
      <w:r w:rsidRPr="00790794">
        <w:rPr>
          <w:rFonts w:ascii="Arial" w:hAnsi="Arial" w:cs="Arial"/>
          <w:position w:val="-30"/>
        </w:rPr>
        <w:object w:dxaOrig="13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34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Equation.3" ShapeID="_x0000_i1025" DrawAspect="Content" ObjectID="_1519414346" r:id="rId8"/>
        </w:object>
      </w:r>
    </w:p>
    <w:p w:rsidR="00790794" w:rsidRDefault="00790794" w:rsidP="00672D9A">
      <w:pPr>
        <w:pStyle w:val="ListParagraph"/>
        <w:spacing w:after="0" w:line="240" w:lineRule="auto"/>
        <w:ind w:left="425"/>
        <w:rPr>
          <w:rFonts w:ascii="Arial" w:hAnsi="Arial" w:cs="Arial"/>
        </w:rPr>
      </w:pPr>
    </w:p>
    <w:p w:rsidR="00790794" w:rsidRDefault="00790794" w:rsidP="00B04350">
      <w:pPr>
        <w:pStyle w:val="ListParagraph"/>
        <w:spacing w:after="0" w:line="240" w:lineRule="auto"/>
        <w:ind w:left="425"/>
        <w:jc w:val="both"/>
        <w:rPr>
          <w:rFonts w:ascii="Arial" w:hAnsi="Arial" w:cs="Arial"/>
        </w:rPr>
      </w:pPr>
      <w:r>
        <w:rPr>
          <w:rFonts w:ascii="Arial" w:hAnsi="Arial" w:cs="Arial"/>
        </w:rPr>
        <w:lastRenderedPageBreak/>
        <w:t>Dimana pembilang (a) adalah jumlah kasus penyakit yang terdapat pada populasi atau dalam subgrup suatu populasi. Penyebut (a+b) adalah populasi atau subgrup di dalam populasi yang mempunyai risiko untuk mendapatkan penyakit yang bersangkutan.</w:t>
      </w:r>
    </w:p>
    <w:p w:rsidR="00672D9A" w:rsidRDefault="00672D9A" w:rsidP="00672D9A">
      <w:pPr>
        <w:pStyle w:val="ListParagraph"/>
        <w:spacing w:after="0" w:line="240" w:lineRule="auto"/>
        <w:ind w:left="425"/>
        <w:rPr>
          <w:rFonts w:ascii="Arial" w:hAnsi="Arial" w:cs="Arial"/>
        </w:rPr>
      </w:pPr>
      <w:r>
        <w:rPr>
          <w:rFonts w:ascii="Arial" w:hAnsi="Arial" w:cs="Arial"/>
        </w:rPr>
        <w:t>Rasio</w:t>
      </w:r>
    </w:p>
    <w:p w:rsidR="00801CC6" w:rsidRDefault="00801CC6" w:rsidP="00B04350">
      <w:pPr>
        <w:pStyle w:val="ListParagraph"/>
        <w:spacing w:after="0" w:line="240" w:lineRule="auto"/>
        <w:ind w:left="425"/>
        <w:jc w:val="both"/>
        <w:rPr>
          <w:rFonts w:ascii="Arial" w:hAnsi="Arial" w:cs="Arial"/>
        </w:rPr>
      </w:pPr>
      <w:r>
        <w:rPr>
          <w:rFonts w:ascii="Arial" w:hAnsi="Arial" w:cs="Arial"/>
        </w:rPr>
        <w:t xml:space="preserve">Rasio adalah suatu pernyataan frekuensi nisbi kejadian suatu peristiwa terhadap peristiwa lainnya. </w:t>
      </w:r>
    </w:p>
    <w:p w:rsidR="00801CC6" w:rsidRDefault="00801CC6" w:rsidP="00672D9A">
      <w:pPr>
        <w:pStyle w:val="ListParagraph"/>
        <w:spacing w:after="0" w:line="240" w:lineRule="auto"/>
        <w:ind w:left="425"/>
        <w:rPr>
          <w:rFonts w:ascii="Franklin Gothic Book" w:hAnsi="Franklin Gothic Book" w:cs="Arial"/>
        </w:rPr>
      </w:pPr>
    </w:p>
    <w:p w:rsidR="00801CC6" w:rsidRDefault="00801CC6" w:rsidP="00801CC6">
      <w:pPr>
        <w:pStyle w:val="ListParagraph"/>
        <w:spacing w:after="0" w:line="240" w:lineRule="auto"/>
        <w:ind w:left="425"/>
        <w:jc w:val="center"/>
        <w:rPr>
          <w:rFonts w:ascii="Arial" w:hAnsi="Arial" w:cs="Arial"/>
        </w:rPr>
      </w:pPr>
      <w:r w:rsidRPr="00801CC6">
        <w:rPr>
          <w:rFonts w:ascii="Arial" w:hAnsi="Arial" w:cs="Arial"/>
          <w:position w:val="-24"/>
        </w:rPr>
        <w:object w:dxaOrig="1040" w:dyaOrig="620">
          <v:shape id="_x0000_i1026" type="#_x0000_t75" style="width:53pt;height:31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Equation.3" ShapeID="_x0000_i1026" DrawAspect="Content" ObjectID="_1519414347" r:id="rId10"/>
        </w:object>
      </w:r>
    </w:p>
    <w:p w:rsidR="00801CC6" w:rsidRDefault="00801CC6" w:rsidP="00672D9A">
      <w:pPr>
        <w:pStyle w:val="ListParagraph"/>
        <w:spacing w:after="0" w:line="240" w:lineRule="auto"/>
        <w:ind w:left="425"/>
        <w:rPr>
          <w:rFonts w:ascii="Arial" w:hAnsi="Arial" w:cs="Arial"/>
        </w:rPr>
      </w:pPr>
    </w:p>
    <w:p w:rsidR="00672D9A" w:rsidRPr="00672D9A" w:rsidRDefault="00672D9A" w:rsidP="00672D9A">
      <w:pPr>
        <w:pStyle w:val="ListParagraph"/>
        <w:spacing w:after="0" w:line="240" w:lineRule="auto"/>
        <w:ind w:left="425"/>
        <w:rPr>
          <w:rFonts w:ascii="Arial" w:hAnsi="Arial" w:cs="Arial"/>
        </w:rPr>
      </w:pPr>
      <w:r>
        <w:rPr>
          <w:rFonts w:ascii="Arial" w:hAnsi="Arial" w:cs="Arial"/>
        </w:rPr>
        <w:t>Proporsi</w:t>
      </w:r>
    </w:p>
    <w:p w:rsidR="006743F4" w:rsidRDefault="005676A0" w:rsidP="005676A0">
      <w:pPr>
        <w:pStyle w:val="ListParagraph"/>
        <w:ind w:left="426"/>
        <w:jc w:val="both"/>
        <w:rPr>
          <w:rFonts w:ascii="Arial" w:hAnsi="Arial" w:cs="Arial"/>
        </w:rPr>
      </w:pPr>
      <w:r>
        <w:rPr>
          <w:rFonts w:ascii="Arial" w:hAnsi="Arial" w:cs="Arial"/>
        </w:rPr>
        <w:t>Suatu bentuk khusus dalam perhitungan rasio adalah proporsi. Apabila pembilang merupakan bagian dari penyebut, maka bentuk perbandingan tersebut dinamakan proporsi. Jadi proporsi bisa diartikan sebagai jumlah/frekuensi dari sifat tertentu dibanding dengan seluruh populasi dimana sifat tersebut di dapatkan.</w:t>
      </w:r>
    </w:p>
    <w:p w:rsidR="005676A0" w:rsidRDefault="005676A0" w:rsidP="005676A0">
      <w:pPr>
        <w:pStyle w:val="ListParagraph"/>
        <w:ind w:left="426"/>
        <w:jc w:val="both"/>
        <w:rPr>
          <w:rFonts w:ascii="Arial" w:hAnsi="Arial" w:cs="Arial"/>
        </w:rPr>
      </w:pPr>
      <w:r w:rsidRPr="003626F8">
        <w:rPr>
          <w:rFonts w:ascii="Franklin Gothic Book" w:hAnsi="Franklin Gothic Book" w:cs="Arial"/>
          <w:position w:val="-30"/>
        </w:rPr>
        <w:object w:dxaOrig="1760" w:dyaOrig="680">
          <v:shape id="_x0000_i1027" type="#_x0000_t75" style="width:88pt;height:34pt" o:ole="">
            <v:imagedata r:id="rId11" o:title=""/>
          </v:shape>
          <o:OLEObject Type="Embed" ProgID="Equation.3" ShapeID="_x0000_i1027" DrawAspect="Content" ObjectID="_1519414348" r:id="rId12"/>
        </w:object>
      </w:r>
      <w:r>
        <w:rPr>
          <w:rFonts w:ascii="Franklin Gothic Book" w:hAnsi="Franklin Gothic Book" w:cs="Arial"/>
        </w:rPr>
        <w:t>× 100</w:t>
      </w:r>
    </w:p>
    <w:p w:rsidR="005676A0" w:rsidRPr="00C85460" w:rsidRDefault="005676A0" w:rsidP="005676A0">
      <w:pPr>
        <w:pStyle w:val="ListParagraph"/>
        <w:ind w:left="426"/>
        <w:jc w:val="both"/>
        <w:rPr>
          <w:rFonts w:ascii="Arial" w:hAnsi="Arial" w:cs="Arial"/>
          <w:b/>
        </w:rPr>
      </w:pPr>
    </w:p>
    <w:p w:rsidR="006743F4" w:rsidRPr="00C85460" w:rsidRDefault="00641960" w:rsidP="006C6FAA">
      <w:pPr>
        <w:pStyle w:val="ListParagraph"/>
        <w:numPr>
          <w:ilvl w:val="0"/>
          <w:numId w:val="1"/>
        </w:numPr>
        <w:ind w:left="426"/>
        <w:rPr>
          <w:rFonts w:ascii="Arial" w:hAnsi="Arial" w:cs="Arial"/>
          <w:b/>
        </w:rPr>
      </w:pPr>
      <w:r w:rsidRPr="00C85460">
        <w:rPr>
          <w:rFonts w:ascii="Arial" w:hAnsi="Arial" w:cs="Arial"/>
          <w:b/>
        </w:rPr>
        <w:t>Populasi Berisiko  (</w:t>
      </w:r>
      <w:r w:rsidR="005676A0" w:rsidRPr="00C85460">
        <w:rPr>
          <w:rFonts w:ascii="Arial" w:hAnsi="Arial" w:cs="Arial"/>
          <w:b/>
          <w:i/>
        </w:rPr>
        <w:t>Population at Risk</w:t>
      </w:r>
      <w:r w:rsidRPr="00C85460">
        <w:rPr>
          <w:rFonts w:ascii="Arial" w:hAnsi="Arial" w:cs="Arial"/>
          <w:b/>
        </w:rPr>
        <w:t>)</w:t>
      </w:r>
    </w:p>
    <w:p w:rsidR="003552C8" w:rsidRPr="00CA7F7C" w:rsidRDefault="005D2E6B" w:rsidP="005D2E6B">
      <w:pPr>
        <w:pStyle w:val="ListParagraph"/>
        <w:ind w:left="426"/>
        <w:jc w:val="both"/>
        <w:rPr>
          <w:rFonts w:ascii="Arial" w:hAnsi="Arial" w:cs="Arial"/>
        </w:rPr>
      </w:pPr>
      <w:r>
        <w:rPr>
          <w:rFonts w:ascii="Arial" w:hAnsi="Arial" w:cs="Arial"/>
        </w:rPr>
        <w:t xml:space="preserve">Dalam perhitungan ukuran epidemiologi diperlukan informasi yang tepat tentang jumlah populasi yang diamati yang berpeluang untuk sakit. Populasi inilah yang menjadi pembilang dalam perhitungan rate. Pada dasarnya, populasi berisiko adalah populasi/sekumpulan individu  yang belum sakit tetapi mengalami keterpaparan dan mempunyai risiko untuk sakit. </w:t>
      </w:r>
      <w:r w:rsidR="00080808" w:rsidRPr="00CA7F7C">
        <w:rPr>
          <w:rFonts w:ascii="Arial" w:hAnsi="Arial" w:cs="Arial"/>
          <w:lang w:val="sv-SE"/>
        </w:rPr>
        <w:t>Dalam banyak penelitian berupa perkiraan saja.</w:t>
      </w:r>
      <w:r w:rsidR="00080808" w:rsidRPr="00CA7F7C">
        <w:rPr>
          <w:rFonts w:ascii="Arial" w:hAnsi="Arial" w:cs="Arial"/>
        </w:rPr>
        <w:t xml:space="preserve"> Contoh:</w:t>
      </w:r>
    </w:p>
    <w:p w:rsidR="0015170C" w:rsidRPr="00CA7F7C" w:rsidRDefault="003552C8" w:rsidP="00CA7F7C">
      <w:pPr>
        <w:pStyle w:val="ListParagraph"/>
        <w:numPr>
          <w:ilvl w:val="0"/>
          <w:numId w:val="2"/>
        </w:numPr>
        <w:ind w:left="851"/>
        <w:jc w:val="both"/>
        <w:rPr>
          <w:rFonts w:ascii="Arial" w:hAnsi="Arial" w:cs="Arial"/>
        </w:rPr>
      </w:pPr>
      <w:r w:rsidRPr="00CA7F7C">
        <w:rPr>
          <w:rFonts w:ascii="Arial" w:hAnsi="Arial" w:cs="Arial"/>
        </w:rPr>
        <w:t xml:space="preserve">Jika ingin mengetahui/ penelitian tentang dampak dari penggunaan kontrasepsi oral, maka yang menjadi populasi at risk adalah wanita usia subur yang telah menikah. </w:t>
      </w:r>
    </w:p>
    <w:p w:rsidR="003552C8" w:rsidRPr="00CA7F7C" w:rsidRDefault="003552C8" w:rsidP="00CA7F7C">
      <w:pPr>
        <w:pStyle w:val="ListParagraph"/>
        <w:numPr>
          <w:ilvl w:val="0"/>
          <w:numId w:val="2"/>
        </w:numPr>
        <w:ind w:left="851"/>
        <w:jc w:val="both"/>
        <w:rPr>
          <w:rFonts w:ascii="Arial" w:hAnsi="Arial" w:cs="Arial"/>
        </w:rPr>
      </w:pPr>
      <w:r w:rsidRPr="00CA7F7C">
        <w:rPr>
          <w:rFonts w:ascii="Arial" w:hAnsi="Arial" w:cs="Arial"/>
        </w:rPr>
        <w:t>Ingin menghitung risiko penyakit kanker servik</w:t>
      </w:r>
      <w:r w:rsidR="00CA7F7C" w:rsidRPr="00CA7F7C">
        <w:rPr>
          <w:rFonts w:ascii="Arial" w:hAnsi="Arial" w:cs="Arial"/>
        </w:rPr>
        <w:t xml:space="preserve">, maka populasi at risk adalah semua wanita usia produktif. </w:t>
      </w:r>
      <w:r w:rsidRPr="00CA7F7C">
        <w:rPr>
          <w:rFonts w:ascii="Arial" w:hAnsi="Arial" w:cs="Arial"/>
        </w:rPr>
        <w:t xml:space="preserve"> </w:t>
      </w:r>
    </w:p>
    <w:p w:rsidR="00B04350" w:rsidRPr="00CA7F7C" w:rsidRDefault="00B04350" w:rsidP="00B04350">
      <w:pPr>
        <w:pStyle w:val="ListParagraph"/>
        <w:ind w:left="426"/>
        <w:rPr>
          <w:rFonts w:ascii="Arial" w:hAnsi="Arial" w:cs="Arial"/>
        </w:rPr>
      </w:pPr>
    </w:p>
    <w:p w:rsidR="005676A0" w:rsidRPr="00C85460" w:rsidRDefault="005676A0" w:rsidP="006C6FAA">
      <w:pPr>
        <w:pStyle w:val="ListParagraph"/>
        <w:numPr>
          <w:ilvl w:val="0"/>
          <w:numId w:val="1"/>
        </w:numPr>
        <w:ind w:left="426"/>
        <w:rPr>
          <w:rFonts w:ascii="Arial" w:hAnsi="Arial" w:cs="Arial"/>
          <w:b/>
        </w:rPr>
      </w:pPr>
      <w:r w:rsidRPr="00C85460">
        <w:rPr>
          <w:rFonts w:ascii="Arial" w:hAnsi="Arial" w:cs="Arial"/>
          <w:b/>
        </w:rPr>
        <w:t xml:space="preserve">Ukuran Morbiditas </w:t>
      </w:r>
    </w:p>
    <w:p w:rsidR="00BF036F" w:rsidRDefault="00BF036F" w:rsidP="002F135E">
      <w:pPr>
        <w:pStyle w:val="BodyTextIndent"/>
        <w:ind w:left="425" w:right="284" w:firstLine="1080"/>
        <w:jc w:val="both"/>
        <w:rPr>
          <w:rFonts w:ascii="Arial" w:hAnsi="Arial" w:cs="Arial"/>
          <w:sz w:val="22"/>
          <w:szCs w:val="22"/>
          <w:lang w:val="id-ID"/>
        </w:rPr>
      </w:pPr>
      <w:proofErr w:type="gramStart"/>
      <w:r w:rsidRPr="00BF036F">
        <w:rPr>
          <w:rFonts w:ascii="Arial" w:hAnsi="Arial" w:cs="Arial"/>
          <w:sz w:val="22"/>
        </w:rPr>
        <w:t>Setiap gangguan didalam fungsi maupun struktur tubuh seseorang dianggap sebagai penyakit.</w:t>
      </w:r>
      <w:proofErr w:type="gramEnd"/>
      <w:r w:rsidRPr="00BF036F">
        <w:rPr>
          <w:rFonts w:ascii="Arial" w:hAnsi="Arial" w:cs="Arial"/>
          <w:sz w:val="22"/>
        </w:rPr>
        <w:t xml:space="preserve"> Penyakit, sakit, cedera, gangguan, dan sakit, semuanya dikategorikan didalam istilah tunggal </w:t>
      </w:r>
      <w:r w:rsidRPr="00BF036F">
        <w:rPr>
          <w:rFonts w:ascii="Arial" w:hAnsi="Arial" w:cs="Arial"/>
          <w:i/>
          <w:sz w:val="22"/>
        </w:rPr>
        <w:t>morbiditas</w:t>
      </w:r>
      <w:r w:rsidRPr="00BF036F">
        <w:rPr>
          <w:rFonts w:ascii="Arial" w:hAnsi="Arial" w:cs="Arial"/>
          <w:sz w:val="22"/>
        </w:rPr>
        <w:t xml:space="preserve">. Morbiditas (kesakitan) merupakan derajat sakit, cedera, atau gangguan pada populasi. </w:t>
      </w:r>
      <w:proofErr w:type="spellStart"/>
      <w:proofErr w:type="gramStart"/>
      <w:r w:rsidRPr="00BF036F">
        <w:rPr>
          <w:rFonts w:ascii="Arial" w:hAnsi="Arial" w:cs="Arial"/>
          <w:sz w:val="22"/>
        </w:rPr>
        <w:t>Morbiditas</w:t>
      </w:r>
      <w:proofErr w:type="spellEnd"/>
      <w:r w:rsidRPr="00BF036F">
        <w:rPr>
          <w:rFonts w:ascii="Arial" w:hAnsi="Arial" w:cs="Arial"/>
          <w:sz w:val="22"/>
        </w:rPr>
        <w:t xml:space="preserve"> </w:t>
      </w:r>
      <w:proofErr w:type="spellStart"/>
      <w:r w:rsidRPr="00BF036F">
        <w:rPr>
          <w:rFonts w:ascii="Arial" w:hAnsi="Arial" w:cs="Arial"/>
          <w:sz w:val="22"/>
        </w:rPr>
        <w:t>biasanya</w:t>
      </w:r>
      <w:proofErr w:type="spellEnd"/>
      <w:r w:rsidRPr="00BF036F">
        <w:rPr>
          <w:rFonts w:ascii="Arial" w:hAnsi="Arial" w:cs="Arial"/>
          <w:sz w:val="22"/>
        </w:rPr>
        <w:t xml:space="preserve"> </w:t>
      </w:r>
      <w:proofErr w:type="spellStart"/>
      <w:r w:rsidRPr="00BF036F">
        <w:rPr>
          <w:rFonts w:ascii="Arial" w:hAnsi="Arial" w:cs="Arial"/>
          <w:sz w:val="22"/>
        </w:rPr>
        <w:t>dinyatakan</w:t>
      </w:r>
      <w:proofErr w:type="spellEnd"/>
      <w:r w:rsidRPr="00BF036F">
        <w:rPr>
          <w:rFonts w:ascii="Arial" w:hAnsi="Arial" w:cs="Arial"/>
          <w:sz w:val="22"/>
        </w:rPr>
        <w:t xml:space="preserve"> </w:t>
      </w:r>
      <w:proofErr w:type="spellStart"/>
      <w:r w:rsidRPr="00BF036F">
        <w:rPr>
          <w:rFonts w:ascii="Arial" w:hAnsi="Arial" w:cs="Arial"/>
          <w:sz w:val="22"/>
        </w:rPr>
        <w:t>dalam</w:t>
      </w:r>
      <w:proofErr w:type="spellEnd"/>
      <w:r w:rsidRPr="00BF036F">
        <w:rPr>
          <w:rFonts w:ascii="Arial" w:hAnsi="Arial" w:cs="Arial"/>
          <w:sz w:val="22"/>
        </w:rPr>
        <w:t xml:space="preserve"> angka </w:t>
      </w:r>
      <w:r w:rsidRPr="00D26B46">
        <w:rPr>
          <w:rFonts w:ascii="Arial" w:hAnsi="Arial" w:cs="Arial"/>
          <w:b/>
          <w:sz w:val="22"/>
        </w:rPr>
        <w:t>prevalensi</w:t>
      </w:r>
      <w:r w:rsidRPr="00BF036F">
        <w:rPr>
          <w:rFonts w:ascii="Arial" w:hAnsi="Arial" w:cs="Arial"/>
          <w:sz w:val="22"/>
        </w:rPr>
        <w:t xml:space="preserve"> atau </w:t>
      </w:r>
      <w:r w:rsidRPr="00D26B46">
        <w:rPr>
          <w:rFonts w:ascii="Arial" w:hAnsi="Arial" w:cs="Arial"/>
          <w:b/>
          <w:sz w:val="22"/>
        </w:rPr>
        <w:t>insidensi</w:t>
      </w:r>
      <w:r w:rsidRPr="00BF036F">
        <w:rPr>
          <w:rFonts w:ascii="Arial" w:hAnsi="Arial" w:cs="Arial"/>
          <w:sz w:val="22"/>
        </w:rPr>
        <w:t xml:space="preserve"> yang umum atau spesifik.</w:t>
      </w:r>
      <w:proofErr w:type="gramEnd"/>
      <w:r w:rsidRPr="00BF036F">
        <w:rPr>
          <w:rFonts w:ascii="Arial" w:hAnsi="Arial" w:cs="Arial"/>
          <w:sz w:val="22"/>
        </w:rPr>
        <w:t xml:space="preserve"> </w:t>
      </w:r>
      <w:r w:rsidRPr="00BF036F">
        <w:rPr>
          <w:rFonts w:ascii="Arial" w:hAnsi="Arial" w:cs="Arial"/>
          <w:sz w:val="22"/>
          <w:szCs w:val="22"/>
        </w:rPr>
        <w:t xml:space="preserve">WHO </w:t>
      </w:r>
      <w:r w:rsidRPr="00BF036F">
        <w:rPr>
          <w:rFonts w:ascii="Arial" w:hAnsi="Arial" w:cs="Arial"/>
          <w:sz w:val="22"/>
          <w:szCs w:val="22"/>
          <w:lang w:val="id-ID"/>
        </w:rPr>
        <w:t xml:space="preserve">(1959) </w:t>
      </w:r>
      <w:proofErr w:type="spellStart"/>
      <w:r w:rsidRPr="00BF036F">
        <w:rPr>
          <w:rFonts w:ascii="Arial" w:hAnsi="Arial" w:cs="Arial"/>
          <w:sz w:val="22"/>
          <w:szCs w:val="22"/>
        </w:rPr>
        <w:t>menetapkan</w:t>
      </w:r>
      <w:proofErr w:type="spellEnd"/>
      <w:r w:rsidRPr="00BF036F">
        <w:rPr>
          <w:rFonts w:ascii="Arial" w:hAnsi="Arial" w:cs="Arial"/>
          <w:sz w:val="22"/>
          <w:szCs w:val="22"/>
        </w:rPr>
        <w:t xml:space="preserve"> 3 </w:t>
      </w:r>
      <w:proofErr w:type="spellStart"/>
      <w:r w:rsidRPr="00BF036F">
        <w:rPr>
          <w:rFonts w:ascii="Arial" w:hAnsi="Arial" w:cs="Arial"/>
          <w:sz w:val="22"/>
          <w:szCs w:val="22"/>
        </w:rPr>
        <w:t>ukuran</w:t>
      </w:r>
      <w:proofErr w:type="spellEnd"/>
      <w:r w:rsidRPr="00BF036F">
        <w:rPr>
          <w:rFonts w:ascii="Arial" w:hAnsi="Arial" w:cs="Arial"/>
          <w:sz w:val="22"/>
          <w:szCs w:val="22"/>
        </w:rPr>
        <w:t xml:space="preserve"> </w:t>
      </w:r>
      <w:proofErr w:type="spellStart"/>
      <w:r w:rsidRPr="00BF036F">
        <w:rPr>
          <w:rFonts w:ascii="Arial" w:hAnsi="Arial" w:cs="Arial"/>
          <w:sz w:val="22"/>
          <w:szCs w:val="22"/>
        </w:rPr>
        <w:t>mobiditas</w:t>
      </w:r>
      <w:proofErr w:type="spellEnd"/>
      <w:r w:rsidRPr="00BF036F">
        <w:rPr>
          <w:rFonts w:ascii="Arial" w:hAnsi="Arial" w:cs="Arial"/>
          <w:sz w:val="22"/>
          <w:szCs w:val="22"/>
        </w:rPr>
        <w:t xml:space="preserve"> </w:t>
      </w:r>
      <w:proofErr w:type="spellStart"/>
      <w:r w:rsidRPr="00BF036F">
        <w:rPr>
          <w:rFonts w:ascii="Arial" w:hAnsi="Arial" w:cs="Arial"/>
          <w:sz w:val="22"/>
          <w:szCs w:val="22"/>
        </w:rPr>
        <w:t>yaitu</w:t>
      </w:r>
      <w:proofErr w:type="spellEnd"/>
      <w:r w:rsidRPr="00BF036F">
        <w:rPr>
          <w:rFonts w:ascii="Arial" w:hAnsi="Arial" w:cs="Arial"/>
          <w:sz w:val="22"/>
          <w:szCs w:val="22"/>
        </w:rPr>
        <w:t xml:space="preserve"> </w:t>
      </w:r>
      <w:proofErr w:type="spellStart"/>
      <w:r w:rsidRPr="00BF036F">
        <w:rPr>
          <w:rFonts w:ascii="Arial" w:hAnsi="Arial" w:cs="Arial"/>
          <w:sz w:val="22"/>
          <w:szCs w:val="22"/>
        </w:rPr>
        <w:t>jumlah</w:t>
      </w:r>
      <w:proofErr w:type="spellEnd"/>
      <w:r w:rsidRPr="00BF036F">
        <w:rPr>
          <w:rFonts w:ascii="Arial" w:hAnsi="Arial" w:cs="Arial"/>
          <w:sz w:val="22"/>
          <w:szCs w:val="22"/>
        </w:rPr>
        <w:t xml:space="preserve"> orang yang </w:t>
      </w:r>
      <w:proofErr w:type="spellStart"/>
      <w:r w:rsidRPr="00BF036F">
        <w:rPr>
          <w:rFonts w:ascii="Arial" w:hAnsi="Arial" w:cs="Arial"/>
          <w:sz w:val="22"/>
          <w:szCs w:val="22"/>
        </w:rPr>
        <w:t>sakit</w:t>
      </w:r>
      <w:proofErr w:type="spellEnd"/>
      <w:r w:rsidRPr="00BF036F">
        <w:rPr>
          <w:rFonts w:ascii="Arial" w:hAnsi="Arial" w:cs="Arial"/>
          <w:sz w:val="22"/>
          <w:szCs w:val="22"/>
        </w:rPr>
        <w:t xml:space="preserve">, </w:t>
      </w:r>
      <w:proofErr w:type="spellStart"/>
      <w:r w:rsidRPr="00BF036F">
        <w:rPr>
          <w:rFonts w:ascii="Arial" w:hAnsi="Arial" w:cs="Arial"/>
          <w:sz w:val="22"/>
          <w:szCs w:val="22"/>
        </w:rPr>
        <w:t>periode</w:t>
      </w:r>
      <w:proofErr w:type="spellEnd"/>
      <w:r w:rsidRPr="00BF036F">
        <w:rPr>
          <w:rFonts w:ascii="Arial" w:hAnsi="Arial" w:cs="Arial"/>
          <w:sz w:val="22"/>
          <w:szCs w:val="22"/>
        </w:rPr>
        <w:t xml:space="preserve"> </w:t>
      </w:r>
      <w:proofErr w:type="spellStart"/>
      <w:r w:rsidRPr="00BF036F">
        <w:rPr>
          <w:rFonts w:ascii="Arial" w:hAnsi="Arial" w:cs="Arial"/>
          <w:sz w:val="22"/>
          <w:szCs w:val="22"/>
        </w:rPr>
        <w:t>atau</w:t>
      </w:r>
      <w:proofErr w:type="spellEnd"/>
      <w:r w:rsidRPr="00BF036F">
        <w:rPr>
          <w:rFonts w:ascii="Arial" w:hAnsi="Arial" w:cs="Arial"/>
          <w:sz w:val="22"/>
          <w:szCs w:val="22"/>
        </w:rPr>
        <w:t xml:space="preserve"> lama </w:t>
      </w:r>
      <w:proofErr w:type="spellStart"/>
      <w:r w:rsidRPr="00BF036F">
        <w:rPr>
          <w:rFonts w:ascii="Arial" w:hAnsi="Arial" w:cs="Arial"/>
          <w:sz w:val="22"/>
          <w:szCs w:val="22"/>
        </w:rPr>
        <w:t>sakit</w:t>
      </w:r>
      <w:proofErr w:type="spellEnd"/>
      <w:r w:rsidRPr="00BF036F">
        <w:rPr>
          <w:rFonts w:ascii="Arial" w:hAnsi="Arial" w:cs="Arial"/>
          <w:sz w:val="22"/>
          <w:szCs w:val="22"/>
        </w:rPr>
        <w:t xml:space="preserve"> yang </w:t>
      </w:r>
      <w:proofErr w:type="spellStart"/>
      <w:r w:rsidRPr="00BF036F">
        <w:rPr>
          <w:rFonts w:ascii="Arial" w:hAnsi="Arial" w:cs="Arial"/>
          <w:sz w:val="22"/>
          <w:szCs w:val="22"/>
        </w:rPr>
        <w:t>dialami</w:t>
      </w:r>
      <w:proofErr w:type="spellEnd"/>
      <w:r w:rsidRPr="00BF036F">
        <w:rPr>
          <w:rFonts w:ascii="Arial" w:hAnsi="Arial" w:cs="Arial"/>
          <w:sz w:val="22"/>
          <w:szCs w:val="22"/>
        </w:rPr>
        <w:t xml:space="preserve"> </w:t>
      </w:r>
      <w:proofErr w:type="spellStart"/>
      <w:r w:rsidRPr="00BF036F">
        <w:rPr>
          <w:rFonts w:ascii="Arial" w:hAnsi="Arial" w:cs="Arial"/>
          <w:sz w:val="22"/>
          <w:szCs w:val="22"/>
        </w:rPr>
        <w:t>dan</w:t>
      </w:r>
      <w:proofErr w:type="spellEnd"/>
      <w:r w:rsidRPr="00BF036F">
        <w:rPr>
          <w:rFonts w:ascii="Arial" w:hAnsi="Arial" w:cs="Arial"/>
          <w:sz w:val="22"/>
          <w:szCs w:val="22"/>
        </w:rPr>
        <w:t xml:space="preserve"> </w:t>
      </w:r>
      <w:proofErr w:type="spellStart"/>
      <w:r w:rsidRPr="00BF036F">
        <w:rPr>
          <w:rFonts w:ascii="Arial" w:hAnsi="Arial" w:cs="Arial"/>
          <w:sz w:val="22"/>
          <w:szCs w:val="22"/>
        </w:rPr>
        <w:t>durasi</w:t>
      </w:r>
      <w:proofErr w:type="spellEnd"/>
      <w:r w:rsidRPr="00BF036F">
        <w:rPr>
          <w:rFonts w:ascii="Arial" w:hAnsi="Arial" w:cs="Arial"/>
          <w:sz w:val="22"/>
          <w:szCs w:val="22"/>
        </w:rPr>
        <w:t xml:space="preserve"> </w:t>
      </w:r>
      <w:proofErr w:type="spellStart"/>
      <w:r w:rsidRPr="00BF036F">
        <w:rPr>
          <w:rFonts w:ascii="Arial" w:hAnsi="Arial" w:cs="Arial"/>
          <w:sz w:val="22"/>
          <w:szCs w:val="22"/>
        </w:rPr>
        <w:t>penyakit</w:t>
      </w:r>
      <w:proofErr w:type="spellEnd"/>
      <w:r w:rsidRPr="00BF036F">
        <w:rPr>
          <w:rFonts w:ascii="Arial" w:hAnsi="Arial" w:cs="Arial"/>
          <w:sz w:val="22"/>
          <w:szCs w:val="22"/>
        </w:rPr>
        <w:t xml:space="preserve"> (</w:t>
      </w:r>
      <w:proofErr w:type="spellStart"/>
      <w:r w:rsidRPr="00BF036F">
        <w:rPr>
          <w:rFonts w:ascii="Arial" w:hAnsi="Arial" w:cs="Arial"/>
          <w:sz w:val="22"/>
          <w:szCs w:val="22"/>
        </w:rPr>
        <w:t>waktu</w:t>
      </w:r>
      <w:proofErr w:type="spellEnd"/>
      <w:r w:rsidRPr="00BF036F">
        <w:rPr>
          <w:rFonts w:ascii="Arial" w:hAnsi="Arial" w:cs="Arial"/>
          <w:sz w:val="22"/>
          <w:szCs w:val="22"/>
        </w:rPr>
        <w:t xml:space="preserve"> = jam, </w:t>
      </w:r>
      <w:proofErr w:type="spellStart"/>
      <w:r w:rsidRPr="00BF036F">
        <w:rPr>
          <w:rFonts w:ascii="Arial" w:hAnsi="Arial" w:cs="Arial"/>
          <w:sz w:val="22"/>
          <w:szCs w:val="22"/>
        </w:rPr>
        <w:t>hari</w:t>
      </w:r>
      <w:proofErr w:type="spellEnd"/>
      <w:r w:rsidRPr="00BF036F">
        <w:rPr>
          <w:rFonts w:ascii="Arial" w:hAnsi="Arial" w:cs="Arial"/>
          <w:sz w:val="22"/>
          <w:szCs w:val="22"/>
        </w:rPr>
        <w:t xml:space="preserve">, </w:t>
      </w:r>
      <w:proofErr w:type="spellStart"/>
      <w:r w:rsidRPr="00BF036F">
        <w:rPr>
          <w:rFonts w:ascii="Arial" w:hAnsi="Arial" w:cs="Arial"/>
          <w:sz w:val="22"/>
          <w:szCs w:val="22"/>
        </w:rPr>
        <w:t>minggu</w:t>
      </w:r>
      <w:proofErr w:type="spellEnd"/>
      <w:r w:rsidRPr="00BF036F">
        <w:rPr>
          <w:rFonts w:ascii="Arial" w:hAnsi="Arial" w:cs="Arial"/>
          <w:sz w:val="22"/>
          <w:szCs w:val="22"/>
        </w:rPr>
        <w:t xml:space="preserve">, </w:t>
      </w:r>
      <w:proofErr w:type="spellStart"/>
      <w:r w:rsidRPr="00BF036F">
        <w:rPr>
          <w:rFonts w:ascii="Arial" w:hAnsi="Arial" w:cs="Arial"/>
          <w:sz w:val="22"/>
          <w:szCs w:val="22"/>
        </w:rPr>
        <w:t>bulan</w:t>
      </w:r>
      <w:proofErr w:type="spellEnd"/>
      <w:r w:rsidRPr="00BF036F">
        <w:rPr>
          <w:rFonts w:ascii="Arial" w:hAnsi="Arial" w:cs="Arial"/>
          <w:sz w:val="22"/>
          <w:szCs w:val="22"/>
        </w:rPr>
        <w:t>).</w:t>
      </w:r>
    </w:p>
    <w:p w:rsidR="00D26B46" w:rsidRDefault="00C1174B" w:rsidP="002F135E">
      <w:pPr>
        <w:pStyle w:val="BodyTextIndent"/>
        <w:numPr>
          <w:ilvl w:val="0"/>
          <w:numId w:val="3"/>
        </w:numPr>
        <w:ind w:left="851" w:right="284"/>
        <w:jc w:val="both"/>
        <w:rPr>
          <w:rFonts w:ascii="Arial" w:hAnsi="Arial" w:cs="Arial"/>
          <w:b/>
          <w:sz w:val="22"/>
          <w:szCs w:val="22"/>
          <w:lang w:val="id-ID"/>
        </w:rPr>
      </w:pPr>
      <w:r w:rsidRPr="00C1174B">
        <w:rPr>
          <w:rFonts w:ascii="Arial" w:hAnsi="Arial" w:cs="Arial"/>
          <w:b/>
          <w:sz w:val="22"/>
          <w:szCs w:val="22"/>
          <w:lang w:val="id-ID"/>
        </w:rPr>
        <w:t>Prevalensi</w:t>
      </w:r>
    </w:p>
    <w:p w:rsidR="00C1174B" w:rsidRDefault="00C1174B" w:rsidP="002F135E">
      <w:pPr>
        <w:pStyle w:val="BodyTextIndent"/>
        <w:ind w:right="284"/>
        <w:jc w:val="both"/>
        <w:rPr>
          <w:rFonts w:ascii="Arial" w:hAnsi="Arial" w:cs="Arial"/>
          <w:sz w:val="22"/>
          <w:szCs w:val="22"/>
          <w:lang w:val="id-ID"/>
        </w:rPr>
      </w:pPr>
      <w:r w:rsidRPr="00C1174B">
        <w:rPr>
          <w:rFonts w:ascii="Arial" w:hAnsi="Arial" w:cs="Arial"/>
          <w:sz w:val="22"/>
          <w:szCs w:val="22"/>
          <w:lang w:val="id-ID"/>
        </w:rPr>
        <w:t>Ukuran prevalensi</w:t>
      </w:r>
      <w:r>
        <w:rPr>
          <w:rFonts w:ascii="Arial" w:hAnsi="Arial" w:cs="Arial"/>
          <w:sz w:val="22"/>
          <w:szCs w:val="22"/>
          <w:lang w:val="id-ID"/>
        </w:rPr>
        <w:t xml:space="preserve"> banyak digunakan untuk merencanakan pelayanan kesehatan, menilai kebutuhan pelayanan kesehatan </w:t>
      </w:r>
      <w:r w:rsidR="002F135E">
        <w:rPr>
          <w:rFonts w:ascii="Arial" w:hAnsi="Arial" w:cs="Arial"/>
          <w:sz w:val="22"/>
          <w:szCs w:val="22"/>
          <w:lang w:val="id-ID"/>
        </w:rPr>
        <w:t>dan mengevaluasi program yang telah dilaksanakan. Prevalensi adalah jumlah seluruh kejadian penyakit (penderita lama dan baru), atau jumlah kasus pada suatu populasi pada satu saat, atau periode wakktu tertentu.</w:t>
      </w:r>
      <w:r w:rsidRPr="00C1174B">
        <w:rPr>
          <w:rFonts w:ascii="Arial" w:hAnsi="Arial" w:cs="Arial"/>
          <w:sz w:val="22"/>
          <w:szCs w:val="22"/>
          <w:lang w:val="id-ID"/>
        </w:rPr>
        <w:t xml:space="preserve"> </w:t>
      </w:r>
      <w:proofErr w:type="spellStart"/>
      <w:proofErr w:type="gramStart"/>
      <w:r w:rsidR="002F135E" w:rsidRPr="002F135E">
        <w:rPr>
          <w:rFonts w:ascii="Arial" w:hAnsi="Arial" w:cs="Arial"/>
          <w:sz w:val="22"/>
          <w:szCs w:val="22"/>
        </w:rPr>
        <w:t>Prevalensi</w:t>
      </w:r>
      <w:proofErr w:type="spellEnd"/>
      <w:r w:rsidR="002F135E" w:rsidRPr="002F135E">
        <w:rPr>
          <w:rFonts w:ascii="Arial" w:hAnsi="Arial" w:cs="Arial"/>
          <w:sz w:val="22"/>
          <w:szCs w:val="22"/>
        </w:rPr>
        <w:t xml:space="preserve"> </w:t>
      </w:r>
      <w:proofErr w:type="spellStart"/>
      <w:r w:rsidR="002F135E" w:rsidRPr="002F135E">
        <w:rPr>
          <w:rFonts w:ascii="Arial" w:hAnsi="Arial" w:cs="Arial"/>
          <w:sz w:val="22"/>
          <w:szCs w:val="22"/>
        </w:rPr>
        <w:t>merupakan</w:t>
      </w:r>
      <w:proofErr w:type="spellEnd"/>
      <w:r w:rsidR="002F135E" w:rsidRPr="002F135E">
        <w:rPr>
          <w:rFonts w:ascii="Arial" w:hAnsi="Arial" w:cs="Arial"/>
          <w:sz w:val="22"/>
          <w:szCs w:val="22"/>
        </w:rPr>
        <w:t xml:space="preserve"> </w:t>
      </w:r>
      <w:proofErr w:type="spellStart"/>
      <w:r w:rsidR="002F135E" w:rsidRPr="002F135E">
        <w:rPr>
          <w:rFonts w:ascii="Arial" w:hAnsi="Arial" w:cs="Arial"/>
          <w:sz w:val="22"/>
          <w:szCs w:val="22"/>
        </w:rPr>
        <w:t>ukuran</w:t>
      </w:r>
      <w:proofErr w:type="spellEnd"/>
      <w:r w:rsidR="002F135E" w:rsidRPr="002F135E">
        <w:rPr>
          <w:rFonts w:ascii="Arial" w:hAnsi="Arial" w:cs="Arial"/>
          <w:sz w:val="22"/>
          <w:szCs w:val="22"/>
        </w:rPr>
        <w:t xml:space="preserve"> </w:t>
      </w:r>
      <w:proofErr w:type="spellStart"/>
      <w:r w:rsidR="002F135E" w:rsidRPr="002F135E">
        <w:rPr>
          <w:rFonts w:ascii="Arial" w:hAnsi="Arial" w:cs="Arial"/>
          <w:sz w:val="22"/>
          <w:szCs w:val="22"/>
        </w:rPr>
        <w:t>probabilitas</w:t>
      </w:r>
      <w:proofErr w:type="spellEnd"/>
      <w:r w:rsidR="002F135E" w:rsidRPr="002F135E">
        <w:rPr>
          <w:rFonts w:ascii="Arial" w:hAnsi="Arial" w:cs="Arial"/>
          <w:sz w:val="22"/>
          <w:szCs w:val="22"/>
        </w:rPr>
        <w:t xml:space="preserve"> </w:t>
      </w:r>
      <w:proofErr w:type="spellStart"/>
      <w:r w:rsidR="002F135E" w:rsidRPr="002F135E">
        <w:rPr>
          <w:rFonts w:ascii="Arial" w:hAnsi="Arial" w:cs="Arial"/>
          <w:sz w:val="22"/>
          <w:szCs w:val="22"/>
        </w:rPr>
        <w:t>dimana</w:t>
      </w:r>
      <w:proofErr w:type="spellEnd"/>
      <w:r w:rsidR="002F135E" w:rsidRPr="002F135E">
        <w:rPr>
          <w:rFonts w:ascii="Arial" w:hAnsi="Arial" w:cs="Arial"/>
          <w:sz w:val="22"/>
          <w:szCs w:val="22"/>
        </w:rPr>
        <w:t xml:space="preserve"> </w:t>
      </w:r>
      <w:proofErr w:type="spellStart"/>
      <w:r w:rsidR="002F135E" w:rsidRPr="002F135E">
        <w:rPr>
          <w:rFonts w:ascii="Arial" w:hAnsi="Arial" w:cs="Arial"/>
          <w:sz w:val="22"/>
          <w:szCs w:val="22"/>
        </w:rPr>
        <w:t>nilai</w:t>
      </w:r>
      <w:proofErr w:type="spellEnd"/>
      <w:r w:rsidR="002F135E" w:rsidRPr="002F135E">
        <w:rPr>
          <w:rFonts w:ascii="Arial" w:hAnsi="Arial" w:cs="Arial"/>
          <w:sz w:val="22"/>
          <w:szCs w:val="22"/>
        </w:rPr>
        <w:t xml:space="preserve"> </w:t>
      </w:r>
      <w:proofErr w:type="spellStart"/>
      <w:r w:rsidR="002F135E" w:rsidRPr="002F135E">
        <w:rPr>
          <w:rFonts w:ascii="Arial" w:hAnsi="Arial" w:cs="Arial"/>
          <w:sz w:val="22"/>
          <w:szCs w:val="22"/>
        </w:rPr>
        <w:t>berkisar</w:t>
      </w:r>
      <w:proofErr w:type="spellEnd"/>
      <w:r w:rsidR="002F135E" w:rsidRPr="002F135E">
        <w:rPr>
          <w:rFonts w:ascii="Arial" w:hAnsi="Arial" w:cs="Arial"/>
          <w:sz w:val="22"/>
          <w:szCs w:val="22"/>
        </w:rPr>
        <w:t xml:space="preserve"> </w:t>
      </w:r>
      <w:proofErr w:type="spellStart"/>
      <w:r w:rsidR="002F135E" w:rsidRPr="002F135E">
        <w:rPr>
          <w:rFonts w:ascii="Arial" w:hAnsi="Arial" w:cs="Arial"/>
          <w:sz w:val="22"/>
          <w:szCs w:val="22"/>
        </w:rPr>
        <w:t>antara</w:t>
      </w:r>
      <w:proofErr w:type="spellEnd"/>
      <w:r w:rsidR="002F135E" w:rsidRPr="002F135E">
        <w:rPr>
          <w:rFonts w:ascii="Arial" w:hAnsi="Arial" w:cs="Arial"/>
          <w:sz w:val="22"/>
          <w:szCs w:val="22"/>
        </w:rPr>
        <w:t xml:space="preserve"> 0 – 1.</w:t>
      </w:r>
      <w:proofErr w:type="gramEnd"/>
      <w:r w:rsidR="002F135E" w:rsidRPr="002F135E">
        <w:rPr>
          <w:rFonts w:ascii="Arial" w:hAnsi="Arial" w:cs="Arial"/>
          <w:sz w:val="22"/>
          <w:szCs w:val="22"/>
        </w:rPr>
        <w:t xml:space="preserve"> </w:t>
      </w:r>
      <w:proofErr w:type="spellStart"/>
      <w:proofErr w:type="gramStart"/>
      <w:r w:rsidR="002F135E" w:rsidRPr="002F135E">
        <w:rPr>
          <w:rFonts w:ascii="Arial" w:hAnsi="Arial" w:cs="Arial"/>
          <w:sz w:val="22"/>
          <w:szCs w:val="22"/>
        </w:rPr>
        <w:t>Biasanya</w:t>
      </w:r>
      <w:proofErr w:type="spellEnd"/>
      <w:r w:rsidR="002F135E" w:rsidRPr="002F135E">
        <w:rPr>
          <w:rFonts w:ascii="Arial" w:hAnsi="Arial" w:cs="Arial"/>
          <w:sz w:val="22"/>
          <w:szCs w:val="22"/>
        </w:rPr>
        <w:t xml:space="preserve"> </w:t>
      </w:r>
      <w:proofErr w:type="spellStart"/>
      <w:r w:rsidR="002F135E" w:rsidRPr="002F135E">
        <w:rPr>
          <w:rFonts w:ascii="Arial" w:hAnsi="Arial" w:cs="Arial"/>
          <w:sz w:val="22"/>
          <w:szCs w:val="22"/>
        </w:rPr>
        <w:t>untuk</w:t>
      </w:r>
      <w:proofErr w:type="spellEnd"/>
      <w:r w:rsidR="002F135E" w:rsidRPr="002F135E">
        <w:rPr>
          <w:rFonts w:ascii="Arial" w:hAnsi="Arial" w:cs="Arial"/>
          <w:sz w:val="22"/>
          <w:szCs w:val="22"/>
        </w:rPr>
        <w:t xml:space="preserve"> </w:t>
      </w:r>
      <w:proofErr w:type="spellStart"/>
      <w:r w:rsidR="002F135E" w:rsidRPr="002F135E">
        <w:rPr>
          <w:rFonts w:ascii="Arial" w:hAnsi="Arial" w:cs="Arial"/>
          <w:sz w:val="22"/>
          <w:szCs w:val="22"/>
        </w:rPr>
        <w:t>ukuran</w:t>
      </w:r>
      <w:proofErr w:type="spellEnd"/>
      <w:r w:rsidR="002F135E" w:rsidRPr="002F135E">
        <w:rPr>
          <w:rFonts w:ascii="Arial" w:hAnsi="Arial" w:cs="Arial"/>
          <w:sz w:val="22"/>
          <w:szCs w:val="22"/>
        </w:rPr>
        <w:t xml:space="preserve"> </w:t>
      </w:r>
      <w:proofErr w:type="spellStart"/>
      <w:r w:rsidR="002F135E" w:rsidRPr="002F135E">
        <w:rPr>
          <w:rFonts w:ascii="Arial" w:hAnsi="Arial" w:cs="Arial"/>
          <w:sz w:val="22"/>
          <w:szCs w:val="22"/>
        </w:rPr>
        <w:t>penyakit</w:t>
      </w:r>
      <w:proofErr w:type="spellEnd"/>
      <w:r w:rsidR="002F135E" w:rsidRPr="002F135E">
        <w:rPr>
          <w:rFonts w:ascii="Arial" w:hAnsi="Arial" w:cs="Arial"/>
          <w:sz w:val="22"/>
          <w:szCs w:val="22"/>
        </w:rPr>
        <w:t xml:space="preserve"> </w:t>
      </w:r>
      <w:proofErr w:type="spellStart"/>
      <w:r w:rsidR="002F135E" w:rsidRPr="002F135E">
        <w:rPr>
          <w:rFonts w:ascii="Arial" w:hAnsi="Arial" w:cs="Arial"/>
          <w:sz w:val="22"/>
          <w:szCs w:val="22"/>
        </w:rPr>
        <w:t>kronis</w:t>
      </w:r>
      <w:proofErr w:type="spellEnd"/>
      <w:r w:rsidR="002F135E" w:rsidRPr="002F135E">
        <w:rPr>
          <w:rFonts w:ascii="Arial" w:hAnsi="Arial" w:cs="Arial"/>
          <w:sz w:val="22"/>
          <w:szCs w:val="22"/>
        </w:rPr>
        <w:t>.</w:t>
      </w:r>
      <w:proofErr w:type="gramEnd"/>
    </w:p>
    <w:p w:rsidR="002F135E" w:rsidRDefault="005C1F9C" w:rsidP="002F135E">
      <w:pPr>
        <w:pStyle w:val="BodyTextIndent"/>
        <w:numPr>
          <w:ilvl w:val="0"/>
          <w:numId w:val="4"/>
        </w:numPr>
        <w:ind w:left="1276" w:right="284"/>
        <w:jc w:val="both"/>
        <w:rPr>
          <w:rFonts w:ascii="Arial" w:hAnsi="Arial" w:cs="Arial"/>
          <w:sz w:val="22"/>
          <w:szCs w:val="22"/>
          <w:lang w:val="id-ID"/>
        </w:rPr>
      </w:pPr>
      <w:r>
        <w:rPr>
          <w:rFonts w:ascii="Arial" w:hAnsi="Arial" w:cs="Arial"/>
          <w:sz w:val="22"/>
          <w:szCs w:val="22"/>
          <w:lang w:val="id-ID"/>
        </w:rPr>
        <w:t>Period prevalence rate</w:t>
      </w:r>
    </w:p>
    <w:p w:rsidR="005C1F9C" w:rsidRDefault="005C1F9C" w:rsidP="006018B7">
      <w:pPr>
        <w:pStyle w:val="BodyTextIndent"/>
        <w:ind w:left="1276" w:right="284"/>
        <w:jc w:val="both"/>
        <w:rPr>
          <w:rFonts w:ascii="Arial" w:hAnsi="Arial" w:cs="Arial"/>
          <w:sz w:val="22"/>
          <w:szCs w:val="22"/>
          <w:lang w:val="id-ID"/>
        </w:rPr>
      </w:pPr>
      <w:r>
        <w:rPr>
          <w:rFonts w:ascii="Arial" w:hAnsi="Arial" w:cs="Arial"/>
          <w:sz w:val="22"/>
          <w:szCs w:val="22"/>
          <w:lang w:val="id-ID"/>
        </w:rPr>
        <w:t xml:space="preserve">Period prevalence rate adalah </w:t>
      </w:r>
      <w:r w:rsidR="00D42B94">
        <w:rPr>
          <w:rFonts w:ascii="Arial" w:hAnsi="Arial" w:cs="Arial"/>
          <w:sz w:val="22"/>
          <w:szCs w:val="22"/>
          <w:lang w:val="id-ID"/>
        </w:rPr>
        <w:t xml:space="preserve"> jumlah </w:t>
      </w:r>
      <w:r w:rsidR="006018B7">
        <w:rPr>
          <w:rFonts w:ascii="Arial" w:hAnsi="Arial" w:cs="Arial"/>
          <w:sz w:val="22"/>
          <w:szCs w:val="22"/>
          <w:lang w:val="id-ID"/>
        </w:rPr>
        <w:t xml:space="preserve">penderita lama dan baru suatu penyakit yang ditemukan pada suatu jangka waktu tertentu dibagi dengan besarnya populasi yang diamati. </w:t>
      </w:r>
      <w:r>
        <w:rPr>
          <w:rFonts w:ascii="Arial" w:hAnsi="Arial" w:cs="Arial"/>
          <w:sz w:val="22"/>
          <w:szCs w:val="22"/>
          <w:lang w:val="id-ID"/>
        </w:rPr>
        <w:t>Periode waktu biasanya 1 tahun atau lebih.</w:t>
      </w:r>
    </w:p>
    <w:p w:rsidR="005C1F9C" w:rsidRDefault="005C1F9C" w:rsidP="005C1F9C">
      <w:pPr>
        <w:pStyle w:val="BodyTextIndent"/>
        <w:ind w:left="1276" w:right="284"/>
        <w:jc w:val="both"/>
        <w:rPr>
          <w:rFonts w:ascii="Arial" w:hAnsi="Arial" w:cs="Arial"/>
          <w:sz w:val="22"/>
          <w:szCs w:val="22"/>
          <w:lang w:val="id-ID"/>
        </w:rPr>
      </w:pPr>
    </w:p>
    <w:p w:rsidR="005C1F9C" w:rsidRPr="005C1F9C" w:rsidRDefault="005C1F9C" w:rsidP="00272C1D">
      <w:pPr>
        <w:pStyle w:val="BodyTextIndent"/>
        <w:pBdr>
          <w:top w:val="single" w:sz="4" w:space="1" w:color="auto"/>
          <w:left w:val="single" w:sz="4" w:space="0" w:color="auto"/>
          <w:bottom w:val="single" w:sz="4" w:space="1" w:color="auto"/>
          <w:right w:val="single" w:sz="4" w:space="4" w:color="auto"/>
        </w:pBdr>
        <w:spacing w:before="120" w:line="360" w:lineRule="auto"/>
        <w:ind w:left="142" w:right="662" w:firstLine="142"/>
        <w:rPr>
          <w:rFonts w:ascii="Arial" w:hAnsi="Arial" w:cs="Arial"/>
          <w:sz w:val="22"/>
          <w:szCs w:val="22"/>
          <w:lang w:val="id-ID"/>
        </w:rPr>
      </w:pPr>
      <m:oMath>
        <m:r>
          <w:rPr>
            <w:rFonts w:ascii="Cambria Math" w:hAnsi="Cambria Math" w:cs="Arial"/>
            <w:sz w:val="24"/>
            <w:szCs w:val="22"/>
            <w:lang w:val="id-ID"/>
          </w:rPr>
          <w:lastRenderedPageBreak/>
          <m:t xml:space="preserve">Periode PR= </m:t>
        </m:r>
        <m:f>
          <m:fPr>
            <m:ctrlPr>
              <w:rPr>
                <w:rFonts w:ascii="Cambria Math" w:hAnsi="Cambria Math" w:cs="Arial"/>
                <w:i/>
                <w:sz w:val="24"/>
                <w:szCs w:val="22"/>
                <w:lang w:val="id-ID"/>
              </w:rPr>
            </m:ctrlPr>
          </m:fPr>
          <m:num>
            <m:nary>
              <m:naryPr>
                <m:chr m:val="∑"/>
                <m:limLoc m:val="undOvr"/>
                <m:subHide m:val="1"/>
                <m:supHide m:val="1"/>
                <m:ctrlPr>
                  <w:rPr>
                    <w:rFonts w:ascii="Cambria Math" w:hAnsi="Cambria Math" w:cs="Arial"/>
                    <w:i/>
                    <w:sz w:val="24"/>
                    <w:szCs w:val="22"/>
                    <w:lang w:val="id-ID"/>
                  </w:rPr>
                </m:ctrlPr>
              </m:naryPr>
              <m:sub/>
              <m:sup/>
              <m:e>
                <m:r>
                  <w:rPr>
                    <w:rFonts w:ascii="Cambria Math" w:hAnsi="Cambria Math" w:cs="Arial"/>
                    <w:sz w:val="24"/>
                    <w:szCs w:val="22"/>
                    <w:lang w:val="id-ID"/>
                  </w:rPr>
                  <m:t>penderita kasus tertentu (lama+baru)dalam jangka waktu tertentu</m:t>
                </m:r>
              </m:e>
            </m:nary>
          </m:num>
          <m:den>
            <m:nary>
              <m:naryPr>
                <m:chr m:val="∑"/>
                <m:limLoc m:val="undOvr"/>
                <m:subHide m:val="1"/>
                <m:supHide m:val="1"/>
                <m:ctrlPr>
                  <w:rPr>
                    <w:rFonts w:ascii="Cambria Math" w:hAnsi="Cambria Math" w:cs="Arial"/>
                    <w:i/>
                    <w:sz w:val="24"/>
                    <w:szCs w:val="22"/>
                    <w:lang w:val="id-ID"/>
                  </w:rPr>
                </m:ctrlPr>
              </m:naryPr>
              <m:sub/>
              <m:sup/>
              <m:e>
                <m:r>
                  <w:rPr>
                    <w:rFonts w:ascii="Cambria Math" w:hAnsi="Cambria Math" w:cs="Arial"/>
                    <w:sz w:val="24"/>
                    <w:szCs w:val="22"/>
                    <w:lang w:val="id-ID"/>
                  </w:rPr>
                  <m:t>populasi at risk dalam jangka waktu tertentu</m:t>
                </m:r>
              </m:e>
            </m:nary>
          </m:den>
        </m:f>
        <m:r>
          <w:rPr>
            <w:rFonts w:ascii="Cambria Math" w:hAnsi="Cambria Math" w:cs="Arial"/>
            <w:sz w:val="24"/>
            <w:szCs w:val="22"/>
            <w:lang w:val="id-ID"/>
          </w:rPr>
          <m:t>×k</m:t>
        </m:r>
      </m:oMath>
      <w:r w:rsidRPr="00D42B94">
        <w:rPr>
          <w:rFonts w:ascii="Arial" w:hAnsi="Arial" w:cs="Arial"/>
          <w:sz w:val="24"/>
          <w:szCs w:val="22"/>
          <w:lang w:val="id-ID"/>
        </w:rPr>
        <w:t xml:space="preserve"> </w:t>
      </w:r>
    </w:p>
    <w:p w:rsidR="00D42B94" w:rsidRDefault="00D42B94" w:rsidP="00D42B94">
      <w:pPr>
        <w:pStyle w:val="BodyTextIndent"/>
        <w:ind w:left="1276" w:right="284"/>
        <w:jc w:val="both"/>
        <w:rPr>
          <w:rFonts w:ascii="Arial" w:hAnsi="Arial" w:cs="Arial"/>
          <w:sz w:val="22"/>
          <w:szCs w:val="22"/>
          <w:lang w:val="id-ID"/>
        </w:rPr>
      </w:pPr>
    </w:p>
    <w:p w:rsidR="005C1F9C" w:rsidRDefault="005C1F9C" w:rsidP="00D42B94">
      <w:pPr>
        <w:pStyle w:val="BodyTextIndent"/>
        <w:numPr>
          <w:ilvl w:val="0"/>
          <w:numId w:val="4"/>
        </w:numPr>
        <w:ind w:left="1276" w:right="284"/>
        <w:jc w:val="both"/>
        <w:rPr>
          <w:rFonts w:ascii="Arial" w:hAnsi="Arial" w:cs="Arial"/>
          <w:sz w:val="22"/>
          <w:szCs w:val="22"/>
          <w:lang w:val="id-ID"/>
        </w:rPr>
      </w:pPr>
      <w:r>
        <w:rPr>
          <w:rFonts w:ascii="Arial" w:hAnsi="Arial" w:cs="Arial"/>
          <w:sz w:val="22"/>
          <w:szCs w:val="22"/>
          <w:lang w:val="id-ID"/>
        </w:rPr>
        <w:t>Point prevalence rate</w:t>
      </w:r>
    </w:p>
    <w:p w:rsidR="006018B7" w:rsidRDefault="006018B7" w:rsidP="006018B7">
      <w:pPr>
        <w:pStyle w:val="BodyTextIndent"/>
        <w:ind w:left="1276" w:right="284"/>
        <w:jc w:val="both"/>
        <w:rPr>
          <w:rFonts w:ascii="Arial" w:hAnsi="Arial" w:cs="Arial"/>
          <w:sz w:val="22"/>
          <w:szCs w:val="22"/>
          <w:lang w:val="id-ID"/>
        </w:rPr>
      </w:pPr>
      <w:r>
        <w:rPr>
          <w:rFonts w:ascii="Arial" w:hAnsi="Arial" w:cs="Arial"/>
          <w:sz w:val="22"/>
          <w:szCs w:val="22"/>
          <w:lang w:val="id-ID"/>
        </w:rPr>
        <w:t>Point prevalence rate adalah jumlah penderita lama dan baru pada suatu saat, dibagi dengan jumlah penduduk pada saat itu.</w:t>
      </w:r>
    </w:p>
    <w:p w:rsidR="00D42B94" w:rsidRDefault="00D42B94" w:rsidP="00D42B94">
      <w:pPr>
        <w:pStyle w:val="BodyTextIndent"/>
        <w:ind w:right="284"/>
        <w:jc w:val="both"/>
        <w:rPr>
          <w:rFonts w:ascii="Arial" w:hAnsi="Arial" w:cs="Arial"/>
          <w:sz w:val="22"/>
          <w:szCs w:val="22"/>
          <w:lang w:val="id-ID"/>
        </w:rPr>
      </w:pPr>
    </w:p>
    <w:p w:rsidR="00D42B94" w:rsidRDefault="00D42B94" w:rsidP="00164D8A">
      <w:pPr>
        <w:pStyle w:val="BodyTextIndent"/>
        <w:pBdr>
          <w:top w:val="single" w:sz="4" w:space="1" w:color="auto"/>
          <w:left w:val="single" w:sz="4" w:space="0" w:color="auto"/>
          <w:bottom w:val="single" w:sz="4" w:space="1" w:color="auto"/>
          <w:right w:val="single" w:sz="4" w:space="4" w:color="auto"/>
        </w:pBdr>
        <w:ind w:left="1418" w:right="521"/>
        <w:jc w:val="both"/>
        <w:rPr>
          <w:rFonts w:ascii="Arial" w:hAnsi="Arial" w:cs="Arial"/>
          <w:sz w:val="22"/>
          <w:szCs w:val="22"/>
          <w:lang w:val="id-ID"/>
        </w:rPr>
      </w:pPr>
      <m:oMathPara>
        <m:oMath>
          <m:r>
            <w:rPr>
              <w:rFonts w:ascii="Cambria Math" w:hAnsi="Cambria Math" w:cs="Arial"/>
              <w:sz w:val="22"/>
              <w:szCs w:val="22"/>
              <w:lang w:val="id-ID"/>
            </w:rPr>
            <m:t xml:space="preserve">Point Pr= </m:t>
          </m:r>
          <m:f>
            <m:fPr>
              <m:ctrlPr>
                <w:rPr>
                  <w:rFonts w:ascii="Cambria Math" w:hAnsi="Cambria Math" w:cs="Arial"/>
                  <w:i/>
                  <w:sz w:val="22"/>
                  <w:szCs w:val="22"/>
                  <w:lang w:val="id-ID"/>
                </w:rPr>
              </m:ctrlPr>
            </m:fPr>
            <m:num>
              <m:nary>
                <m:naryPr>
                  <m:chr m:val="∑"/>
                  <m:limLoc m:val="undOvr"/>
                  <m:subHide m:val="1"/>
                  <m:supHide m:val="1"/>
                  <m:ctrlPr>
                    <w:rPr>
                      <w:rFonts w:ascii="Cambria Math" w:hAnsi="Cambria Math" w:cs="Arial"/>
                      <w:i/>
                      <w:sz w:val="22"/>
                      <w:szCs w:val="22"/>
                      <w:lang w:val="id-ID"/>
                    </w:rPr>
                  </m:ctrlPr>
                </m:naryPr>
                <m:sub/>
                <m:sup/>
                <m:e>
                  <m:r>
                    <w:rPr>
                      <w:rFonts w:ascii="Cambria Math" w:hAnsi="Cambria Math" w:cs="Arial"/>
                      <w:sz w:val="22"/>
                      <w:szCs w:val="22"/>
                      <w:lang w:val="id-ID"/>
                    </w:rPr>
                    <m:t xml:space="preserve">seluruh kasus </m:t>
                  </m:r>
                  <m:d>
                    <m:dPr>
                      <m:ctrlPr>
                        <w:rPr>
                          <w:rFonts w:ascii="Cambria Math" w:hAnsi="Cambria Math" w:cs="Arial"/>
                          <w:i/>
                          <w:sz w:val="22"/>
                          <w:szCs w:val="22"/>
                          <w:lang w:val="id-ID"/>
                        </w:rPr>
                      </m:ctrlPr>
                    </m:dPr>
                    <m:e>
                      <m:r>
                        <w:rPr>
                          <w:rFonts w:ascii="Cambria Math" w:hAnsi="Cambria Math" w:cs="Arial"/>
                          <w:sz w:val="22"/>
                          <w:szCs w:val="22"/>
                          <w:lang w:val="id-ID"/>
                        </w:rPr>
                        <m:t>lama+baru</m:t>
                      </m:r>
                    </m:e>
                  </m:d>
                  <m:r>
                    <w:rPr>
                      <w:rFonts w:ascii="Cambria Math" w:hAnsi="Cambria Math" w:cs="Arial"/>
                      <w:sz w:val="22"/>
                      <w:szCs w:val="22"/>
                      <w:lang w:val="id-ID"/>
                    </w:rPr>
                    <m:t>pada saat tertentu</m:t>
                  </m:r>
                </m:e>
              </m:nary>
            </m:num>
            <m:den>
              <m:nary>
                <m:naryPr>
                  <m:chr m:val="∑"/>
                  <m:limLoc m:val="undOvr"/>
                  <m:subHide m:val="1"/>
                  <m:supHide m:val="1"/>
                  <m:ctrlPr>
                    <w:rPr>
                      <w:rFonts w:ascii="Cambria Math" w:hAnsi="Cambria Math" w:cs="Arial"/>
                      <w:i/>
                      <w:sz w:val="22"/>
                      <w:szCs w:val="22"/>
                      <w:lang w:val="id-ID"/>
                    </w:rPr>
                  </m:ctrlPr>
                </m:naryPr>
                <m:sub/>
                <m:sup/>
                <m:e>
                  <m:r>
                    <w:rPr>
                      <w:rFonts w:ascii="Cambria Math" w:hAnsi="Cambria Math" w:cs="Arial"/>
                      <w:sz w:val="22"/>
                      <w:szCs w:val="22"/>
                      <w:lang w:val="id-ID"/>
                    </w:rPr>
                    <m:t>populasi at risk pada saat yang sama</m:t>
                  </m:r>
                </m:e>
              </m:nary>
            </m:den>
          </m:f>
          <m:r>
            <w:rPr>
              <w:rFonts w:ascii="Cambria Math" w:hAnsi="Cambria Math" w:cs="Arial"/>
              <w:sz w:val="22"/>
              <w:szCs w:val="22"/>
              <w:lang w:val="id-ID"/>
            </w:rPr>
            <m:t xml:space="preserve"> ×k</m:t>
          </m:r>
        </m:oMath>
      </m:oMathPara>
    </w:p>
    <w:p w:rsidR="00B220A2" w:rsidRDefault="00B220A2" w:rsidP="00B220A2">
      <w:pPr>
        <w:pStyle w:val="BodyTextIndent"/>
        <w:ind w:right="284"/>
        <w:jc w:val="both"/>
        <w:rPr>
          <w:rFonts w:ascii="Arial" w:hAnsi="Arial" w:cs="Arial"/>
          <w:sz w:val="22"/>
          <w:lang w:val="id-ID"/>
        </w:rPr>
      </w:pPr>
    </w:p>
    <w:p w:rsidR="00B220A2" w:rsidRPr="00B220A2" w:rsidRDefault="00B220A2" w:rsidP="00B220A2">
      <w:pPr>
        <w:pStyle w:val="BodyTextIndent"/>
        <w:ind w:right="284"/>
        <w:jc w:val="both"/>
        <w:rPr>
          <w:rFonts w:ascii="Arial" w:hAnsi="Arial" w:cs="Arial"/>
          <w:sz w:val="22"/>
        </w:rPr>
      </w:pPr>
      <w:r w:rsidRPr="00B220A2">
        <w:rPr>
          <w:rFonts w:ascii="Arial" w:hAnsi="Arial" w:cs="Arial"/>
          <w:sz w:val="22"/>
          <w:szCs w:val="22"/>
          <w:lang w:val="id-ID"/>
        </w:rPr>
        <w:t>Beberapa</w:t>
      </w:r>
      <w:r w:rsidRPr="00B220A2">
        <w:rPr>
          <w:rFonts w:ascii="Arial" w:hAnsi="Arial" w:cs="Arial"/>
          <w:sz w:val="22"/>
        </w:rPr>
        <w:t xml:space="preserve"> </w:t>
      </w:r>
      <w:proofErr w:type="spellStart"/>
      <w:r w:rsidRPr="00B220A2">
        <w:rPr>
          <w:rFonts w:ascii="Arial" w:hAnsi="Arial" w:cs="Arial"/>
          <w:sz w:val="22"/>
        </w:rPr>
        <w:t>faktor</w:t>
      </w:r>
      <w:proofErr w:type="spellEnd"/>
      <w:r w:rsidRPr="00B220A2">
        <w:rPr>
          <w:rFonts w:ascii="Arial" w:hAnsi="Arial" w:cs="Arial"/>
          <w:sz w:val="22"/>
        </w:rPr>
        <w:t xml:space="preserve"> </w:t>
      </w:r>
      <w:proofErr w:type="spellStart"/>
      <w:r w:rsidRPr="00B220A2">
        <w:rPr>
          <w:rFonts w:ascii="Arial" w:hAnsi="Arial" w:cs="Arial"/>
          <w:sz w:val="22"/>
        </w:rPr>
        <w:t>dapat</w:t>
      </w:r>
      <w:proofErr w:type="spellEnd"/>
      <w:r w:rsidRPr="00B220A2">
        <w:rPr>
          <w:rFonts w:ascii="Arial" w:hAnsi="Arial" w:cs="Arial"/>
          <w:sz w:val="22"/>
        </w:rPr>
        <w:t xml:space="preserve"> </w:t>
      </w:r>
      <w:proofErr w:type="spellStart"/>
      <w:r w:rsidRPr="00B220A2">
        <w:rPr>
          <w:rFonts w:ascii="Arial" w:hAnsi="Arial" w:cs="Arial"/>
          <w:sz w:val="22"/>
        </w:rPr>
        <w:t>mempengaruhi</w:t>
      </w:r>
      <w:proofErr w:type="spellEnd"/>
      <w:r w:rsidRPr="00B220A2">
        <w:rPr>
          <w:rFonts w:ascii="Arial" w:hAnsi="Arial" w:cs="Arial"/>
          <w:sz w:val="22"/>
        </w:rPr>
        <w:t xml:space="preserve"> </w:t>
      </w:r>
      <w:proofErr w:type="spellStart"/>
      <w:r w:rsidRPr="00B220A2">
        <w:rPr>
          <w:rFonts w:ascii="Arial" w:hAnsi="Arial" w:cs="Arial"/>
          <w:sz w:val="22"/>
        </w:rPr>
        <w:t>prevalensi</w:t>
      </w:r>
      <w:proofErr w:type="spellEnd"/>
      <w:r w:rsidRPr="00B220A2">
        <w:rPr>
          <w:rFonts w:ascii="Arial" w:hAnsi="Arial" w:cs="Arial"/>
          <w:sz w:val="22"/>
        </w:rPr>
        <w:t xml:space="preserve"> </w:t>
      </w:r>
      <w:proofErr w:type="spellStart"/>
      <w:r w:rsidRPr="00B220A2">
        <w:rPr>
          <w:rFonts w:ascii="Arial" w:hAnsi="Arial" w:cs="Arial"/>
          <w:sz w:val="22"/>
        </w:rPr>
        <w:t>yaitu</w:t>
      </w:r>
      <w:proofErr w:type="spellEnd"/>
      <w:r w:rsidRPr="00B220A2">
        <w:rPr>
          <w:rFonts w:ascii="Arial" w:hAnsi="Arial" w:cs="Arial"/>
          <w:sz w:val="22"/>
        </w:rPr>
        <w:t xml:space="preserve"> :</w:t>
      </w:r>
    </w:p>
    <w:p w:rsidR="00B220A2" w:rsidRPr="00B220A2" w:rsidRDefault="00B220A2" w:rsidP="00B220A2">
      <w:pPr>
        <w:pStyle w:val="BodyTextIndent"/>
        <w:numPr>
          <w:ilvl w:val="1"/>
          <w:numId w:val="3"/>
        </w:numPr>
        <w:ind w:left="1276" w:right="284"/>
        <w:jc w:val="both"/>
        <w:rPr>
          <w:rFonts w:ascii="Arial" w:hAnsi="Arial" w:cs="Arial"/>
          <w:sz w:val="22"/>
          <w:szCs w:val="22"/>
          <w:lang w:val="pt-BR"/>
        </w:rPr>
      </w:pPr>
      <w:r w:rsidRPr="00B220A2">
        <w:rPr>
          <w:rFonts w:ascii="Arial" w:hAnsi="Arial" w:cs="Arial"/>
          <w:sz w:val="22"/>
          <w:szCs w:val="22"/>
          <w:lang w:val="id-ID"/>
        </w:rPr>
        <w:t>Keganasan</w:t>
      </w:r>
      <w:r w:rsidRPr="00B220A2">
        <w:rPr>
          <w:rFonts w:ascii="Arial" w:hAnsi="Arial" w:cs="Arial"/>
          <w:sz w:val="22"/>
          <w:szCs w:val="22"/>
          <w:lang w:val="pt-BR"/>
        </w:rPr>
        <w:t xml:space="preserve"> penyakit</w:t>
      </w:r>
    </w:p>
    <w:p w:rsidR="00B220A2" w:rsidRPr="00B220A2" w:rsidRDefault="00B220A2" w:rsidP="00B220A2">
      <w:pPr>
        <w:pStyle w:val="BodyTextIndent"/>
        <w:ind w:left="1276" w:right="284"/>
        <w:jc w:val="both"/>
        <w:rPr>
          <w:rFonts w:ascii="Arial" w:hAnsi="Arial" w:cs="Arial"/>
          <w:sz w:val="22"/>
          <w:szCs w:val="22"/>
          <w:lang w:val="id-ID"/>
        </w:rPr>
      </w:pPr>
      <w:r w:rsidRPr="00B220A2">
        <w:rPr>
          <w:rFonts w:ascii="Arial" w:hAnsi="Arial" w:cs="Arial"/>
          <w:sz w:val="22"/>
          <w:szCs w:val="22"/>
          <w:lang w:val="sv-SE"/>
        </w:rPr>
        <w:t>Jika banyak yang mati karena suatu penyakit, maka prevalensi menurun.</w:t>
      </w:r>
      <w:r>
        <w:rPr>
          <w:rFonts w:ascii="Arial" w:hAnsi="Arial" w:cs="Arial"/>
        </w:rPr>
        <w:t xml:space="preserve"> </w:t>
      </w:r>
      <w:r w:rsidRPr="00B220A2">
        <w:rPr>
          <w:rFonts w:ascii="Arial" w:hAnsi="Arial" w:cs="Arial"/>
          <w:sz w:val="22"/>
          <w:szCs w:val="22"/>
        </w:rPr>
        <w:t xml:space="preserve">Jika </w:t>
      </w:r>
      <w:r w:rsidRPr="00B220A2">
        <w:rPr>
          <w:rFonts w:ascii="Arial" w:hAnsi="Arial" w:cs="Arial"/>
          <w:sz w:val="22"/>
          <w:szCs w:val="22"/>
          <w:lang w:val="id-ID"/>
        </w:rPr>
        <w:t>insiden</w:t>
      </w:r>
      <w:r w:rsidRPr="00B220A2">
        <w:rPr>
          <w:rFonts w:ascii="Arial" w:hAnsi="Arial" w:cs="Arial"/>
          <w:sz w:val="22"/>
          <w:szCs w:val="22"/>
        </w:rPr>
        <w:t xml:space="preserve"> penyakit meningkat maka prevalensi juga ikut meningkat</w:t>
      </w:r>
    </w:p>
    <w:p w:rsidR="00B220A2" w:rsidRPr="00B220A2" w:rsidRDefault="00B220A2" w:rsidP="00B220A2">
      <w:pPr>
        <w:pStyle w:val="BodyTextIndent"/>
        <w:numPr>
          <w:ilvl w:val="1"/>
          <w:numId w:val="3"/>
        </w:numPr>
        <w:ind w:left="1276" w:right="284"/>
        <w:jc w:val="both"/>
        <w:rPr>
          <w:rFonts w:ascii="Arial" w:hAnsi="Arial" w:cs="Arial"/>
          <w:sz w:val="22"/>
          <w:szCs w:val="22"/>
          <w:lang w:val="pt-BR"/>
        </w:rPr>
      </w:pPr>
      <w:r w:rsidRPr="00B220A2">
        <w:rPr>
          <w:rFonts w:ascii="Arial" w:hAnsi="Arial" w:cs="Arial"/>
          <w:sz w:val="22"/>
          <w:szCs w:val="22"/>
          <w:lang w:val="id-ID"/>
        </w:rPr>
        <w:t>Durasi</w:t>
      </w:r>
      <w:r w:rsidRPr="00B220A2">
        <w:rPr>
          <w:rFonts w:ascii="Arial" w:hAnsi="Arial" w:cs="Arial"/>
          <w:sz w:val="22"/>
          <w:szCs w:val="22"/>
          <w:lang w:val="pt-BR"/>
        </w:rPr>
        <w:t xml:space="preserve"> penyakit</w:t>
      </w:r>
    </w:p>
    <w:p w:rsidR="00B220A2" w:rsidRPr="00B220A2" w:rsidRDefault="00B220A2" w:rsidP="00B220A2">
      <w:pPr>
        <w:spacing w:after="0" w:line="240" w:lineRule="auto"/>
        <w:ind w:left="1276"/>
        <w:rPr>
          <w:rFonts w:ascii="Arial" w:hAnsi="Arial" w:cs="Arial"/>
          <w:lang w:val="sv-SE"/>
        </w:rPr>
      </w:pPr>
      <w:r w:rsidRPr="00B220A2">
        <w:rPr>
          <w:rFonts w:ascii="Arial" w:hAnsi="Arial" w:cs="Arial"/>
          <w:lang w:val="sv-SE"/>
        </w:rPr>
        <w:t>Jika durasi penyakit singkat, maka jumlah penderita lebih sedikit, sehingga prevalensi menurun. Jika durasi penyakit lama, maka jumlah penderita meningkat, sehingga prevalensi meningkat.</w:t>
      </w:r>
    </w:p>
    <w:p w:rsidR="00B220A2" w:rsidRPr="00B220A2" w:rsidRDefault="00B220A2" w:rsidP="00B220A2">
      <w:pPr>
        <w:pStyle w:val="BodyTextIndent"/>
        <w:numPr>
          <w:ilvl w:val="1"/>
          <w:numId w:val="3"/>
        </w:numPr>
        <w:ind w:left="1276" w:right="284"/>
        <w:jc w:val="both"/>
        <w:rPr>
          <w:rFonts w:ascii="Arial" w:hAnsi="Arial" w:cs="Arial"/>
          <w:sz w:val="22"/>
          <w:szCs w:val="22"/>
          <w:lang w:val="sv-SE"/>
        </w:rPr>
      </w:pPr>
      <w:r w:rsidRPr="00B220A2">
        <w:rPr>
          <w:rFonts w:ascii="Arial" w:hAnsi="Arial" w:cs="Arial"/>
          <w:sz w:val="22"/>
          <w:szCs w:val="22"/>
          <w:lang w:val="id-ID"/>
        </w:rPr>
        <w:t>Jumlah</w:t>
      </w:r>
      <w:r w:rsidRPr="00B220A2">
        <w:rPr>
          <w:rFonts w:ascii="Arial" w:hAnsi="Arial" w:cs="Arial"/>
          <w:sz w:val="22"/>
          <w:szCs w:val="22"/>
          <w:lang w:val="sv-SE"/>
        </w:rPr>
        <w:t xml:space="preserve"> kasus baru</w:t>
      </w:r>
    </w:p>
    <w:p w:rsidR="00B220A2" w:rsidRPr="00B220A2" w:rsidRDefault="00B220A2" w:rsidP="00B220A2">
      <w:pPr>
        <w:spacing w:line="360" w:lineRule="auto"/>
        <w:ind w:left="556" w:firstLine="720"/>
        <w:rPr>
          <w:rFonts w:ascii="Arial" w:hAnsi="Arial" w:cs="Arial"/>
          <w:lang w:val="sv-SE"/>
        </w:rPr>
      </w:pPr>
      <w:r w:rsidRPr="00B220A2">
        <w:rPr>
          <w:rFonts w:ascii="Arial" w:hAnsi="Arial" w:cs="Arial"/>
          <w:lang w:val="sv-SE"/>
        </w:rPr>
        <w:t>Jika jumlah kasus meningkat, dengan demikian prevalensi meningkat.</w:t>
      </w:r>
    </w:p>
    <w:p w:rsidR="00C1174B" w:rsidRDefault="00C1174B" w:rsidP="00D42B94">
      <w:pPr>
        <w:pStyle w:val="BodyTextIndent"/>
        <w:numPr>
          <w:ilvl w:val="0"/>
          <w:numId w:val="3"/>
        </w:numPr>
        <w:ind w:left="851" w:right="282"/>
        <w:jc w:val="both"/>
        <w:rPr>
          <w:rFonts w:ascii="Arial" w:hAnsi="Arial" w:cs="Arial"/>
          <w:b/>
          <w:sz w:val="22"/>
          <w:szCs w:val="22"/>
          <w:lang w:val="id-ID"/>
        </w:rPr>
      </w:pPr>
      <w:r w:rsidRPr="00C1174B">
        <w:rPr>
          <w:rFonts w:ascii="Arial" w:hAnsi="Arial" w:cs="Arial"/>
          <w:b/>
          <w:sz w:val="22"/>
          <w:szCs w:val="22"/>
          <w:lang w:val="id-ID"/>
        </w:rPr>
        <w:t xml:space="preserve">Insidensi </w:t>
      </w:r>
    </w:p>
    <w:p w:rsidR="00193C56" w:rsidRDefault="0041431F" w:rsidP="0041431F">
      <w:pPr>
        <w:pStyle w:val="BodyTextIndent"/>
        <w:ind w:right="284"/>
        <w:jc w:val="both"/>
        <w:rPr>
          <w:rFonts w:ascii="Arial" w:hAnsi="Arial" w:cs="Arial"/>
          <w:sz w:val="22"/>
          <w:szCs w:val="22"/>
          <w:lang w:val="id-ID"/>
        </w:rPr>
      </w:pPr>
      <w:r>
        <w:rPr>
          <w:rFonts w:ascii="Arial" w:hAnsi="Arial" w:cs="Arial"/>
          <w:b/>
          <w:sz w:val="22"/>
          <w:szCs w:val="22"/>
          <w:lang w:val="id-ID"/>
        </w:rPr>
        <w:t>I</w:t>
      </w:r>
      <w:r w:rsidRPr="0041431F">
        <w:rPr>
          <w:rFonts w:ascii="Arial" w:hAnsi="Arial" w:cs="Arial"/>
          <w:sz w:val="22"/>
          <w:szCs w:val="22"/>
          <w:lang w:val="id-ID"/>
        </w:rPr>
        <w:t xml:space="preserve">nsiden adalah </w:t>
      </w:r>
      <w:r>
        <w:rPr>
          <w:rFonts w:ascii="Arial" w:hAnsi="Arial" w:cs="Arial"/>
          <w:sz w:val="22"/>
          <w:szCs w:val="22"/>
          <w:lang w:val="id-ID"/>
        </w:rPr>
        <w:t xml:space="preserve">gambaran tentang frekuensi penderita baru suatu penyakit yang ditemukan </w:t>
      </w:r>
      <w:r w:rsidR="000E6EA7">
        <w:rPr>
          <w:rFonts w:ascii="Arial" w:hAnsi="Arial" w:cs="Arial"/>
          <w:sz w:val="22"/>
          <w:szCs w:val="22"/>
          <w:lang w:val="id-ID"/>
        </w:rPr>
        <w:t>pada waktu tertentu pada kelompok masyarakat. Ukuran insiden penyakit terdiri dari angka insiden:</w:t>
      </w:r>
    </w:p>
    <w:p w:rsidR="000E6EA7" w:rsidRDefault="000E6EA7" w:rsidP="000E6EA7">
      <w:pPr>
        <w:pStyle w:val="BodyTextIndent"/>
        <w:numPr>
          <w:ilvl w:val="1"/>
          <w:numId w:val="3"/>
        </w:numPr>
        <w:ind w:right="284"/>
        <w:jc w:val="both"/>
        <w:rPr>
          <w:rFonts w:ascii="Arial" w:hAnsi="Arial" w:cs="Arial"/>
          <w:sz w:val="22"/>
          <w:szCs w:val="22"/>
          <w:lang w:val="id-ID"/>
        </w:rPr>
      </w:pPr>
      <w:r w:rsidRPr="000E6EA7">
        <w:rPr>
          <w:rFonts w:ascii="Arial" w:hAnsi="Arial" w:cs="Arial"/>
          <w:sz w:val="22"/>
          <w:szCs w:val="22"/>
          <w:lang w:val="id-ID"/>
        </w:rPr>
        <w:t xml:space="preserve">Insidensi rate </w:t>
      </w:r>
      <w:r w:rsidR="00164D8A">
        <w:rPr>
          <w:rFonts w:ascii="Arial" w:hAnsi="Arial" w:cs="Arial"/>
          <w:sz w:val="22"/>
          <w:szCs w:val="22"/>
          <w:lang w:val="id-ID"/>
        </w:rPr>
        <w:t>(</w:t>
      </w:r>
      <w:r w:rsidR="00164D8A" w:rsidRPr="004A67BB">
        <w:rPr>
          <w:rFonts w:ascii="Arial" w:hAnsi="Arial" w:cs="Arial"/>
          <w:i/>
          <w:sz w:val="22"/>
          <w:szCs w:val="22"/>
          <w:lang w:val="id-ID"/>
        </w:rPr>
        <w:t>incidence rate</w:t>
      </w:r>
      <w:r w:rsidR="00164D8A">
        <w:rPr>
          <w:rFonts w:ascii="Arial" w:hAnsi="Arial" w:cs="Arial"/>
          <w:sz w:val="22"/>
          <w:szCs w:val="22"/>
          <w:lang w:val="id-ID"/>
        </w:rPr>
        <w:t>)</w:t>
      </w:r>
    </w:p>
    <w:p w:rsidR="000E6EA7" w:rsidRDefault="000E6EA7" w:rsidP="000E6EA7">
      <w:pPr>
        <w:pStyle w:val="BodyTextIndent"/>
        <w:ind w:left="1865" w:right="284"/>
        <w:jc w:val="both"/>
        <w:rPr>
          <w:rFonts w:ascii="Arial" w:hAnsi="Arial" w:cs="Arial"/>
          <w:sz w:val="22"/>
          <w:szCs w:val="22"/>
          <w:lang w:val="id-ID"/>
        </w:rPr>
      </w:pPr>
      <w:proofErr w:type="spellStart"/>
      <w:proofErr w:type="gramStart"/>
      <w:r w:rsidRPr="000E6EA7">
        <w:rPr>
          <w:rFonts w:ascii="Arial" w:hAnsi="Arial" w:cs="Arial"/>
          <w:sz w:val="22"/>
          <w:szCs w:val="22"/>
        </w:rPr>
        <w:t>Adalah</w:t>
      </w:r>
      <w:proofErr w:type="spellEnd"/>
      <w:r w:rsidRPr="000E6EA7">
        <w:rPr>
          <w:rFonts w:ascii="Arial" w:hAnsi="Arial" w:cs="Arial"/>
          <w:sz w:val="22"/>
          <w:szCs w:val="22"/>
        </w:rPr>
        <w:t xml:space="preserve"> </w:t>
      </w:r>
      <w:proofErr w:type="spellStart"/>
      <w:r w:rsidRPr="000E6EA7">
        <w:rPr>
          <w:rFonts w:ascii="Arial" w:hAnsi="Arial" w:cs="Arial"/>
          <w:sz w:val="22"/>
          <w:szCs w:val="22"/>
        </w:rPr>
        <w:t>jumlah</w:t>
      </w:r>
      <w:proofErr w:type="spellEnd"/>
      <w:r w:rsidRPr="000E6EA7">
        <w:rPr>
          <w:rFonts w:ascii="Arial" w:hAnsi="Arial" w:cs="Arial"/>
          <w:sz w:val="22"/>
          <w:szCs w:val="22"/>
        </w:rPr>
        <w:t xml:space="preserve"> </w:t>
      </w:r>
      <w:proofErr w:type="spellStart"/>
      <w:r w:rsidRPr="000E6EA7">
        <w:rPr>
          <w:rFonts w:ascii="Arial" w:hAnsi="Arial" w:cs="Arial"/>
          <w:sz w:val="22"/>
          <w:szCs w:val="22"/>
        </w:rPr>
        <w:t>seluruh</w:t>
      </w:r>
      <w:proofErr w:type="spellEnd"/>
      <w:r w:rsidRPr="000E6EA7">
        <w:rPr>
          <w:rFonts w:ascii="Arial" w:hAnsi="Arial" w:cs="Arial"/>
          <w:sz w:val="22"/>
          <w:szCs w:val="22"/>
        </w:rPr>
        <w:t xml:space="preserve"> </w:t>
      </w:r>
      <w:proofErr w:type="spellStart"/>
      <w:r w:rsidRPr="000E6EA7">
        <w:rPr>
          <w:rFonts w:ascii="Arial" w:hAnsi="Arial" w:cs="Arial"/>
          <w:sz w:val="22"/>
          <w:szCs w:val="22"/>
        </w:rPr>
        <w:t>kasus</w:t>
      </w:r>
      <w:proofErr w:type="spellEnd"/>
      <w:r w:rsidRPr="000E6EA7">
        <w:rPr>
          <w:rFonts w:ascii="Arial" w:hAnsi="Arial" w:cs="Arial"/>
          <w:sz w:val="22"/>
          <w:szCs w:val="22"/>
        </w:rPr>
        <w:t xml:space="preserve"> baru pada suatu populasi pada jangka waktu tertentu.</w:t>
      </w:r>
      <w:proofErr w:type="gramEnd"/>
      <w:r w:rsidRPr="000E6EA7">
        <w:rPr>
          <w:rFonts w:ascii="Arial" w:hAnsi="Arial" w:cs="Arial"/>
          <w:sz w:val="22"/>
          <w:szCs w:val="22"/>
        </w:rPr>
        <w:t xml:space="preserve"> </w:t>
      </w:r>
      <w:r w:rsidRPr="000E6EA7">
        <w:rPr>
          <w:rFonts w:ascii="Arial" w:hAnsi="Arial" w:cs="Arial"/>
          <w:sz w:val="22"/>
          <w:szCs w:val="22"/>
          <w:lang w:val="id-ID"/>
        </w:rPr>
        <w:t>Biasanya</w:t>
      </w:r>
      <w:r w:rsidRPr="000E6EA7">
        <w:rPr>
          <w:rFonts w:ascii="Arial" w:hAnsi="Arial" w:cs="Arial"/>
          <w:sz w:val="22"/>
          <w:szCs w:val="22"/>
        </w:rPr>
        <w:t xml:space="preserve"> </w:t>
      </w:r>
      <w:r w:rsidRPr="000E6EA7">
        <w:rPr>
          <w:rFonts w:ascii="Arial" w:hAnsi="Arial" w:cs="Arial"/>
          <w:sz w:val="22"/>
          <w:szCs w:val="22"/>
          <w:lang w:val="id-ID"/>
        </w:rPr>
        <w:t xml:space="preserve">insiden rate </w:t>
      </w:r>
      <w:proofErr w:type="spellStart"/>
      <w:r w:rsidRPr="000E6EA7">
        <w:rPr>
          <w:rFonts w:ascii="Arial" w:hAnsi="Arial" w:cs="Arial"/>
          <w:sz w:val="22"/>
          <w:szCs w:val="22"/>
        </w:rPr>
        <w:t>digunakan</w:t>
      </w:r>
      <w:proofErr w:type="spellEnd"/>
      <w:r w:rsidRPr="000E6EA7">
        <w:rPr>
          <w:rFonts w:ascii="Arial" w:hAnsi="Arial" w:cs="Arial"/>
          <w:sz w:val="22"/>
          <w:szCs w:val="22"/>
        </w:rPr>
        <w:t xml:space="preserve"> </w:t>
      </w:r>
      <w:proofErr w:type="spellStart"/>
      <w:r w:rsidRPr="000E6EA7">
        <w:rPr>
          <w:rFonts w:ascii="Arial" w:hAnsi="Arial" w:cs="Arial"/>
          <w:sz w:val="22"/>
          <w:szCs w:val="22"/>
        </w:rPr>
        <w:t>untuk</w:t>
      </w:r>
      <w:proofErr w:type="spellEnd"/>
      <w:r w:rsidRPr="000E6EA7">
        <w:rPr>
          <w:rFonts w:ascii="Arial" w:hAnsi="Arial" w:cs="Arial"/>
          <w:sz w:val="22"/>
          <w:szCs w:val="22"/>
        </w:rPr>
        <w:t xml:space="preserve"> </w:t>
      </w:r>
      <w:proofErr w:type="spellStart"/>
      <w:r w:rsidRPr="000E6EA7">
        <w:rPr>
          <w:rFonts w:ascii="Arial" w:hAnsi="Arial" w:cs="Arial"/>
          <w:sz w:val="22"/>
          <w:szCs w:val="22"/>
        </w:rPr>
        <w:t>penyakit</w:t>
      </w:r>
      <w:proofErr w:type="spellEnd"/>
      <w:r w:rsidRPr="000E6EA7">
        <w:rPr>
          <w:rFonts w:ascii="Arial" w:hAnsi="Arial" w:cs="Arial"/>
          <w:sz w:val="22"/>
          <w:szCs w:val="22"/>
        </w:rPr>
        <w:t xml:space="preserve"> yang </w:t>
      </w:r>
      <w:proofErr w:type="spellStart"/>
      <w:r w:rsidRPr="000E6EA7">
        <w:rPr>
          <w:rFonts w:ascii="Arial" w:hAnsi="Arial" w:cs="Arial"/>
          <w:sz w:val="22"/>
          <w:szCs w:val="22"/>
        </w:rPr>
        <w:t>sifatnya</w:t>
      </w:r>
      <w:proofErr w:type="spellEnd"/>
      <w:r w:rsidRPr="000E6EA7">
        <w:rPr>
          <w:rFonts w:ascii="Arial" w:hAnsi="Arial" w:cs="Arial"/>
          <w:sz w:val="22"/>
          <w:szCs w:val="22"/>
        </w:rPr>
        <w:t xml:space="preserve"> </w:t>
      </w:r>
      <w:proofErr w:type="spellStart"/>
      <w:r w:rsidRPr="000E6EA7">
        <w:rPr>
          <w:rFonts w:ascii="Arial" w:hAnsi="Arial" w:cs="Arial"/>
          <w:sz w:val="22"/>
          <w:szCs w:val="22"/>
        </w:rPr>
        <w:t>akut</w:t>
      </w:r>
      <w:proofErr w:type="spellEnd"/>
      <w:r w:rsidRPr="000E6EA7">
        <w:rPr>
          <w:rFonts w:ascii="Arial" w:hAnsi="Arial" w:cs="Arial"/>
          <w:sz w:val="22"/>
          <w:szCs w:val="22"/>
        </w:rPr>
        <w:t xml:space="preserve">. </w:t>
      </w:r>
    </w:p>
    <w:p w:rsidR="000E6EA7" w:rsidRDefault="000E6EA7" w:rsidP="000E6EA7">
      <w:pPr>
        <w:pStyle w:val="BodyTextIndent"/>
        <w:ind w:left="1865" w:right="284"/>
        <w:jc w:val="both"/>
        <w:rPr>
          <w:rFonts w:ascii="Arial" w:hAnsi="Arial" w:cs="Arial"/>
          <w:sz w:val="22"/>
          <w:szCs w:val="22"/>
          <w:lang w:val="id-ID"/>
        </w:rPr>
      </w:pPr>
      <w:r w:rsidRPr="000E6EA7">
        <w:rPr>
          <w:rFonts w:ascii="Arial" w:hAnsi="Arial" w:cs="Arial"/>
          <w:sz w:val="22"/>
          <w:szCs w:val="22"/>
          <w:lang w:val="sv-SE"/>
        </w:rPr>
        <w:t>Pengamatan harus bersifat dinamis dimana ukuran disini menggambarkan kecepatan/ kekuatan perubahan keadaan karena pengaruh lingk</w:t>
      </w:r>
      <w:r>
        <w:rPr>
          <w:rFonts w:ascii="Arial" w:hAnsi="Arial" w:cs="Arial"/>
          <w:sz w:val="22"/>
          <w:szCs w:val="22"/>
          <w:lang w:val="id-ID"/>
        </w:rPr>
        <w:t>ungan</w:t>
      </w:r>
      <w:r w:rsidRPr="000E6EA7">
        <w:rPr>
          <w:rFonts w:ascii="Arial" w:hAnsi="Arial" w:cs="Arial"/>
          <w:sz w:val="22"/>
          <w:szCs w:val="22"/>
          <w:lang w:val="sv-SE"/>
        </w:rPr>
        <w:t xml:space="preserve">. </w:t>
      </w:r>
      <w:proofErr w:type="gramStart"/>
      <w:r w:rsidRPr="000E6EA7">
        <w:rPr>
          <w:rFonts w:ascii="Arial" w:hAnsi="Arial" w:cs="Arial"/>
          <w:sz w:val="22"/>
          <w:szCs w:val="22"/>
        </w:rPr>
        <w:t>I</w:t>
      </w:r>
      <w:r>
        <w:rPr>
          <w:rFonts w:ascii="Arial" w:hAnsi="Arial" w:cs="Arial"/>
          <w:sz w:val="22"/>
          <w:szCs w:val="22"/>
          <w:lang w:val="id-ID"/>
        </w:rPr>
        <w:t>nsiden</w:t>
      </w:r>
      <w:r w:rsidRPr="000E6EA7">
        <w:rPr>
          <w:rFonts w:ascii="Arial" w:hAnsi="Arial" w:cs="Arial"/>
          <w:sz w:val="22"/>
          <w:szCs w:val="22"/>
        </w:rPr>
        <w:t xml:space="preserve"> </w:t>
      </w:r>
      <w:proofErr w:type="spellStart"/>
      <w:r w:rsidRPr="000E6EA7">
        <w:rPr>
          <w:rFonts w:ascii="Arial" w:hAnsi="Arial" w:cs="Arial"/>
          <w:sz w:val="22"/>
          <w:szCs w:val="22"/>
        </w:rPr>
        <w:t>bukan</w:t>
      </w:r>
      <w:proofErr w:type="spellEnd"/>
      <w:r w:rsidRPr="000E6EA7">
        <w:rPr>
          <w:rFonts w:ascii="Arial" w:hAnsi="Arial" w:cs="Arial"/>
          <w:sz w:val="22"/>
          <w:szCs w:val="22"/>
        </w:rPr>
        <w:t xml:space="preserve"> </w:t>
      </w:r>
      <w:proofErr w:type="spellStart"/>
      <w:r w:rsidRPr="000E6EA7">
        <w:rPr>
          <w:rFonts w:ascii="Arial" w:hAnsi="Arial" w:cs="Arial"/>
          <w:sz w:val="22"/>
          <w:szCs w:val="22"/>
        </w:rPr>
        <w:t>ukuran</w:t>
      </w:r>
      <w:proofErr w:type="spellEnd"/>
      <w:r w:rsidRPr="000E6EA7">
        <w:rPr>
          <w:rFonts w:ascii="Arial" w:hAnsi="Arial" w:cs="Arial"/>
          <w:sz w:val="22"/>
          <w:szCs w:val="22"/>
        </w:rPr>
        <w:t xml:space="preserve"> </w:t>
      </w:r>
      <w:proofErr w:type="spellStart"/>
      <w:r w:rsidRPr="000E6EA7">
        <w:rPr>
          <w:rFonts w:ascii="Arial" w:hAnsi="Arial" w:cs="Arial"/>
          <w:sz w:val="22"/>
          <w:szCs w:val="22"/>
        </w:rPr>
        <w:t>probabilitas</w:t>
      </w:r>
      <w:proofErr w:type="spellEnd"/>
      <w:r w:rsidRPr="000E6EA7">
        <w:rPr>
          <w:rFonts w:ascii="Arial" w:hAnsi="Arial" w:cs="Arial"/>
          <w:sz w:val="22"/>
          <w:szCs w:val="22"/>
        </w:rPr>
        <w:t xml:space="preserve">, </w:t>
      </w:r>
      <w:proofErr w:type="spellStart"/>
      <w:r w:rsidRPr="000E6EA7">
        <w:rPr>
          <w:rFonts w:ascii="Arial" w:hAnsi="Arial" w:cs="Arial"/>
          <w:sz w:val="22"/>
          <w:szCs w:val="22"/>
        </w:rPr>
        <w:t>nilai</w:t>
      </w:r>
      <w:proofErr w:type="spellEnd"/>
      <w:r w:rsidRPr="000E6EA7">
        <w:rPr>
          <w:rFonts w:ascii="Arial" w:hAnsi="Arial" w:cs="Arial"/>
          <w:sz w:val="22"/>
          <w:szCs w:val="22"/>
        </w:rPr>
        <w:t xml:space="preserve"> </w:t>
      </w:r>
      <w:r>
        <w:rPr>
          <w:rFonts w:ascii="Arial" w:hAnsi="Arial" w:cs="Arial"/>
          <w:sz w:val="22"/>
          <w:szCs w:val="22"/>
          <w:lang w:val="id-ID"/>
        </w:rPr>
        <w:t>dapat berkisar dari</w:t>
      </w:r>
      <w:r w:rsidRPr="000E6EA7">
        <w:rPr>
          <w:rFonts w:ascii="Arial" w:hAnsi="Arial" w:cs="Arial"/>
          <w:sz w:val="22"/>
          <w:szCs w:val="22"/>
        </w:rPr>
        <w:t xml:space="preserve"> 0 – </w:t>
      </w:r>
      <w:proofErr w:type="spellStart"/>
      <w:r w:rsidRPr="000E6EA7">
        <w:rPr>
          <w:rFonts w:ascii="Arial" w:hAnsi="Arial" w:cs="Arial"/>
          <w:sz w:val="22"/>
          <w:szCs w:val="22"/>
        </w:rPr>
        <w:t>hampir</w:t>
      </w:r>
      <w:proofErr w:type="spellEnd"/>
      <w:r w:rsidRPr="000E6EA7">
        <w:rPr>
          <w:rFonts w:ascii="Arial" w:hAnsi="Arial" w:cs="Arial"/>
          <w:sz w:val="22"/>
          <w:szCs w:val="22"/>
        </w:rPr>
        <w:t xml:space="preserve"> </w:t>
      </w:r>
      <w:proofErr w:type="spellStart"/>
      <w:r w:rsidRPr="000E6EA7">
        <w:rPr>
          <w:rFonts w:ascii="Arial" w:hAnsi="Arial" w:cs="Arial"/>
          <w:sz w:val="22"/>
          <w:szCs w:val="22"/>
        </w:rPr>
        <w:t>tak</w:t>
      </w:r>
      <w:proofErr w:type="spellEnd"/>
      <w:r w:rsidRPr="000E6EA7">
        <w:rPr>
          <w:rFonts w:ascii="Arial" w:hAnsi="Arial" w:cs="Arial"/>
          <w:sz w:val="22"/>
          <w:szCs w:val="22"/>
        </w:rPr>
        <w:t xml:space="preserve"> </w:t>
      </w:r>
      <w:proofErr w:type="spellStart"/>
      <w:r w:rsidRPr="000E6EA7">
        <w:rPr>
          <w:rFonts w:ascii="Arial" w:hAnsi="Arial" w:cs="Arial"/>
          <w:sz w:val="22"/>
          <w:szCs w:val="22"/>
        </w:rPr>
        <w:t>terhingga</w:t>
      </w:r>
      <w:proofErr w:type="spellEnd"/>
      <w:r w:rsidRPr="000E6EA7">
        <w:rPr>
          <w:rFonts w:ascii="Arial" w:hAnsi="Arial" w:cs="Arial"/>
          <w:sz w:val="22"/>
          <w:szCs w:val="22"/>
        </w:rPr>
        <w:t>.</w:t>
      </w:r>
      <w:proofErr w:type="gramEnd"/>
    </w:p>
    <w:p w:rsidR="00164D8A" w:rsidRPr="00164D8A" w:rsidRDefault="00164D8A" w:rsidP="000E6EA7">
      <w:pPr>
        <w:pStyle w:val="BodyTextIndent"/>
        <w:ind w:left="1865" w:right="284"/>
        <w:jc w:val="both"/>
        <w:rPr>
          <w:rFonts w:ascii="Arial" w:hAnsi="Arial" w:cs="Arial"/>
          <w:sz w:val="22"/>
          <w:szCs w:val="22"/>
          <w:lang w:val="id-ID"/>
        </w:rPr>
      </w:pPr>
    </w:p>
    <w:p w:rsidR="000E6EA7" w:rsidRPr="000E6EA7" w:rsidRDefault="00164D8A" w:rsidP="000E6EA7">
      <w:pPr>
        <w:pStyle w:val="BodyTextIndent"/>
        <w:ind w:left="1865" w:right="284"/>
        <w:jc w:val="both"/>
        <w:rPr>
          <w:rFonts w:ascii="Arial" w:hAnsi="Arial" w:cs="Arial"/>
          <w:sz w:val="22"/>
          <w:szCs w:val="22"/>
          <w:lang w:val="id-ID"/>
        </w:rPr>
      </w:pPr>
      <w:r w:rsidRPr="00815C5A">
        <w:rPr>
          <w:rFonts w:ascii="Franklin Gothic Book" w:hAnsi="Franklin Gothic Book" w:cs="Arial"/>
          <w:position w:val="-30"/>
          <w:sz w:val="22"/>
          <w:szCs w:val="22"/>
        </w:rPr>
        <w:object w:dxaOrig="3900" w:dyaOrig="680">
          <v:shape id="_x0000_i1028" type="#_x0000_t75" style="width:195pt;height:34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3" ShapeID="_x0000_i1028" DrawAspect="Content" ObjectID="_1519414349" r:id="rId14"/>
        </w:object>
      </w:r>
    </w:p>
    <w:p w:rsidR="000E6EA7" w:rsidRDefault="000E6EA7" w:rsidP="000E6EA7">
      <w:pPr>
        <w:pStyle w:val="BodyTextIndent"/>
        <w:ind w:left="1865" w:right="284"/>
        <w:jc w:val="both"/>
        <w:rPr>
          <w:rFonts w:ascii="Arial" w:hAnsi="Arial" w:cs="Arial"/>
          <w:sz w:val="22"/>
          <w:szCs w:val="22"/>
          <w:lang w:val="id-ID"/>
        </w:rPr>
      </w:pPr>
    </w:p>
    <w:p w:rsidR="00164D8A" w:rsidRPr="00164D8A" w:rsidRDefault="00164D8A" w:rsidP="00164D8A">
      <w:pPr>
        <w:pStyle w:val="BodyTextIndent"/>
        <w:ind w:left="1865" w:right="284"/>
        <w:jc w:val="both"/>
        <w:rPr>
          <w:rFonts w:ascii="Arial" w:hAnsi="Arial" w:cs="Arial"/>
          <w:sz w:val="22"/>
          <w:szCs w:val="22"/>
        </w:rPr>
      </w:pPr>
      <w:r w:rsidRPr="00164D8A">
        <w:rPr>
          <w:rFonts w:ascii="Arial" w:hAnsi="Arial" w:cs="Arial"/>
          <w:sz w:val="22"/>
          <w:szCs w:val="22"/>
        </w:rPr>
        <w:t xml:space="preserve">Menurut Last, cara menghitung Insidensi sebagai tingkat insidensi orang / person-time incidence rate. Insidensi ini digunakan pada studi prospektif, yaitu  investigasi yang melacak kasus seiring perjalanan waktu ke depan. Digunakan ketika banyak factor datang secara bersamaan (usia, jenis kelamin, ras) dalam periode waktu yang bervariasi. </w:t>
      </w:r>
    </w:p>
    <w:p w:rsidR="00164D8A" w:rsidRDefault="00164D8A" w:rsidP="00164D8A">
      <w:pPr>
        <w:pStyle w:val="BodyTextIndent"/>
        <w:ind w:left="1865" w:right="284"/>
        <w:jc w:val="both"/>
        <w:rPr>
          <w:rFonts w:ascii="Franklin Gothic Book" w:hAnsi="Franklin Gothic Book" w:cs="Arial"/>
          <w:sz w:val="22"/>
          <w:szCs w:val="22"/>
        </w:rPr>
      </w:pPr>
      <w:r w:rsidRPr="00164D8A">
        <w:rPr>
          <w:rFonts w:ascii="Arial" w:hAnsi="Arial" w:cs="Arial"/>
          <w:sz w:val="22"/>
          <w:szCs w:val="22"/>
        </w:rPr>
        <w:t>Beberapa hal yang perlu diperhatikan dalam perhitungan insidensi yaitu</w:t>
      </w:r>
      <w:r>
        <w:rPr>
          <w:rFonts w:ascii="Franklin Gothic Book" w:hAnsi="Franklin Gothic Book" w:cs="Arial"/>
          <w:sz w:val="22"/>
          <w:szCs w:val="22"/>
        </w:rPr>
        <w:t xml:space="preserve"> :</w:t>
      </w:r>
    </w:p>
    <w:p w:rsidR="00164D8A" w:rsidRPr="00164D8A" w:rsidRDefault="00164D8A" w:rsidP="00164D8A">
      <w:pPr>
        <w:pStyle w:val="BodyTextIndent2"/>
        <w:numPr>
          <w:ilvl w:val="0"/>
          <w:numId w:val="5"/>
        </w:numPr>
        <w:tabs>
          <w:tab w:val="clear" w:pos="1980"/>
          <w:tab w:val="num" w:pos="2268"/>
        </w:tabs>
        <w:spacing w:after="0" w:line="240" w:lineRule="auto"/>
        <w:ind w:left="2268" w:right="284" w:hanging="357"/>
        <w:jc w:val="both"/>
        <w:rPr>
          <w:rFonts w:ascii="Arial" w:hAnsi="Arial" w:cs="Arial"/>
        </w:rPr>
      </w:pPr>
      <w:r w:rsidRPr="00164D8A">
        <w:rPr>
          <w:rFonts w:ascii="Arial" w:hAnsi="Arial" w:cs="Arial"/>
        </w:rPr>
        <w:t>Time of onset, yaitu hari/ tanggal kejadian suatu kesakitan perlu diketahui dengan pasti tidak semua penyakit dapat didiagnosis dengan cepat</w:t>
      </w:r>
    </w:p>
    <w:p w:rsidR="00164D8A" w:rsidRPr="00164D8A" w:rsidRDefault="00164D8A" w:rsidP="00164D8A">
      <w:pPr>
        <w:pStyle w:val="BodyTextIndent2"/>
        <w:numPr>
          <w:ilvl w:val="0"/>
          <w:numId w:val="5"/>
        </w:numPr>
        <w:tabs>
          <w:tab w:val="clear" w:pos="1980"/>
          <w:tab w:val="num" w:pos="2268"/>
        </w:tabs>
        <w:spacing w:after="0" w:line="240" w:lineRule="auto"/>
        <w:ind w:left="2268" w:right="284" w:hanging="357"/>
        <w:jc w:val="both"/>
        <w:rPr>
          <w:rFonts w:ascii="Arial" w:hAnsi="Arial" w:cs="Arial"/>
        </w:rPr>
      </w:pPr>
      <w:r w:rsidRPr="00164D8A">
        <w:rPr>
          <w:rFonts w:ascii="Arial" w:hAnsi="Arial" w:cs="Arial"/>
        </w:rPr>
        <w:t>Period of observation, biasanya insidensi dihitung dalam periode 1 tahun atau lebih, bila terjadi pada saat wabah/ KLB maka dihitung attack rate.</w:t>
      </w:r>
    </w:p>
    <w:p w:rsidR="00164D8A" w:rsidRPr="00164D8A" w:rsidRDefault="00164D8A" w:rsidP="00164D8A">
      <w:pPr>
        <w:pStyle w:val="BodyTextIndent2"/>
        <w:numPr>
          <w:ilvl w:val="0"/>
          <w:numId w:val="5"/>
        </w:numPr>
        <w:tabs>
          <w:tab w:val="clear" w:pos="1980"/>
          <w:tab w:val="num" w:pos="2268"/>
        </w:tabs>
        <w:spacing w:after="0" w:line="240" w:lineRule="auto"/>
        <w:ind w:left="2268" w:right="284" w:hanging="357"/>
        <w:jc w:val="both"/>
        <w:rPr>
          <w:rFonts w:ascii="Arial" w:hAnsi="Arial" w:cs="Arial"/>
        </w:rPr>
      </w:pPr>
      <w:r w:rsidRPr="00164D8A">
        <w:rPr>
          <w:rFonts w:ascii="Arial" w:hAnsi="Arial" w:cs="Arial"/>
        </w:rPr>
        <w:lastRenderedPageBreak/>
        <w:t xml:space="preserve">Penggunaan denominator/penyebut  yaitu jumlah populasi yang berisiko atau  </w:t>
      </w:r>
      <w:r w:rsidRPr="00164D8A">
        <w:rPr>
          <w:rFonts w:ascii="Arial" w:hAnsi="Arial" w:cs="Arial"/>
          <w:i/>
        </w:rPr>
        <w:t>person-year</w:t>
      </w:r>
      <w:r w:rsidRPr="00164D8A">
        <w:rPr>
          <w:rFonts w:ascii="Arial" w:hAnsi="Arial" w:cs="Arial"/>
        </w:rPr>
        <w:t xml:space="preserve"> (</w:t>
      </w:r>
      <w:r w:rsidRPr="00164D8A">
        <w:rPr>
          <w:rFonts w:ascii="Arial" w:hAnsi="Arial" w:cs="Arial"/>
          <w:i/>
        </w:rPr>
        <w:t>person-time incidence rate</w:t>
      </w:r>
      <w:r w:rsidRPr="00164D8A">
        <w:rPr>
          <w:rFonts w:ascii="Arial" w:hAnsi="Arial" w:cs="Arial"/>
        </w:rPr>
        <w:t>). Person-year adalah jumlah orang yang mempunyai risiko yang diobservasi dalam beberapa periode waktu tertentu.</w:t>
      </w:r>
    </w:p>
    <w:p w:rsidR="00164D8A" w:rsidRPr="00164D8A" w:rsidRDefault="00164D8A" w:rsidP="00164D8A">
      <w:pPr>
        <w:pStyle w:val="BodyTextIndent2"/>
        <w:numPr>
          <w:ilvl w:val="0"/>
          <w:numId w:val="5"/>
        </w:numPr>
        <w:tabs>
          <w:tab w:val="clear" w:pos="1980"/>
          <w:tab w:val="num" w:pos="2268"/>
        </w:tabs>
        <w:spacing w:after="0" w:line="240" w:lineRule="auto"/>
        <w:ind w:left="2268" w:right="284" w:hanging="357"/>
        <w:jc w:val="both"/>
        <w:rPr>
          <w:rFonts w:ascii="Arial" w:hAnsi="Arial" w:cs="Arial"/>
        </w:rPr>
      </w:pPr>
      <w:r w:rsidRPr="00164D8A">
        <w:rPr>
          <w:rFonts w:ascii="Arial" w:hAnsi="Arial" w:cs="Arial"/>
        </w:rPr>
        <w:t>Numerator/ pembilang, perlu diperhatikan apakah kasus baru atau  pernah menderita penyakit yang sama, karena kejadian kesakitan dapat terjadi lebih dari satu kali pada orang yang sama pada waktu tertentu.</w:t>
      </w:r>
    </w:p>
    <w:p w:rsidR="00164D8A" w:rsidRPr="000E6EA7" w:rsidRDefault="00164D8A" w:rsidP="000E6EA7">
      <w:pPr>
        <w:pStyle w:val="BodyTextIndent"/>
        <w:ind w:left="1865" w:right="284"/>
        <w:jc w:val="both"/>
        <w:rPr>
          <w:rFonts w:ascii="Arial" w:hAnsi="Arial" w:cs="Arial"/>
          <w:sz w:val="22"/>
          <w:szCs w:val="22"/>
          <w:lang w:val="id-ID"/>
        </w:rPr>
      </w:pPr>
    </w:p>
    <w:p w:rsidR="000E6EA7" w:rsidRDefault="00164D8A" w:rsidP="000E6EA7">
      <w:pPr>
        <w:pStyle w:val="BodyTextIndent"/>
        <w:numPr>
          <w:ilvl w:val="1"/>
          <w:numId w:val="3"/>
        </w:numPr>
        <w:ind w:right="284"/>
        <w:jc w:val="both"/>
        <w:rPr>
          <w:rFonts w:ascii="Arial" w:hAnsi="Arial" w:cs="Arial"/>
          <w:sz w:val="22"/>
          <w:szCs w:val="22"/>
          <w:lang w:val="id-ID"/>
        </w:rPr>
      </w:pPr>
      <w:r>
        <w:rPr>
          <w:rFonts w:ascii="Arial" w:hAnsi="Arial" w:cs="Arial"/>
          <w:sz w:val="22"/>
          <w:szCs w:val="22"/>
          <w:lang w:val="id-ID"/>
        </w:rPr>
        <w:t>Insidensi kumulatif (</w:t>
      </w:r>
      <w:r w:rsidRPr="004A67BB">
        <w:rPr>
          <w:rFonts w:ascii="Arial" w:hAnsi="Arial" w:cs="Arial"/>
          <w:i/>
          <w:sz w:val="22"/>
          <w:szCs w:val="22"/>
          <w:lang w:val="id-ID"/>
        </w:rPr>
        <w:t>cumulative incidence</w:t>
      </w:r>
      <w:r w:rsidR="004A67BB">
        <w:rPr>
          <w:rFonts w:ascii="Arial" w:hAnsi="Arial" w:cs="Arial"/>
          <w:sz w:val="22"/>
          <w:szCs w:val="22"/>
          <w:lang w:val="id-ID"/>
        </w:rPr>
        <w:t>/ CI</w:t>
      </w:r>
      <w:r>
        <w:rPr>
          <w:rFonts w:ascii="Arial" w:hAnsi="Arial" w:cs="Arial"/>
          <w:sz w:val="22"/>
          <w:szCs w:val="22"/>
          <w:lang w:val="id-ID"/>
        </w:rPr>
        <w:t>)</w:t>
      </w:r>
    </w:p>
    <w:p w:rsidR="004A67BB" w:rsidRDefault="004A67BB" w:rsidP="004A67BB">
      <w:pPr>
        <w:pStyle w:val="BodyTextIndent"/>
        <w:ind w:left="1865" w:right="284"/>
        <w:jc w:val="both"/>
        <w:rPr>
          <w:rFonts w:ascii="Arial" w:hAnsi="Arial" w:cs="Arial"/>
          <w:sz w:val="22"/>
          <w:szCs w:val="22"/>
          <w:lang w:val="id-ID"/>
        </w:rPr>
      </w:pPr>
      <w:r w:rsidRPr="004A67BB">
        <w:rPr>
          <w:rFonts w:ascii="Arial" w:hAnsi="Arial" w:cs="Arial"/>
          <w:sz w:val="22"/>
          <w:szCs w:val="22"/>
        </w:rPr>
        <w:t xml:space="preserve">Adalah probabilitas/ risiko (risk) seseorang untuk </w:t>
      </w:r>
      <w:proofErr w:type="spellStart"/>
      <w:r w:rsidRPr="004A67BB">
        <w:rPr>
          <w:rFonts w:ascii="Arial" w:hAnsi="Arial" w:cs="Arial"/>
          <w:sz w:val="22"/>
          <w:szCs w:val="22"/>
        </w:rPr>
        <w:t>terkena</w:t>
      </w:r>
      <w:proofErr w:type="spellEnd"/>
      <w:r w:rsidRPr="004A67BB">
        <w:rPr>
          <w:rFonts w:ascii="Arial" w:hAnsi="Arial" w:cs="Arial"/>
          <w:sz w:val="22"/>
          <w:szCs w:val="22"/>
        </w:rPr>
        <w:t xml:space="preserve"> </w:t>
      </w:r>
      <w:proofErr w:type="spellStart"/>
      <w:r w:rsidRPr="004A67BB">
        <w:rPr>
          <w:rFonts w:ascii="Arial" w:hAnsi="Arial" w:cs="Arial"/>
          <w:sz w:val="22"/>
          <w:szCs w:val="22"/>
        </w:rPr>
        <w:t>penyakit</w:t>
      </w:r>
      <w:proofErr w:type="spellEnd"/>
      <w:r w:rsidRPr="004A67BB">
        <w:rPr>
          <w:rFonts w:ascii="Arial" w:hAnsi="Arial" w:cs="Arial"/>
          <w:sz w:val="22"/>
          <w:szCs w:val="22"/>
        </w:rPr>
        <w:t xml:space="preserve"> (</w:t>
      </w:r>
      <w:proofErr w:type="spellStart"/>
      <w:r w:rsidRPr="004A67BB">
        <w:rPr>
          <w:rFonts w:ascii="Arial" w:hAnsi="Arial" w:cs="Arial"/>
          <w:sz w:val="22"/>
          <w:szCs w:val="22"/>
        </w:rPr>
        <w:t>atau</w:t>
      </w:r>
      <w:proofErr w:type="spellEnd"/>
      <w:r w:rsidRPr="004A67BB">
        <w:rPr>
          <w:rFonts w:ascii="Arial" w:hAnsi="Arial" w:cs="Arial"/>
          <w:sz w:val="22"/>
          <w:szCs w:val="22"/>
        </w:rPr>
        <w:t xml:space="preserve"> </w:t>
      </w:r>
      <w:proofErr w:type="spellStart"/>
      <w:r w:rsidRPr="004A67BB">
        <w:rPr>
          <w:rFonts w:ascii="Arial" w:hAnsi="Arial" w:cs="Arial"/>
          <w:sz w:val="22"/>
          <w:szCs w:val="22"/>
        </w:rPr>
        <w:t>untuk</w:t>
      </w:r>
      <w:proofErr w:type="spellEnd"/>
      <w:r w:rsidRPr="004A67BB">
        <w:rPr>
          <w:rFonts w:ascii="Arial" w:hAnsi="Arial" w:cs="Arial"/>
          <w:sz w:val="22"/>
          <w:szCs w:val="22"/>
        </w:rPr>
        <w:t xml:space="preserve"> </w:t>
      </w:r>
      <w:proofErr w:type="spellStart"/>
      <w:r w:rsidRPr="004A67BB">
        <w:rPr>
          <w:rFonts w:ascii="Arial" w:hAnsi="Arial" w:cs="Arial"/>
          <w:sz w:val="22"/>
          <w:szCs w:val="22"/>
        </w:rPr>
        <w:t>hidup</w:t>
      </w:r>
      <w:proofErr w:type="spellEnd"/>
      <w:r w:rsidRPr="004A67BB">
        <w:rPr>
          <w:rFonts w:ascii="Arial" w:hAnsi="Arial" w:cs="Arial"/>
          <w:sz w:val="22"/>
          <w:szCs w:val="22"/>
        </w:rPr>
        <w:t xml:space="preserve">) </w:t>
      </w:r>
      <w:proofErr w:type="spellStart"/>
      <w:r w:rsidRPr="004A67BB">
        <w:rPr>
          <w:rFonts w:ascii="Arial" w:hAnsi="Arial" w:cs="Arial"/>
          <w:sz w:val="22"/>
          <w:szCs w:val="22"/>
        </w:rPr>
        <w:t>dalam</w:t>
      </w:r>
      <w:proofErr w:type="spellEnd"/>
      <w:r w:rsidRPr="004A67BB">
        <w:rPr>
          <w:rFonts w:ascii="Arial" w:hAnsi="Arial" w:cs="Arial"/>
          <w:sz w:val="22"/>
          <w:szCs w:val="22"/>
        </w:rPr>
        <w:t xml:space="preserve"> </w:t>
      </w:r>
      <w:proofErr w:type="spellStart"/>
      <w:r w:rsidRPr="004A67BB">
        <w:rPr>
          <w:rFonts w:ascii="Arial" w:hAnsi="Arial" w:cs="Arial"/>
          <w:sz w:val="22"/>
          <w:szCs w:val="22"/>
        </w:rPr>
        <w:t>periode</w:t>
      </w:r>
      <w:proofErr w:type="spellEnd"/>
      <w:r w:rsidRPr="004A67BB">
        <w:rPr>
          <w:rFonts w:ascii="Arial" w:hAnsi="Arial" w:cs="Arial"/>
          <w:sz w:val="22"/>
          <w:szCs w:val="22"/>
        </w:rPr>
        <w:t xml:space="preserve"> </w:t>
      </w:r>
      <w:proofErr w:type="spellStart"/>
      <w:r w:rsidRPr="004A67BB">
        <w:rPr>
          <w:rFonts w:ascii="Arial" w:hAnsi="Arial" w:cs="Arial"/>
          <w:sz w:val="22"/>
          <w:szCs w:val="22"/>
        </w:rPr>
        <w:t>waktu</w:t>
      </w:r>
      <w:proofErr w:type="spellEnd"/>
      <w:r w:rsidRPr="004A67BB">
        <w:rPr>
          <w:rFonts w:ascii="Arial" w:hAnsi="Arial" w:cs="Arial"/>
          <w:sz w:val="22"/>
          <w:szCs w:val="22"/>
        </w:rPr>
        <w:t xml:space="preserve"> </w:t>
      </w:r>
      <w:proofErr w:type="spellStart"/>
      <w:r w:rsidRPr="004A67BB">
        <w:rPr>
          <w:rFonts w:ascii="Arial" w:hAnsi="Arial" w:cs="Arial"/>
          <w:sz w:val="22"/>
          <w:szCs w:val="22"/>
        </w:rPr>
        <w:t>tertentu</w:t>
      </w:r>
      <w:proofErr w:type="spellEnd"/>
      <w:r>
        <w:rPr>
          <w:rFonts w:ascii="Arial" w:hAnsi="Arial" w:cs="Arial"/>
          <w:sz w:val="22"/>
          <w:szCs w:val="22"/>
          <w:lang w:val="id-ID"/>
        </w:rPr>
        <w:t xml:space="preserve">. </w:t>
      </w:r>
      <w:proofErr w:type="spellStart"/>
      <w:proofErr w:type="gramStart"/>
      <w:r w:rsidRPr="004A67BB">
        <w:rPr>
          <w:rFonts w:ascii="Arial" w:hAnsi="Arial" w:cs="Arial"/>
          <w:sz w:val="22"/>
          <w:szCs w:val="22"/>
        </w:rPr>
        <w:t>Insidensi</w:t>
      </w:r>
      <w:proofErr w:type="spellEnd"/>
      <w:r w:rsidRPr="004A67BB">
        <w:rPr>
          <w:rFonts w:ascii="Arial" w:hAnsi="Arial" w:cs="Arial"/>
          <w:sz w:val="22"/>
          <w:szCs w:val="22"/>
        </w:rPr>
        <w:t xml:space="preserve"> </w:t>
      </w:r>
      <w:proofErr w:type="spellStart"/>
      <w:r w:rsidRPr="004A67BB">
        <w:rPr>
          <w:rFonts w:ascii="Arial" w:hAnsi="Arial" w:cs="Arial"/>
          <w:sz w:val="22"/>
          <w:szCs w:val="22"/>
        </w:rPr>
        <w:t>kumulatif</w:t>
      </w:r>
      <w:proofErr w:type="spellEnd"/>
      <w:r w:rsidRPr="004A67BB">
        <w:rPr>
          <w:rFonts w:ascii="Arial" w:hAnsi="Arial" w:cs="Arial"/>
          <w:sz w:val="22"/>
          <w:szCs w:val="22"/>
        </w:rPr>
        <w:t xml:space="preserve"> </w:t>
      </w:r>
      <w:proofErr w:type="spellStart"/>
      <w:r w:rsidRPr="004A67BB">
        <w:rPr>
          <w:rFonts w:ascii="Arial" w:hAnsi="Arial" w:cs="Arial"/>
          <w:sz w:val="22"/>
          <w:szCs w:val="22"/>
        </w:rPr>
        <w:t>merupakan</w:t>
      </w:r>
      <w:proofErr w:type="spellEnd"/>
      <w:r w:rsidRPr="004A67BB">
        <w:rPr>
          <w:rFonts w:ascii="Arial" w:hAnsi="Arial" w:cs="Arial"/>
          <w:sz w:val="22"/>
          <w:szCs w:val="22"/>
        </w:rPr>
        <w:t xml:space="preserve"> </w:t>
      </w:r>
      <w:proofErr w:type="spellStart"/>
      <w:r w:rsidRPr="004A67BB">
        <w:rPr>
          <w:rFonts w:ascii="Arial" w:hAnsi="Arial" w:cs="Arial"/>
          <w:sz w:val="22"/>
          <w:szCs w:val="22"/>
        </w:rPr>
        <w:t>probabilitas</w:t>
      </w:r>
      <w:proofErr w:type="spellEnd"/>
      <w:r w:rsidRPr="004A67BB">
        <w:rPr>
          <w:rFonts w:ascii="Arial" w:hAnsi="Arial" w:cs="Arial"/>
          <w:sz w:val="22"/>
          <w:szCs w:val="22"/>
        </w:rPr>
        <w:t>/ risiko orang yang terkena penyakit diantara semua orang yang berisiko terkena penyakit tersebut.</w:t>
      </w:r>
      <w:proofErr w:type="gramEnd"/>
      <w:r w:rsidRPr="004A67BB">
        <w:rPr>
          <w:rFonts w:ascii="Arial" w:hAnsi="Arial" w:cs="Arial"/>
          <w:sz w:val="22"/>
          <w:szCs w:val="22"/>
        </w:rPr>
        <w:t xml:space="preserve"> Karena merupakan probabilitas, maka CI selalu bernilai antara 0 - 1. </w:t>
      </w:r>
      <w:proofErr w:type="spellStart"/>
      <w:r w:rsidRPr="004A67BB">
        <w:rPr>
          <w:rFonts w:ascii="Arial" w:hAnsi="Arial" w:cs="Arial"/>
          <w:sz w:val="22"/>
          <w:szCs w:val="22"/>
        </w:rPr>
        <w:t>Periode</w:t>
      </w:r>
      <w:proofErr w:type="spellEnd"/>
      <w:r w:rsidRPr="004A67BB">
        <w:rPr>
          <w:rFonts w:ascii="Arial" w:hAnsi="Arial" w:cs="Arial"/>
          <w:sz w:val="22"/>
          <w:szCs w:val="22"/>
        </w:rPr>
        <w:t xml:space="preserve"> </w:t>
      </w:r>
      <w:proofErr w:type="spellStart"/>
      <w:r w:rsidRPr="004A67BB">
        <w:rPr>
          <w:rFonts w:ascii="Arial" w:hAnsi="Arial" w:cs="Arial"/>
          <w:sz w:val="22"/>
          <w:szCs w:val="22"/>
        </w:rPr>
        <w:t>waktu</w:t>
      </w:r>
      <w:proofErr w:type="spellEnd"/>
      <w:r w:rsidRPr="004A67BB">
        <w:rPr>
          <w:rFonts w:ascii="Arial" w:hAnsi="Arial" w:cs="Arial"/>
          <w:sz w:val="22"/>
          <w:szCs w:val="22"/>
        </w:rPr>
        <w:t xml:space="preserve"> </w:t>
      </w:r>
      <w:proofErr w:type="spellStart"/>
      <w:r w:rsidRPr="004A67BB">
        <w:rPr>
          <w:rFonts w:ascii="Arial" w:hAnsi="Arial" w:cs="Arial"/>
          <w:sz w:val="22"/>
          <w:szCs w:val="22"/>
        </w:rPr>
        <w:t>bisa</w:t>
      </w:r>
      <w:proofErr w:type="spellEnd"/>
      <w:r w:rsidRPr="004A67BB">
        <w:rPr>
          <w:rFonts w:ascii="Arial" w:hAnsi="Arial" w:cs="Arial"/>
          <w:sz w:val="22"/>
          <w:szCs w:val="22"/>
        </w:rPr>
        <w:t xml:space="preserve"> </w:t>
      </w:r>
      <w:proofErr w:type="spellStart"/>
      <w:r w:rsidRPr="004A67BB">
        <w:rPr>
          <w:rFonts w:ascii="Arial" w:hAnsi="Arial" w:cs="Arial"/>
          <w:sz w:val="22"/>
          <w:szCs w:val="22"/>
        </w:rPr>
        <w:t>beberapa</w:t>
      </w:r>
      <w:proofErr w:type="spellEnd"/>
      <w:r w:rsidRPr="004A67BB">
        <w:rPr>
          <w:rFonts w:ascii="Arial" w:hAnsi="Arial" w:cs="Arial"/>
          <w:sz w:val="22"/>
          <w:szCs w:val="22"/>
        </w:rPr>
        <w:t xml:space="preserve"> jam, </w:t>
      </w:r>
      <w:proofErr w:type="spellStart"/>
      <w:r w:rsidRPr="004A67BB">
        <w:rPr>
          <w:rFonts w:ascii="Arial" w:hAnsi="Arial" w:cs="Arial"/>
          <w:sz w:val="22"/>
          <w:szCs w:val="22"/>
        </w:rPr>
        <w:t>bulan</w:t>
      </w:r>
      <w:proofErr w:type="spellEnd"/>
      <w:r w:rsidRPr="004A67BB">
        <w:rPr>
          <w:rFonts w:ascii="Arial" w:hAnsi="Arial" w:cs="Arial"/>
          <w:sz w:val="22"/>
          <w:szCs w:val="22"/>
        </w:rPr>
        <w:t xml:space="preserve">, </w:t>
      </w:r>
      <w:proofErr w:type="spellStart"/>
      <w:r w:rsidRPr="004A67BB">
        <w:rPr>
          <w:rFonts w:ascii="Arial" w:hAnsi="Arial" w:cs="Arial"/>
          <w:sz w:val="22"/>
          <w:szCs w:val="22"/>
        </w:rPr>
        <w:t>tahun</w:t>
      </w:r>
      <w:proofErr w:type="spellEnd"/>
      <w:r w:rsidRPr="004A67BB">
        <w:rPr>
          <w:rFonts w:ascii="Arial" w:hAnsi="Arial" w:cs="Arial"/>
          <w:sz w:val="22"/>
          <w:szCs w:val="22"/>
        </w:rPr>
        <w:t xml:space="preserve"> </w:t>
      </w:r>
      <w:proofErr w:type="spellStart"/>
      <w:r w:rsidRPr="004A67BB">
        <w:rPr>
          <w:rFonts w:ascii="Arial" w:hAnsi="Arial" w:cs="Arial"/>
          <w:sz w:val="22"/>
          <w:szCs w:val="22"/>
        </w:rPr>
        <w:t>dll</w:t>
      </w:r>
      <w:proofErr w:type="spellEnd"/>
      <w:r w:rsidRPr="004A67BB">
        <w:rPr>
          <w:rFonts w:ascii="Arial" w:hAnsi="Arial" w:cs="Arial"/>
          <w:sz w:val="22"/>
          <w:szCs w:val="22"/>
        </w:rPr>
        <w:t>.</w:t>
      </w:r>
    </w:p>
    <w:tbl>
      <w:tblPr>
        <w:tblStyle w:val="TableGrid"/>
        <w:tblW w:w="0" w:type="auto"/>
        <w:tblInd w:w="1865" w:type="dxa"/>
        <w:tblLook w:val="04A0" w:firstRow="1" w:lastRow="0" w:firstColumn="1" w:lastColumn="0" w:noHBand="0" w:noVBand="1"/>
      </w:tblPr>
      <w:tblGrid>
        <w:gridCol w:w="7174"/>
      </w:tblGrid>
      <w:tr w:rsidR="00BA6FA1" w:rsidTr="00BA6FA1">
        <w:tc>
          <w:tcPr>
            <w:tcW w:w="7174" w:type="dxa"/>
          </w:tcPr>
          <w:p w:rsidR="00BA6FA1" w:rsidRPr="00BA6FA1" w:rsidRDefault="00BA6FA1" w:rsidP="00BA6FA1">
            <w:pPr>
              <w:pStyle w:val="BodyTextIndent"/>
              <w:ind w:left="0" w:right="284"/>
              <w:jc w:val="both"/>
              <w:rPr>
                <w:rFonts w:ascii="Arial" w:hAnsi="Arial" w:cs="Arial"/>
                <w:sz w:val="22"/>
                <w:szCs w:val="22"/>
                <w:lang w:val="id-ID"/>
              </w:rPr>
            </w:pPr>
            <m:oMathPara>
              <m:oMathParaPr>
                <m:jc m:val="center"/>
              </m:oMathParaPr>
              <m:oMath>
                <m:r>
                  <w:rPr>
                    <w:rFonts w:ascii="Cambria Math" w:hAnsi="Cambria Math" w:cs="Arial"/>
                    <w:sz w:val="22"/>
                    <w:szCs w:val="22"/>
                    <w:lang w:val="id-ID"/>
                  </w:rPr>
                  <m:t>CI=</m:t>
                </m:r>
                <m:f>
                  <m:fPr>
                    <m:ctrlPr>
                      <w:rPr>
                        <w:rFonts w:ascii="Cambria Math" w:hAnsi="Cambria Math" w:cs="Arial"/>
                        <w:i/>
                        <w:sz w:val="22"/>
                        <w:szCs w:val="22"/>
                        <w:lang w:val="id-ID"/>
                      </w:rPr>
                    </m:ctrlPr>
                  </m:fPr>
                  <m:num>
                    <m:nary>
                      <m:naryPr>
                        <m:chr m:val="∑"/>
                        <m:limLoc m:val="undOvr"/>
                        <m:subHide m:val="1"/>
                        <m:supHide m:val="1"/>
                        <m:ctrlPr>
                          <w:rPr>
                            <w:rFonts w:ascii="Cambria Math" w:hAnsi="Cambria Math" w:cs="Arial"/>
                            <w:i/>
                            <w:sz w:val="22"/>
                            <w:szCs w:val="22"/>
                            <w:lang w:val="id-ID"/>
                          </w:rPr>
                        </m:ctrlPr>
                      </m:naryPr>
                      <m:sub/>
                      <m:sup/>
                      <m:e>
                        <m:r>
                          <w:rPr>
                            <w:rFonts w:ascii="Cambria Math" w:hAnsi="Cambria Math" w:cs="Arial"/>
                            <w:sz w:val="22"/>
                            <w:szCs w:val="22"/>
                            <w:lang w:val="id-ID"/>
                          </w:rPr>
                          <m:t>Orang yang terkena penyakit pada jangka waktu ttt</m:t>
                        </m:r>
                      </m:e>
                    </m:nary>
                  </m:num>
                  <m:den>
                    <m:nary>
                      <m:naryPr>
                        <m:chr m:val="∑"/>
                        <m:limLoc m:val="undOvr"/>
                        <m:subHide m:val="1"/>
                        <m:supHide m:val="1"/>
                        <m:ctrlPr>
                          <w:rPr>
                            <w:rFonts w:ascii="Cambria Math" w:hAnsi="Cambria Math" w:cs="Arial"/>
                            <w:i/>
                            <w:sz w:val="22"/>
                            <w:szCs w:val="22"/>
                            <w:lang w:val="id-ID"/>
                          </w:rPr>
                        </m:ctrlPr>
                      </m:naryPr>
                      <m:sub/>
                      <m:sup/>
                      <m:e>
                        <m:r>
                          <w:rPr>
                            <w:rFonts w:ascii="Cambria Math" w:hAnsi="Cambria Math" w:cs="Arial"/>
                            <w:sz w:val="22"/>
                            <w:szCs w:val="22"/>
                            <w:lang w:val="id-ID"/>
                          </w:rPr>
                          <m:t>semua org dlm riisiko terkena penyakit pd jk wkt ttt</m:t>
                        </m:r>
                      </m:e>
                    </m:nary>
                  </m:den>
                </m:f>
                <m:r>
                  <w:rPr>
                    <w:rFonts w:ascii="Cambria Math" w:hAnsi="Cambria Math" w:cs="Arial"/>
                    <w:sz w:val="22"/>
                    <w:szCs w:val="22"/>
                    <w:lang w:val="id-ID"/>
                  </w:rPr>
                  <m:t>×k</m:t>
                </m:r>
              </m:oMath>
            </m:oMathPara>
          </w:p>
        </w:tc>
      </w:tr>
    </w:tbl>
    <w:p w:rsidR="00BA6FA1" w:rsidRPr="00BA6FA1" w:rsidRDefault="00BA6FA1" w:rsidP="004A67BB">
      <w:pPr>
        <w:pStyle w:val="BodyTextIndent"/>
        <w:ind w:left="1865" w:right="284"/>
        <w:jc w:val="both"/>
        <w:rPr>
          <w:rFonts w:ascii="Arial" w:hAnsi="Arial" w:cs="Arial"/>
          <w:sz w:val="22"/>
          <w:szCs w:val="22"/>
          <w:lang w:val="id-ID"/>
        </w:rPr>
      </w:pPr>
    </w:p>
    <w:p w:rsidR="004A67BB" w:rsidRPr="004A67BB" w:rsidRDefault="004A67BB" w:rsidP="004A67BB">
      <w:pPr>
        <w:pStyle w:val="BodyTextIndent"/>
        <w:ind w:left="1865" w:right="284"/>
        <w:jc w:val="both"/>
        <w:rPr>
          <w:rFonts w:ascii="Arial" w:hAnsi="Arial" w:cs="Arial"/>
          <w:sz w:val="22"/>
          <w:szCs w:val="22"/>
        </w:rPr>
      </w:pPr>
      <w:r w:rsidRPr="004A67BB">
        <w:rPr>
          <w:rFonts w:ascii="Arial" w:hAnsi="Arial" w:cs="Arial"/>
          <w:sz w:val="22"/>
          <w:szCs w:val="22"/>
        </w:rPr>
        <w:t xml:space="preserve"> </w:t>
      </w:r>
    </w:p>
    <w:p w:rsidR="004A67BB" w:rsidRDefault="004A67BB" w:rsidP="004A67BB">
      <w:pPr>
        <w:pStyle w:val="BodyTextIndent"/>
        <w:ind w:left="1865" w:right="284"/>
        <w:jc w:val="both"/>
        <w:rPr>
          <w:rFonts w:ascii="Arial" w:hAnsi="Arial" w:cs="Arial"/>
          <w:sz w:val="22"/>
          <w:szCs w:val="22"/>
          <w:lang w:val="id-ID"/>
        </w:rPr>
      </w:pPr>
      <w:r w:rsidRPr="00F952E4">
        <w:rPr>
          <w:position w:val="-30"/>
        </w:rPr>
        <w:object w:dxaOrig="6259" w:dyaOrig="680">
          <v:shape id="_x0000_i1029" type="#_x0000_t75" style="width:313pt;height:34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Equation.3" ShapeID="_x0000_i1029" DrawAspect="Content" ObjectID="_1519414350" r:id="rId16"/>
        </w:object>
      </w:r>
    </w:p>
    <w:p w:rsidR="00164D8A" w:rsidRPr="000E6EA7" w:rsidRDefault="00164D8A" w:rsidP="00164D8A">
      <w:pPr>
        <w:pStyle w:val="BodyTextIndent"/>
        <w:ind w:left="1865" w:right="284"/>
        <w:jc w:val="both"/>
        <w:rPr>
          <w:rFonts w:ascii="Arial" w:hAnsi="Arial" w:cs="Arial"/>
          <w:sz w:val="22"/>
          <w:szCs w:val="22"/>
          <w:lang w:val="id-ID"/>
        </w:rPr>
      </w:pPr>
    </w:p>
    <w:p w:rsidR="00272C1D" w:rsidRDefault="00272C1D" w:rsidP="000E6EA7">
      <w:pPr>
        <w:pStyle w:val="BodyTextIndent"/>
        <w:numPr>
          <w:ilvl w:val="1"/>
          <w:numId w:val="3"/>
        </w:numPr>
        <w:ind w:right="284"/>
        <w:jc w:val="both"/>
        <w:rPr>
          <w:rFonts w:ascii="Arial" w:hAnsi="Arial" w:cs="Arial"/>
          <w:sz w:val="22"/>
          <w:szCs w:val="22"/>
          <w:lang w:val="id-ID"/>
        </w:rPr>
      </w:pPr>
      <w:r>
        <w:rPr>
          <w:rFonts w:ascii="Arial" w:hAnsi="Arial" w:cs="Arial"/>
          <w:sz w:val="22"/>
          <w:szCs w:val="22"/>
          <w:lang w:val="id-ID"/>
        </w:rPr>
        <w:t>Attack rate</w:t>
      </w:r>
    </w:p>
    <w:p w:rsidR="00272C1D" w:rsidRDefault="00272C1D" w:rsidP="00272C1D">
      <w:pPr>
        <w:pStyle w:val="ListParagraph"/>
        <w:spacing w:line="360" w:lineRule="auto"/>
        <w:ind w:left="1843"/>
        <w:jc w:val="both"/>
        <w:rPr>
          <w:rFonts w:ascii="Franklin Gothic Book" w:hAnsi="Franklin Gothic Book" w:cs="Arial"/>
        </w:rPr>
      </w:pPr>
      <w:r w:rsidRPr="00272C1D">
        <w:rPr>
          <w:rFonts w:ascii="Franklin Gothic Book" w:hAnsi="Franklin Gothic Book" w:cs="Arial"/>
        </w:rPr>
        <w:t>Adalah incidence pada suatu epidemi/ wabah.</w:t>
      </w:r>
    </w:p>
    <w:tbl>
      <w:tblPr>
        <w:tblStyle w:val="TableGrid"/>
        <w:tblW w:w="0" w:type="auto"/>
        <w:tblInd w:w="1843" w:type="dxa"/>
        <w:tblLook w:val="04A0" w:firstRow="1" w:lastRow="0" w:firstColumn="1" w:lastColumn="0" w:noHBand="0" w:noVBand="1"/>
      </w:tblPr>
      <w:tblGrid>
        <w:gridCol w:w="5012"/>
      </w:tblGrid>
      <w:tr w:rsidR="00BA6FA1" w:rsidTr="00BA6FA1">
        <w:tc>
          <w:tcPr>
            <w:tcW w:w="5012" w:type="dxa"/>
          </w:tcPr>
          <w:p w:rsidR="00BA6FA1" w:rsidRDefault="00BA6FA1" w:rsidP="00BA6FA1">
            <w:pPr>
              <w:pStyle w:val="ListParagraph"/>
              <w:spacing w:line="360" w:lineRule="auto"/>
              <w:ind w:left="0"/>
              <w:jc w:val="both"/>
              <w:rPr>
                <w:rFonts w:ascii="Franklin Gothic Book" w:hAnsi="Franklin Gothic Book" w:cs="Arial"/>
              </w:rPr>
            </w:pPr>
            <m:oMathPara>
              <m:oMath>
                <m:r>
                  <w:rPr>
                    <w:rFonts w:ascii="Cambria Math" w:hAnsi="Cambria Math" w:cs="Arial"/>
                  </w:rPr>
                  <m:t>AR=</m:t>
                </m:r>
                <m:f>
                  <m:fPr>
                    <m:ctrlPr>
                      <w:rPr>
                        <w:rFonts w:ascii="Cambria Math" w:hAnsi="Cambria Math" w:cs="Arial"/>
                        <w:i/>
                      </w:rPr>
                    </m:ctrlPr>
                  </m:fPr>
                  <m:num>
                    <m:nary>
                      <m:naryPr>
                        <m:chr m:val="∑"/>
                        <m:limLoc m:val="undOvr"/>
                        <m:subHide m:val="1"/>
                        <m:supHide m:val="1"/>
                        <m:ctrlPr>
                          <w:rPr>
                            <w:rFonts w:ascii="Cambria Math" w:hAnsi="Cambria Math" w:cs="Arial"/>
                            <w:i/>
                          </w:rPr>
                        </m:ctrlPr>
                      </m:naryPr>
                      <m:sub/>
                      <m:sup/>
                      <m:e>
                        <m:r>
                          <w:rPr>
                            <w:rFonts w:ascii="Cambria Math" w:hAnsi="Cambria Math" w:cs="Arial"/>
                          </w:rPr>
                          <m:t>penderita yang ditemukan</m:t>
                        </m:r>
                      </m:e>
                    </m:nary>
                  </m:num>
                  <m:den>
                    <m:nary>
                      <m:naryPr>
                        <m:chr m:val="∑"/>
                        <m:limLoc m:val="undOvr"/>
                        <m:subHide m:val="1"/>
                        <m:supHide m:val="1"/>
                        <m:ctrlPr>
                          <w:rPr>
                            <w:rFonts w:ascii="Cambria Math" w:hAnsi="Cambria Math" w:cs="Arial"/>
                            <w:i/>
                          </w:rPr>
                        </m:ctrlPr>
                      </m:naryPr>
                      <m:sub/>
                      <m:sup/>
                      <m:e>
                        <m:r>
                          <w:rPr>
                            <w:rFonts w:ascii="Cambria Math" w:hAnsi="Cambria Math" w:cs="Arial"/>
                          </w:rPr>
                          <m:t>populasi beresiko pada saat wabah</m:t>
                        </m:r>
                      </m:e>
                    </m:nary>
                  </m:den>
                </m:f>
                <m:r>
                  <w:rPr>
                    <w:rFonts w:ascii="Cambria Math" w:hAnsi="Cambria Math" w:cs="Arial"/>
                  </w:rPr>
                  <m:t>×k</m:t>
                </m:r>
              </m:oMath>
            </m:oMathPara>
          </w:p>
        </w:tc>
      </w:tr>
    </w:tbl>
    <w:p w:rsidR="00272C1D" w:rsidRPr="00272C1D" w:rsidRDefault="00272C1D" w:rsidP="00BA6FA1">
      <w:pPr>
        <w:pStyle w:val="ListParagraph"/>
        <w:spacing w:after="0" w:line="240" w:lineRule="auto"/>
        <w:ind w:left="1843"/>
        <w:jc w:val="both"/>
        <w:rPr>
          <w:rFonts w:ascii="Franklin Gothic Book" w:hAnsi="Franklin Gothic Book" w:cs="Arial"/>
        </w:rPr>
      </w:pPr>
    </w:p>
    <w:p w:rsidR="000E6EA7" w:rsidRPr="000E6EA7" w:rsidRDefault="00B220A2" w:rsidP="00BA6FA1">
      <w:pPr>
        <w:pStyle w:val="BodyTextIndent"/>
        <w:numPr>
          <w:ilvl w:val="0"/>
          <w:numId w:val="3"/>
        </w:numPr>
        <w:ind w:left="851" w:right="282"/>
        <w:jc w:val="both"/>
        <w:rPr>
          <w:rFonts w:ascii="Arial" w:hAnsi="Arial" w:cs="Arial"/>
          <w:sz w:val="22"/>
          <w:szCs w:val="22"/>
          <w:lang w:val="id-ID"/>
        </w:rPr>
      </w:pPr>
      <w:r>
        <w:rPr>
          <w:rFonts w:ascii="Arial" w:hAnsi="Arial" w:cs="Arial"/>
          <w:sz w:val="22"/>
          <w:szCs w:val="22"/>
          <w:lang w:val="id-ID"/>
        </w:rPr>
        <w:t>Hubungan Insiden dan prevalensi</w:t>
      </w:r>
      <w:r w:rsidR="00272C1D">
        <w:rPr>
          <w:rFonts w:ascii="Arial" w:hAnsi="Arial" w:cs="Arial"/>
          <w:sz w:val="22"/>
          <w:szCs w:val="22"/>
          <w:lang w:val="id-ID"/>
        </w:rPr>
        <w:t xml:space="preserve"> </w:t>
      </w:r>
    </w:p>
    <w:p w:rsidR="00CA7F7C" w:rsidRDefault="009A2C57" w:rsidP="0041431F">
      <w:pPr>
        <w:pStyle w:val="BodyTextIndent"/>
        <w:ind w:right="284"/>
        <w:jc w:val="both"/>
        <w:rPr>
          <w:rFonts w:ascii="Arial" w:hAnsi="Arial" w:cs="Arial"/>
          <w:sz w:val="22"/>
          <w:szCs w:val="22"/>
          <w:lang w:val="id-ID"/>
        </w:rPr>
      </w:pPr>
      <w:r>
        <w:rPr>
          <w:rFonts w:ascii="Arial" w:hAnsi="Arial" w:cs="Arial"/>
          <w:sz w:val="22"/>
          <w:szCs w:val="22"/>
          <w:lang w:val="id-ID"/>
        </w:rPr>
        <w:t xml:space="preserve">Hubungan antara prevalen (P) dan insiden (I) adalah P = I x d, yang berarti bahwa prevalen berubah menurut insiden dan lamanya sakit (durasi (D)).   </w:t>
      </w:r>
    </w:p>
    <w:p w:rsidR="009A2C57" w:rsidRPr="009A2C57" w:rsidRDefault="003F63C3" w:rsidP="0041431F">
      <w:pPr>
        <w:pStyle w:val="BodyTextIndent"/>
        <w:ind w:right="284"/>
        <w:jc w:val="both"/>
        <w:rPr>
          <w:rFonts w:ascii="Arial" w:hAnsi="Arial" w:cs="Arial"/>
          <w:sz w:val="22"/>
          <w:szCs w:val="22"/>
          <w:lang w:val="id-ID"/>
        </w:rPr>
      </w:pPr>
      <w:r>
        <w:rPr>
          <w:rFonts w:ascii="Arial" w:hAnsi="Arial" w:cs="Arial"/>
          <w:sz w:val="22"/>
          <w:szCs w:val="22"/>
          <w:lang w:val="id-ID"/>
        </w:rPr>
        <w:t>Angka prevalensi biasanya digunakan perencanaan kesehatan, sedangkan angka insidensi biasanya digunakan untuk mengidentifikasi faktor risiko dan etiologi penyakit.</w:t>
      </w:r>
    </w:p>
    <w:p w:rsidR="00BF036F" w:rsidRDefault="00BF036F" w:rsidP="00D26B46">
      <w:pPr>
        <w:pStyle w:val="ListParagraph"/>
        <w:spacing w:after="0" w:line="240" w:lineRule="auto"/>
        <w:ind w:left="425"/>
        <w:jc w:val="both"/>
        <w:rPr>
          <w:rFonts w:ascii="Arial" w:hAnsi="Arial" w:cs="Arial"/>
        </w:rPr>
      </w:pPr>
    </w:p>
    <w:p w:rsidR="00CA7F7C" w:rsidRPr="00C85460" w:rsidRDefault="00CA7F7C" w:rsidP="006C6FAA">
      <w:pPr>
        <w:pStyle w:val="ListParagraph"/>
        <w:numPr>
          <w:ilvl w:val="0"/>
          <w:numId w:val="1"/>
        </w:numPr>
        <w:ind w:left="426"/>
        <w:rPr>
          <w:rFonts w:ascii="Arial" w:hAnsi="Arial" w:cs="Arial"/>
          <w:b/>
        </w:rPr>
      </w:pPr>
      <w:r w:rsidRPr="00C85460">
        <w:rPr>
          <w:rFonts w:ascii="Arial" w:hAnsi="Arial" w:cs="Arial"/>
          <w:b/>
        </w:rPr>
        <w:t>Ukuran Mortalitas</w:t>
      </w:r>
    </w:p>
    <w:p w:rsidR="003F63C3" w:rsidRDefault="003F63C3" w:rsidP="00DF4A71">
      <w:pPr>
        <w:pStyle w:val="ListParagraph"/>
        <w:ind w:left="426"/>
        <w:jc w:val="both"/>
        <w:rPr>
          <w:rFonts w:ascii="Arial" w:hAnsi="Arial" w:cs="Arial"/>
        </w:rPr>
      </w:pPr>
      <w:r>
        <w:rPr>
          <w:rFonts w:ascii="Arial" w:hAnsi="Arial" w:cs="Arial"/>
        </w:rPr>
        <w:t xml:space="preserve">Ukuran mortalitas biasanya digunakan sebagai indikator kesehatan. </w:t>
      </w:r>
      <w:r w:rsidR="00DF4A71">
        <w:rPr>
          <w:rFonts w:ascii="Arial" w:hAnsi="Arial" w:cs="Arial"/>
        </w:rPr>
        <w:t>Ada kemungkinan didalam suatu penyakit yang muncul pada kurun waktu tertentu. Berikut beberapa ukuran yang sering digunakan:</w:t>
      </w:r>
    </w:p>
    <w:p w:rsidR="00DF4A71" w:rsidRPr="00DF4A71" w:rsidRDefault="00DF4A71" w:rsidP="00DF4A71">
      <w:pPr>
        <w:pStyle w:val="ListParagraph"/>
        <w:numPr>
          <w:ilvl w:val="0"/>
          <w:numId w:val="7"/>
        </w:numPr>
        <w:spacing w:after="0" w:line="240" w:lineRule="auto"/>
        <w:rPr>
          <w:rFonts w:ascii="Arial" w:hAnsi="Arial" w:cs="Arial"/>
        </w:rPr>
      </w:pPr>
      <w:r w:rsidRPr="001970BA">
        <w:rPr>
          <w:rFonts w:ascii="Arial" w:hAnsi="Arial" w:cs="Arial"/>
          <w:i/>
        </w:rPr>
        <w:t>Crude Death Rate</w:t>
      </w:r>
      <w:r w:rsidRPr="00DF4A71">
        <w:rPr>
          <w:rFonts w:ascii="Arial" w:hAnsi="Arial" w:cs="Arial"/>
        </w:rPr>
        <w:t xml:space="preserve"> (CDR / angka kematian kasar)</w:t>
      </w:r>
    </w:p>
    <w:p w:rsidR="00DF4A71" w:rsidRDefault="00DF4A71" w:rsidP="00DF4A71">
      <w:pPr>
        <w:pStyle w:val="Heading2"/>
        <w:numPr>
          <w:ilvl w:val="0"/>
          <w:numId w:val="0"/>
        </w:numPr>
        <w:ind w:left="786" w:right="0"/>
        <w:jc w:val="both"/>
        <w:rPr>
          <w:rFonts w:ascii="Arial" w:eastAsia="Arial Unicode MS" w:hAnsi="Arial" w:cs="Arial"/>
          <w:sz w:val="22"/>
          <w:szCs w:val="22"/>
          <w:lang w:val="id-ID"/>
        </w:rPr>
      </w:pPr>
      <w:r w:rsidRPr="00DF4A71">
        <w:rPr>
          <w:rFonts w:ascii="Arial" w:eastAsia="Arial Unicode MS" w:hAnsi="Arial" w:cs="Arial"/>
          <w:sz w:val="22"/>
          <w:szCs w:val="22"/>
          <w:lang w:val="sv-SE"/>
        </w:rPr>
        <w:t>Adalah banyaknya kematian pada suatu tahun tertentu dibagi dengan jml penddk pada pertghan tahun tsb, biasanya dinyatakan untuk 1000 org. CDR disebut kasar karena tidak memperhitungkan tentang usia, jenis kelamin, atau variabel lain.</w:t>
      </w:r>
    </w:p>
    <w:p w:rsidR="00BA6FA1" w:rsidRPr="00BA6FA1" w:rsidRDefault="00BA6FA1" w:rsidP="00BA6FA1">
      <w:pPr>
        <w:spacing w:after="0" w:line="240" w:lineRule="auto"/>
        <w:rPr>
          <w:lang w:eastAsia="ja-JP"/>
        </w:rPr>
      </w:pPr>
    </w:p>
    <w:tbl>
      <w:tblPr>
        <w:tblStyle w:val="TableGrid"/>
        <w:tblW w:w="0" w:type="auto"/>
        <w:tblInd w:w="800" w:type="dxa"/>
        <w:tblLook w:val="04A0" w:firstRow="1" w:lastRow="0" w:firstColumn="1" w:lastColumn="0" w:noHBand="0" w:noVBand="1"/>
      </w:tblPr>
      <w:tblGrid>
        <w:gridCol w:w="5320"/>
      </w:tblGrid>
      <w:tr w:rsidR="00BA6FA1" w:rsidTr="001970BA">
        <w:trPr>
          <w:trHeight w:val="620"/>
        </w:trPr>
        <w:tc>
          <w:tcPr>
            <w:tcW w:w="5320" w:type="dxa"/>
          </w:tcPr>
          <w:p w:rsidR="00BA6FA1" w:rsidRDefault="00BA6FA1" w:rsidP="00BA6FA1">
            <w:pPr>
              <w:pStyle w:val="ListParagraph"/>
              <w:ind w:left="0"/>
              <w:rPr>
                <w:rFonts w:ascii="Arial" w:eastAsia="Arial Unicode MS" w:hAnsi="Arial" w:cs="Arial"/>
              </w:rPr>
            </w:pPr>
            <m:oMathPara>
              <m:oMath>
                <m:r>
                  <w:rPr>
                    <w:rFonts w:ascii="Cambria Math" w:hAnsi="Cambria Math" w:cs="Arial"/>
                  </w:rPr>
                  <m:t>CDR=</m:t>
                </m:r>
                <m:f>
                  <m:fPr>
                    <m:ctrlPr>
                      <w:rPr>
                        <w:rFonts w:ascii="Cambria Math" w:hAnsi="Cambria Math" w:cs="Arial"/>
                        <w:i/>
                      </w:rPr>
                    </m:ctrlPr>
                  </m:fPr>
                  <m:num>
                    <m:nary>
                      <m:naryPr>
                        <m:chr m:val="∑"/>
                        <m:limLoc m:val="undOvr"/>
                        <m:subHide m:val="1"/>
                        <m:supHide m:val="1"/>
                        <m:ctrlPr>
                          <w:rPr>
                            <w:rFonts w:ascii="Cambria Math" w:hAnsi="Cambria Math" w:cs="Arial"/>
                            <w:i/>
                          </w:rPr>
                        </m:ctrlPr>
                      </m:naryPr>
                      <m:sub/>
                      <m:sup/>
                      <m:e>
                        <m:r>
                          <w:rPr>
                            <w:rFonts w:ascii="Cambria Math" w:hAnsi="Cambria Math" w:cs="Arial"/>
                          </w:rPr>
                          <m:t>Kematian total pada tahun x</m:t>
                        </m:r>
                      </m:e>
                    </m:nary>
                  </m:num>
                  <m:den>
                    <m:nary>
                      <m:naryPr>
                        <m:chr m:val="∑"/>
                        <m:limLoc m:val="undOvr"/>
                        <m:subHide m:val="1"/>
                        <m:supHide m:val="1"/>
                        <m:ctrlPr>
                          <w:rPr>
                            <w:rFonts w:ascii="Cambria Math" w:hAnsi="Cambria Math" w:cs="Arial"/>
                            <w:i/>
                          </w:rPr>
                        </m:ctrlPr>
                      </m:naryPr>
                      <m:sub/>
                      <m:sup/>
                      <m:e>
                        <m:r>
                          <w:rPr>
                            <w:rFonts w:ascii="Cambria Math" w:hAnsi="Cambria Math" w:cs="Arial"/>
                          </w:rPr>
                          <m:t>penduduk pada pertengahan tahun x</m:t>
                        </m:r>
                      </m:e>
                    </m:nary>
                  </m:den>
                </m:f>
                <m:r>
                  <w:rPr>
                    <w:rFonts w:ascii="Cambria Math" w:hAnsi="Cambria Math" w:cs="Arial"/>
                  </w:rPr>
                  <m:t>×k</m:t>
                </m:r>
              </m:oMath>
            </m:oMathPara>
          </w:p>
        </w:tc>
      </w:tr>
    </w:tbl>
    <w:p w:rsidR="00BA6FA1" w:rsidRDefault="00BA6FA1" w:rsidP="00DF4A71">
      <w:pPr>
        <w:pStyle w:val="ListParagraph"/>
        <w:spacing w:after="0" w:line="240" w:lineRule="auto"/>
        <w:ind w:left="786"/>
        <w:rPr>
          <w:rFonts w:ascii="Arial" w:eastAsia="Arial Unicode MS" w:hAnsi="Arial" w:cs="Arial"/>
        </w:rPr>
      </w:pPr>
    </w:p>
    <w:p w:rsidR="00DF4A71" w:rsidRDefault="00DF4A71" w:rsidP="00DF4A71">
      <w:pPr>
        <w:pStyle w:val="ListParagraph"/>
        <w:numPr>
          <w:ilvl w:val="0"/>
          <w:numId w:val="7"/>
        </w:numPr>
        <w:rPr>
          <w:rFonts w:ascii="Arial" w:hAnsi="Arial" w:cs="Arial"/>
        </w:rPr>
      </w:pPr>
      <w:r w:rsidRPr="001970BA">
        <w:rPr>
          <w:rFonts w:ascii="Arial" w:hAnsi="Arial" w:cs="Arial"/>
          <w:i/>
        </w:rPr>
        <w:t>Case Fatality rate</w:t>
      </w:r>
      <w:r>
        <w:rPr>
          <w:rFonts w:ascii="Arial" w:hAnsi="Arial" w:cs="Arial"/>
        </w:rPr>
        <w:t xml:space="preserve"> </w:t>
      </w:r>
      <w:r w:rsidR="00BA6FA1">
        <w:rPr>
          <w:rFonts w:ascii="Arial" w:hAnsi="Arial" w:cs="Arial"/>
        </w:rPr>
        <w:t>(CFR)</w:t>
      </w:r>
    </w:p>
    <w:p w:rsidR="00BA6FA1" w:rsidRDefault="00BA6FA1" w:rsidP="001970BA">
      <w:pPr>
        <w:pStyle w:val="ListParagraph"/>
        <w:spacing w:after="0" w:line="240" w:lineRule="auto"/>
        <w:ind w:left="786"/>
        <w:rPr>
          <w:rFonts w:ascii="Arial" w:hAnsi="Arial" w:cs="Arial"/>
        </w:rPr>
      </w:pPr>
      <w:r>
        <w:rPr>
          <w:rFonts w:ascii="Arial" w:hAnsi="Arial" w:cs="Arial"/>
        </w:rPr>
        <w:t xml:space="preserve">Adalah jumlah seluruh kematian akibat satu penyebab dalam jangka waktu tertentu dibagi jumlah seluruh penderita pada waktu yang sama dalam persen. CFR berguna </w:t>
      </w:r>
      <w:r>
        <w:rPr>
          <w:rFonts w:ascii="Arial" w:hAnsi="Arial" w:cs="Arial"/>
        </w:rPr>
        <w:lastRenderedPageBreak/>
        <w:t xml:space="preserve">untuk </w:t>
      </w:r>
      <w:r w:rsidR="001970BA">
        <w:rPr>
          <w:rFonts w:ascii="Arial" w:hAnsi="Arial" w:cs="Arial"/>
        </w:rPr>
        <w:t xml:space="preserve">memperoleh gambaran tentang distribusi penyakit dan tingkat kematian penyakit tertentu. </w:t>
      </w:r>
    </w:p>
    <w:p w:rsidR="001970BA" w:rsidRDefault="001970BA" w:rsidP="001970BA">
      <w:pPr>
        <w:pStyle w:val="ListParagraph"/>
        <w:spacing w:after="0" w:line="240" w:lineRule="auto"/>
        <w:ind w:left="786"/>
        <w:rPr>
          <w:rFonts w:ascii="Arial" w:hAnsi="Arial" w:cs="Arial"/>
        </w:rPr>
      </w:pPr>
    </w:p>
    <w:tbl>
      <w:tblPr>
        <w:tblStyle w:val="TableGrid"/>
        <w:tblW w:w="0" w:type="auto"/>
        <w:tblInd w:w="786" w:type="dxa"/>
        <w:tblLook w:val="04A0" w:firstRow="1" w:lastRow="0" w:firstColumn="1" w:lastColumn="0" w:noHBand="0" w:noVBand="1"/>
      </w:tblPr>
      <w:tblGrid>
        <w:gridCol w:w="5428"/>
      </w:tblGrid>
      <w:tr w:rsidR="001970BA" w:rsidTr="001970BA">
        <w:tc>
          <w:tcPr>
            <w:tcW w:w="5428" w:type="dxa"/>
          </w:tcPr>
          <w:p w:rsidR="001970BA" w:rsidRDefault="001970BA" w:rsidP="001970BA">
            <w:pPr>
              <w:pStyle w:val="ListParagraph"/>
              <w:ind w:left="0"/>
              <w:rPr>
                <w:rFonts w:ascii="Arial" w:hAnsi="Arial" w:cs="Arial"/>
              </w:rPr>
            </w:pPr>
            <m:oMathPara>
              <m:oMath>
                <m:r>
                  <w:rPr>
                    <w:rFonts w:ascii="Cambria Math" w:hAnsi="Cambria Math" w:cs="Arial"/>
                  </w:rPr>
                  <m:t xml:space="preserve">CFR= </m:t>
                </m:r>
                <m:f>
                  <m:fPr>
                    <m:ctrlPr>
                      <w:rPr>
                        <w:rFonts w:ascii="Cambria Math" w:hAnsi="Cambria Math" w:cs="Arial"/>
                        <w:i/>
                      </w:rPr>
                    </m:ctrlPr>
                  </m:fPr>
                  <m:num>
                    <m:nary>
                      <m:naryPr>
                        <m:chr m:val="∑"/>
                        <m:limLoc m:val="undOvr"/>
                        <m:subHide m:val="1"/>
                        <m:supHide m:val="1"/>
                        <m:ctrlPr>
                          <w:rPr>
                            <w:rFonts w:ascii="Cambria Math" w:hAnsi="Cambria Math" w:cs="Arial"/>
                            <w:i/>
                          </w:rPr>
                        </m:ctrlPr>
                      </m:naryPr>
                      <m:sub/>
                      <m:sup/>
                      <m:e>
                        <m:r>
                          <w:rPr>
                            <w:rFonts w:ascii="Cambria Math" w:hAnsi="Cambria Math" w:cs="Arial"/>
                          </w:rPr>
                          <m:t>Seluruh kematian akibat penyakit ttt</m:t>
                        </m:r>
                      </m:e>
                    </m:nary>
                  </m:num>
                  <m:den>
                    <m:nary>
                      <m:naryPr>
                        <m:chr m:val="∑"/>
                        <m:limLoc m:val="undOvr"/>
                        <m:subHide m:val="1"/>
                        <m:supHide m:val="1"/>
                        <m:ctrlPr>
                          <w:rPr>
                            <w:rFonts w:ascii="Cambria Math" w:hAnsi="Cambria Math" w:cs="Arial"/>
                            <w:i/>
                          </w:rPr>
                        </m:ctrlPr>
                      </m:naryPr>
                      <m:sub/>
                      <m:sup/>
                      <m:e>
                        <m:r>
                          <w:rPr>
                            <w:rFonts w:ascii="Cambria Math" w:hAnsi="Cambria Math" w:cs="Arial"/>
                          </w:rPr>
                          <m:t>seluruh penderita penyakit ttt</m:t>
                        </m:r>
                      </m:e>
                    </m:nary>
                  </m:den>
                </m:f>
                <m:r>
                  <w:rPr>
                    <w:rFonts w:ascii="Cambria Math" w:hAnsi="Cambria Math" w:cs="Arial"/>
                  </w:rPr>
                  <m:t xml:space="preserve"> ×k</m:t>
                </m:r>
              </m:oMath>
            </m:oMathPara>
          </w:p>
        </w:tc>
      </w:tr>
    </w:tbl>
    <w:p w:rsidR="001970BA" w:rsidRDefault="001970BA" w:rsidP="001970BA">
      <w:pPr>
        <w:pStyle w:val="ListParagraph"/>
        <w:spacing w:after="0" w:line="240" w:lineRule="auto"/>
        <w:ind w:left="786"/>
        <w:rPr>
          <w:rFonts w:ascii="Arial" w:hAnsi="Arial" w:cs="Arial"/>
        </w:rPr>
      </w:pPr>
    </w:p>
    <w:p w:rsidR="00BA6FA1" w:rsidRDefault="001970BA" w:rsidP="00DF4A71">
      <w:pPr>
        <w:pStyle w:val="ListParagraph"/>
        <w:numPr>
          <w:ilvl w:val="0"/>
          <w:numId w:val="7"/>
        </w:numPr>
        <w:rPr>
          <w:rFonts w:ascii="Arial" w:hAnsi="Arial" w:cs="Arial"/>
        </w:rPr>
      </w:pPr>
      <w:r w:rsidRPr="001970BA">
        <w:rPr>
          <w:rFonts w:ascii="Arial" w:hAnsi="Arial" w:cs="Arial"/>
          <w:i/>
        </w:rPr>
        <w:t>Infant Mortality Rate</w:t>
      </w:r>
      <w:r>
        <w:rPr>
          <w:rFonts w:ascii="Arial" w:hAnsi="Arial" w:cs="Arial"/>
        </w:rPr>
        <w:t xml:space="preserve"> (IMR / angka kematian bayi)</w:t>
      </w:r>
    </w:p>
    <w:p w:rsidR="001970BA" w:rsidRDefault="001970BA" w:rsidP="001970BA">
      <w:pPr>
        <w:pStyle w:val="ListParagraph"/>
        <w:spacing w:after="0" w:line="240" w:lineRule="auto"/>
        <w:ind w:left="788"/>
        <w:rPr>
          <w:rFonts w:ascii="Arial" w:hAnsi="Arial" w:cs="Arial"/>
          <w:i/>
        </w:rPr>
      </w:pPr>
    </w:p>
    <w:tbl>
      <w:tblPr>
        <w:tblStyle w:val="TableGrid"/>
        <w:tblW w:w="0" w:type="auto"/>
        <w:tblInd w:w="788" w:type="dxa"/>
        <w:tblLook w:val="04A0" w:firstRow="1" w:lastRow="0" w:firstColumn="1" w:lastColumn="0" w:noHBand="0" w:noVBand="1"/>
      </w:tblPr>
      <w:tblGrid>
        <w:gridCol w:w="4253"/>
      </w:tblGrid>
      <w:tr w:rsidR="001970BA" w:rsidTr="001970BA">
        <w:tc>
          <w:tcPr>
            <w:tcW w:w="4253" w:type="dxa"/>
          </w:tcPr>
          <w:p w:rsidR="001970BA" w:rsidRDefault="001970BA" w:rsidP="001970BA">
            <w:pPr>
              <w:pStyle w:val="ListParagraph"/>
              <w:ind w:left="0"/>
              <w:rPr>
                <w:rFonts w:ascii="Arial" w:hAnsi="Arial" w:cs="Arial"/>
              </w:rPr>
            </w:pPr>
            <m:oMathPara>
              <m:oMath>
                <m:r>
                  <w:rPr>
                    <w:rFonts w:ascii="Cambria Math" w:hAnsi="Cambria Math" w:cs="Arial"/>
                  </w:rPr>
                  <m:t>IMR=</m:t>
                </m:r>
                <m:f>
                  <m:fPr>
                    <m:ctrlPr>
                      <w:rPr>
                        <w:rFonts w:ascii="Cambria Math" w:hAnsi="Cambria Math" w:cs="Arial"/>
                        <w:i/>
                      </w:rPr>
                    </m:ctrlPr>
                  </m:fPr>
                  <m:num>
                    <m:nary>
                      <m:naryPr>
                        <m:chr m:val="∑"/>
                        <m:limLoc m:val="undOvr"/>
                        <m:subHide m:val="1"/>
                        <m:supHide m:val="1"/>
                        <m:ctrlPr>
                          <w:rPr>
                            <w:rFonts w:ascii="Cambria Math" w:hAnsi="Cambria Math" w:cs="Arial"/>
                            <w:i/>
                          </w:rPr>
                        </m:ctrlPr>
                      </m:naryPr>
                      <m:sub/>
                      <m:sup/>
                      <m:e>
                        <m:r>
                          <w:rPr>
                            <w:rFonts w:ascii="Cambria Math" w:hAnsi="Cambria Math" w:cs="Arial"/>
                          </w:rPr>
                          <m:t>kematian bayi (&lt;1tahun)</m:t>
                        </m:r>
                      </m:e>
                    </m:nary>
                  </m:num>
                  <m:den>
                    <m:nary>
                      <m:naryPr>
                        <m:chr m:val="∑"/>
                        <m:limLoc m:val="undOvr"/>
                        <m:subHide m:val="1"/>
                        <m:supHide m:val="1"/>
                        <m:ctrlPr>
                          <w:rPr>
                            <w:rFonts w:ascii="Cambria Math" w:hAnsi="Cambria Math" w:cs="Arial"/>
                            <w:i/>
                          </w:rPr>
                        </m:ctrlPr>
                      </m:naryPr>
                      <m:sub/>
                      <m:sup/>
                      <m:e>
                        <m:r>
                          <w:rPr>
                            <w:rFonts w:ascii="Cambria Math" w:hAnsi="Cambria Math" w:cs="Arial"/>
                          </w:rPr>
                          <m:t>kelahiran hi</m:t>
                        </m:r>
                        <m:r>
                          <w:rPr>
                            <w:rFonts w:ascii="Cambria Math" w:hAnsi="Cambria Math" w:cs="Arial"/>
                          </w:rPr>
                          <m:t xml:space="preserve">dup </m:t>
                        </m:r>
                      </m:e>
                    </m:nary>
                  </m:den>
                </m:f>
                <m:r>
                  <w:rPr>
                    <w:rFonts w:ascii="Cambria Math" w:hAnsi="Cambria Math" w:cs="Arial"/>
                  </w:rPr>
                  <m:t>×K</m:t>
                </m:r>
              </m:oMath>
            </m:oMathPara>
          </w:p>
        </w:tc>
      </w:tr>
    </w:tbl>
    <w:p w:rsidR="001970BA" w:rsidRDefault="001970BA" w:rsidP="001970BA">
      <w:pPr>
        <w:pStyle w:val="ListParagraph"/>
        <w:spacing w:after="0" w:line="240" w:lineRule="auto"/>
        <w:ind w:left="788"/>
        <w:rPr>
          <w:rFonts w:ascii="Arial" w:hAnsi="Arial" w:cs="Arial"/>
        </w:rPr>
      </w:pPr>
    </w:p>
    <w:p w:rsidR="001970BA" w:rsidRDefault="001970BA" w:rsidP="001970BA">
      <w:pPr>
        <w:pStyle w:val="ListParagraph"/>
        <w:numPr>
          <w:ilvl w:val="0"/>
          <w:numId w:val="7"/>
        </w:numPr>
        <w:spacing w:after="0" w:line="240" w:lineRule="auto"/>
        <w:ind w:left="788"/>
        <w:rPr>
          <w:rFonts w:ascii="Arial" w:hAnsi="Arial" w:cs="Arial"/>
        </w:rPr>
      </w:pPr>
      <w:r w:rsidRPr="001970BA">
        <w:rPr>
          <w:rFonts w:ascii="Arial" w:hAnsi="Arial" w:cs="Arial"/>
          <w:i/>
        </w:rPr>
        <w:t>Marternal Mortality Rate</w:t>
      </w:r>
      <w:r>
        <w:rPr>
          <w:rFonts w:ascii="Arial" w:hAnsi="Arial" w:cs="Arial"/>
        </w:rPr>
        <w:t xml:space="preserve"> (MMR/angka kematian ibu)</w:t>
      </w:r>
    </w:p>
    <w:p w:rsidR="00B462BA" w:rsidRDefault="00B462BA" w:rsidP="00B462BA">
      <w:pPr>
        <w:pStyle w:val="ListParagraph"/>
        <w:spacing w:after="0" w:line="240" w:lineRule="auto"/>
        <w:ind w:left="788"/>
        <w:rPr>
          <w:rFonts w:ascii="Arial" w:hAnsi="Arial" w:cs="Arial"/>
          <w:i/>
        </w:rPr>
      </w:pPr>
    </w:p>
    <w:tbl>
      <w:tblPr>
        <w:tblStyle w:val="TableGrid"/>
        <w:tblW w:w="0" w:type="auto"/>
        <w:tblInd w:w="788" w:type="dxa"/>
        <w:tblLook w:val="04A0" w:firstRow="1" w:lastRow="0" w:firstColumn="1" w:lastColumn="0" w:noHBand="0" w:noVBand="1"/>
      </w:tblPr>
      <w:tblGrid>
        <w:gridCol w:w="8454"/>
      </w:tblGrid>
      <w:tr w:rsidR="00B462BA" w:rsidTr="00B462BA">
        <w:tc>
          <w:tcPr>
            <w:tcW w:w="9242" w:type="dxa"/>
          </w:tcPr>
          <w:p w:rsidR="00B462BA" w:rsidRDefault="00B462BA" w:rsidP="00B462BA">
            <w:pPr>
              <w:pStyle w:val="ListParagraph"/>
              <w:ind w:left="0"/>
              <w:rPr>
                <w:rFonts w:ascii="Arial" w:hAnsi="Arial" w:cs="Arial"/>
              </w:rPr>
            </w:pPr>
            <m:oMathPara>
              <m:oMath>
                <m:r>
                  <w:rPr>
                    <w:rFonts w:ascii="Cambria Math" w:hAnsi="Cambria Math" w:cs="Arial"/>
                  </w:rPr>
                  <m:t xml:space="preserve">MMR= </m:t>
                </m:r>
                <m:f>
                  <m:fPr>
                    <m:ctrlPr>
                      <w:rPr>
                        <w:rFonts w:ascii="Cambria Math" w:hAnsi="Cambria Math" w:cs="Arial"/>
                        <w:i/>
                      </w:rPr>
                    </m:ctrlPr>
                  </m:fPr>
                  <m:num>
                    <m:nary>
                      <m:naryPr>
                        <m:chr m:val="∑"/>
                        <m:limLoc m:val="undOvr"/>
                        <m:subHide m:val="1"/>
                        <m:supHide m:val="1"/>
                        <m:ctrlPr>
                          <w:rPr>
                            <w:rFonts w:ascii="Cambria Math" w:hAnsi="Cambria Math" w:cs="Arial"/>
                            <w:i/>
                          </w:rPr>
                        </m:ctrlPr>
                      </m:naryPr>
                      <m:sub/>
                      <m:sup/>
                      <m:e>
                        <m:r>
                          <w:rPr>
                            <w:rFonts w:ascii="Cambria Math" w:hAnsi="Cambria Math" w:cs="Arial"/>
                          </w:rPr>
                          <m:t xml:space="preserve">kematian ibu sebab hamil </m:t>
                        </m:r>
                        <m:d>
                          <m:dPr>
                            <m:ctrlPr>
                              <w:rPr>
                                <w:rFonts w:ascii="Cambria Math" w:hAnsi="Cambria Math" w:cs="Arial"/>
                                <w:i/>
                              </w:rPr>
                            </m:ctrlPr>
                          </m:dPr>
                          <m:e>
                            <m:r>
                              <w:rPr>
                                <w:rFonts w:ascii="Cambria Math" w:hAnsi="Cambria Math" w:cs="Arial"/>
                              </w:rPr>
                              <m:t>melahirkan</m:t>
                            </m:r>
                          </m:e>
                        </m:d>
                        <m:r>
                          <w:rPr>
                            <w:rFonts w:ascii="Cambria Math" w:hAnsi="Cambria Math" w:cs="Arial"/>
                          </w:rPr>
                          <m:t xml:space="preserve">sampai 42 </m:t>
                        </m:r>
                        <m:r>
                          <w:rPr>
                            <w:rFonts w:ascii="Cambria Math" w:hAnsi="Cambria Math" w:cs="Arial"/>
                          </w:rPr>
                          <m:t>hari postpartum</m:t>
                        </m:r>
                      </m:e>
                    </m:nary>
                  </m:num>
                  <m:den>
                    <m:nary>
                      <m:naryPr>
                        <m:chr m:val="∑"/>
                        <m:limLoc m:val="undOvr"/>
                        <m:subHide m:val="1"/>
                        <m:supHide m:val="1"/>
                        <m:ctrlPr>
                          <w:rPr>
                            <w:rFonts w:ascii="Cambria Math" w:hAnsi="Cambria Math" w:cs="Arial"/>
                            <w:i/>
                          </w:rPr>
                        </m:ctrlPr>
                      </m:naryPr>
                      <m:sub/>
                      <m:sup/>
                      <m:e>
                        <m:r>
                          <w:rPr>
                            <w:rFonts w:ascii="Cambria Math" w:hAnsi="Cambria Math" w:cs="Arial"/>
                          </w:rPr>
                          <m:t>kelahiran hidup di tahun yang sama</m:t>
                        </m:r>
                      </m:e>
                    </m:nary>
                  </m:den>
                </m:f>
                <m:r>
                  <w:rPr>
                    <w:rFonts w:ascii="Cambria Math" w:hAnsi="Cambria Math" w:cs="Arial"/>
                  </w:rPr>
                  <m:t>×k</m:t>
                </m:r>
              </m:oMath>
            </m:oMathPara>
          </w:p>
        </w:tc>
      </w:tr>
    </w:tbl>
    <w:p w:rsidR="00B462BA" w:rsidRDefault="00B462BA" w:rsidP="00B462BA">
      <w:pPr>
        <w:pStyle w:val="ListParagraph"/>
        <w:spacing w:after="0" w:line="240" w:lineRule="auto"/>
        <w:ind w:left="788"/>
        <w:rPr>
          <w:rFonts w:ascii="Arial" w:hAnsi="Arial" w:cs="Arial"/>
        </w:rPr>
      </w:pPr>
    </w:p>
    <w:p w:rsidR="001970BA" w:rsidRDefault="001970BA" w:rsidP="001970BA">
      <w:pPr>
        <w:pStyle w:val="ListParagraph"/>
        <w:numPr>
          <w:ilvl w:val="0"/>
          <w:numId w:val="7"/>
        </w:numPr>
        <w:spacing w:after="0" w:line="240" w:lineRule="auto"/>
        <w:ind w:left="788"/>
        <w:rPr>
          <w:rFonts w:ascii="Arial" w:hAnsi="Arial" w:cs="Arial"/>
        </w:rPr>
      </w:pPr>
      <w:r w:rsidRPr="001970BA">
        <w:rPr>
          <w:rFonts w:ascii="Arial" w:hAnsi="Arial" w:cs="Arial"/>
          <w:i/>
        </w:rPr>
        <w:t>Age Specific Death Rate</w:t>
      </w:r>
      <w:r>
        <w:rPr>
          <w:rFonts w:ascii="Arial" w:hAnsi="Arial" w:cs="Arial"/>
        </w:rPr>
        <w:t xml:space="preserve"> (ASDR / angka kematian menurut usia)</w:t>
      </w:r>
    </w:p>
    <w:tbl>
      <w:tblPr>
        <w:tblStyle w:val="TableGrid"/>
        <w:tblW w:w="0" w:type="auto"/>
        <w:tblInd w:w="788" w:type="dxa"/>
        <w:tblLook w:val="04A0" w:firstRow="1" w:lastRow="0" w:firstColumn="1" w:lastColumn="0" w:noHBand="0" w:noVBand="1"/>
      </w:tblPr>
      <w:tblGrid>
        <w:gridCol w:w="6001"/>
      </w:tblGrid>
      <w:tr w:rsidR="00B462BA" w:rsidTr="00C85460">
        <w:tc>
          <w:tcPr>
            <w:tcW w:w="6001" w:type="dxa"/>
          </w:tcPr>
          <w:p w:rsidR="00B462BA" w:rsidRDefault="00B462BA" w:rsidP="00B462BA">
            <w:pPr>
              <w:pStyle w:val="ListParagraph"/>
              <w:ind w:left="0"/>
              <w:rPr>
                <w:rFonts w:ascii="Arial" w:hAnsi="Arial" w:cs="Arial"/>
              </w:rPr>
            </w:pPr>
            <m:oMathPara>
              <m:oMath>
                <m:r>
                  <w:rPr>
                    <w:rFonts w:ascii="Cambria Math" w:hAnsi="Cambria Math" w:cs="Arial"/>
                  </w:rPr>
                  <m:t>ASDR=</m:t>
                </m:r>
                <m:f>
                  <m:fPr>
                    <m:ctrlPr>
                      <w:rPr>
                        <w:rFonts w:ascii="Cambria Math" w:hAnsi="Cambria Math" w:cs="Arial"/>
                        <w:i/>
                      </w:rPr>
                    </m:ctrlPr>
                  </m:fPr>
                  <m:num>
                    <m:nary>
                      <m:naryPr>
                        <m:chr m:val="∑"/>
                        <m:limLoc m:val="undOvr"/>
                        <m:subHide m:val="1"/>
                        <m:supHide m:val="1"/>
                        <m:ctrlPr>
                          <w:rPr>
                            <w:rFonts w:ascii="Cambria Math" w:hAnsi="Cambria Math" w:cs="Arial"/>
                            <w:i/>
                          </w:rPr>
                        </m:ctrlPr>
                      </m:naryPr>
                      <m:sub/>
                      <m:sup/>
                      <m:e>
                        <m:r>
                          <w:rPr>
                            <w:rFonts w:ascii="Cambria Math" w:hAnsi="Cambria Math" w:cs="Arial"/>
                          </w:rPr>
                          <m:t>kematian menurut kelompok usia tertentu</m:t>
                        </m:r>
                      </m:e>
                    </m:nary>
                  </m:num>
                  <m:den>
                    <m:nary>
                      <m:naryPr>
                        <m:chr m:val="∑"/>
                        <m:limLoc m:val="undOvr"/>
                        <m:subHide m:val="1"/>
                        <m:supHide m:val="1"/>
                        <m:ctrlPr>
                          <w:rPr>
                            <w:rFonts w:ascii="Cambria Math" w:hAnsi="Cambria Math" w:cs="Arial"/>
                            <w:i/>
                          </w:rPr>
                        </m:ctrlPr>
                      </m:naryPr>
                      <m:sub/>
                      <m:sup/>
                      <m:e>
                        <m:r>
                          <w:rPr>
                            <w:rFonts w:ascii="Cambria Math" w:hAnsi="Cambria Math" w:cs="Arial"/>
                          </w:rPr>
                          <m:t>penduduk kelompok usia tertentu</m:t>
                        </m:r>
                      </m:e>
                    </m:nary>
                  </m:den>
                </m:f>
                <m:r>
                  <w:rPr>
                    <w:rFonts w:ascii="Cambria Math" w:eastAsiaTheme="minorEastAsia" w:hAnsi="Cambria Math" w:cs="Arial"/>
                  </w:rPr>
                  <m:t>×k</m:t>
                </m:r>
              </m:oMath>
            </m:oMathPara>
          </w:p>
        </w:tc>
      </w:tr>
    </w:tbl>
    <w:p w:rsidR="00B462BA" w:rsidRDefault="00B462BA" w:rsidP="00B462BA">
      <w:pPr>
        <w:pStyle w:val="ListParagraph"/>
        <w:spacing w:after="0" w:line="240" w:lineRule="auto"/>
        <w:ind w:left="788"/>
        <w:rPr>
          <w:rFonts w:ascii="Arial" w:hAnsi="Arial" w:cs="Arial"/>
        </w:rPr>
      </w:pPr>
    </w:p>
    <w:p w:rsidR="001970BA" w:rsidRDefault="00B462BA" w:rsidP="00DF4A71">
      <w:pPr>
        <w:pStyle w:val="ListParagraph"/>
        <w:numPr>
          <w:ilvl w:val="0"/>
          <w:numId w:val="7"/>
        </w:numPr>
        <w:rPr>
          <w:rFonts w:ascii="Arial" w:hAnsi="Arial" w:cs="Arial"/>
        </w:rPr>
      </w:pPr>
      <w:r>
        <w:rPr>
          <w:rFonts w:ascii="Arial" w:hAnsi="Arial" w:cs="Arial"/>
        </w:rPr>
        <w:t>Cause Specific death rate (CSDR/ angka kematian menurut penyebab tertentu)</w:t>
      </w:r>
    </w:p>
    <w:tbl>
      <w:tblPr>
        <w:tblStyle w:val="TableGrid"/>
        <w:tblW w:w="0" w:type="auto"/>
        <w:tblInd w:w="786" w:type="dxa"/>
        <w:tblLook w:val="04A0" w:firstRow="1" w:lastRow="0" w:firstColumn="1" w:lastColumn="0" w:noHBand="0" w:noVBand="1"/>
      </w:tblPr>
      <w:tblGrid>
        <w:gridCol w:w="5599"/>
      </w:tblGrid>
      <w:tr w:rsidR="00C85460" w:rsidTr="00C85460">
        <w:tc>
          <w:tcPr>
            <w:tcW w:w="5599" w:type="dxa"/>
          </w:tcPr>
          <w:p w:rsidR="00C85460" w:rsidRDefault="00C85460" w:rsidP="00C85460">
            <w:pPr>
              <w:pStyle w:val="ListParagraph"/>
              <w:ind w:left="0"/>
              <w:rPr>
                <w:rFonts w:ascii="Arial" w:hAnsi="Arial" w:cs="Arial"/>
              </w:rPr>
            </w:pPr>
            <m:oMathPara>
              <m:oMath>
                <m:r>
                  <w:rPr>
                    <w:rFonts w:ascii="Cambria Math" w:hAnsi="Cambria Math" w:cs="Arial"/>
                  </w:rPr>
                  <m:t>CSDR=</m:t>
                </m:r>
                <m:f>
                  <m:fPr>
                    <m:ctrlPr>
                      <w:rPr>
                        <w:rFonts w:ascii="Cambria Math" w:hAnsi="Cambria Math" w:cs="Arial"/>
                        <w:i/>
                      </w:rPr>
                    </m:ctrlPr>
                  </m:fPr>
                  <m:num>
                    <m:nary>
                      <m:naryPr>
                        <m:chr m:val="∑"/>
                        <m:limLoc m:val="undOvr"/>
                        <m:subHide m:val="1"/>
                        <m:supHide m:val="1"/>
                        <m:ctrlPr>
                          <w:rPr>
                            <w:rFonts w:ascii="Cambria Math" w:hAnsi="Cambria Math" w:cs="Arial"/>
                            <w:i/>
                          </w:rPr>
                        </m:ctrlPr>
                      </m:naryPr>
                      <m:sub/>
                      <m:sup/>
                      <m:e>
                        <m:r>
                          <w:rPr>
                            <w:rFonts w:ascii="Cambria Math" w:hAnsi="Cambria Math" w:cs="Arial"/>
                          </w:rPr>
                          <m:t>kematian karena penyebab tertentu</m:t>
                        </m:r>
                      </m:e>
                    </m:nary>
                  </m:num>
                  <m:den>
                    <m:nary>
                      <m:naryPr>
                        <m:chr m:val="∑"/>
                        <m:limLoc m:val="undOvr"/>
                        <m:subHide m:val="1"/>
                        <m:supHide m:val="1"/>
                        <m:ctrlPr>
                          <w:rPr>
                            <w:rFonts w:ascii="Cambria Math" w:hAnsi="Cambria Math" w:cs="Arial"/>
                            <w:i/>
                          </w:rPr>
                        </m:ctrlPr>
                      </m:naryPr>
                      <m:sub/>
                      <m:sup/>
                      <m:e>
                        <m:r>
                          <w:rPr>
                            <w:rFonts w:ascii="Cambria Math" w:hAnsi="Cambria Math" w:cs="Arial"/>
                          </w:rPr>
                          <m:t>total kematian pada waktu yang sama</m:t>
                        </m:r>
                      </m:e>
                    </m:nary>
                  </m:den>
                </m:f>
                <m:r>
                  <w:rPr>
                    <w:rFonts w:ascii="Cambria Math" w:hAnsi="Cambria Math" w:cs="Arial"/>
                  </w:rPr>
                  <m:t>×k</m:t>
                </m:r>
              </m:oMath>
            </m:oMathPara>
          </w:p>
        </w:tc>
      </w:tr>
    </w:tbl>
    <w:p w:rsidR="00C85460" w:rsidRDefault="00C85460" w:rsidP="00C85460">
      <w:pPr>
        <w:pStyle w:val="ListParagraph"/>
        <w:ind w:left="786"/>
        <w:rPr>
          <w:rFonts w:ascii="Arial" w:hAnsi="Arial" w:cs="Arial"/>
        </w:rPr>
      </w:pPr>
    </w:p>
    <w:p w:rsidR="00C85460" w:rsidRDefault="00C85460" w:rsidP="00193C56">
      <w:pPr>
        <w:pStyle w:val="ListParagraph"/>
        <w:spacing w:after="0" w:line="360" w:lineRule="auto"/>
        <w:ind w:left="0"/>
        <w:rPr>
          <w:rFonts w:ascii="Arial" w:hAnsi="Arial" w:cs="Arial"/>
        </w:rPr>
      </w:pPr>
    </w:p>
    <w:p w:rsidR="00C85460" w:rsidRPr="0007739B" w:rsidRDefault="00C85460" w:rsidP="00C85460">
      <w:pPr>
        <w:pStyle w:val="ListParagraph"/>
        <w:numPr>
          <w:ilvl w:val="0"/>
          <w:numId w:val="1"/>
        </w:numPr>
        <w:ind w:left="426"/>
        <w:rPr>
          <w:rFonts w:ascii="Arial" w:hAnsi="Arial" w:cs="Arial"/>
          <w:b/>
        </w:rPr>
      </w:pPr>
      <w:r w:rsidRPr="0007739B">
        <w:rPr>
          <w:rFonts w:ascii="Arial" w:hAnsi="Arial" w:cs="Arial"/>
          <w:b/>
        </w:rPr>
        <w:t xml:space="preserve">Sumber Data </w:t>
      </w:r>
    </w:p>
    <w:p w:rsidR="00FA183D" w:rsidRDefault="00FA183D" w:rsidP="00B24931">
      <w:pPr>
        <w:pStyle w:val="ListParagraph"/>
        <w:spacing w:after="0" w:line="240" w:lineRule="auto"/>
        <w:ind w:left="425"/>
        <w:jc w:val="both"/>
        <w:rPr>
          <w:rFonts w:ascii="Arial" w:hAnsi="Arial" w:cs="Arial"/>
        </w:rPr>
      </w:pPr>
      <w:r>
        <w:rPr>
          <w:rFonts w:ascii="Arial" w:hAnsi="Arial" w:cs="Arial"/>
        </w:rPr>
        <w:t>Data merupakan komponen penting dalam epidemiologi, sebagai ‘napas’ epidemiologi. Data adalah sumber informasi, sumber inspirasi yang amat di perlukan oleh epidemiologi dalam melakukan perannya. Tanpa data, epidemiologi akan ‘buta’, tidak mampu melihat masalah kesehatan yang sedang terjadi.</w:t>
      </w:r>
      <w:r w:rsidR="009079BC">
        <w:rPr>
          <w:rFonts w:ascii="Arial" w:hAnsi="Arial" w:cs="Arial"/>
        </w:rPr>
        <w:t xml:space="preserve"> Menurut suber pengumpulannya berupa data primer maupun data sekunder. </w:t>
      </w:r>
    </w:p>
    <w:p w:rsidR="00B24931" w:rsidRDefault="00B24931" w:rsidP="00B24931">
      <w:pPr>
        <w:spacing w:after="0" w:line="240" w:lineRule="auto"/>
        <w:ind w:left="425"/>
        <w:jc w:val="both"/>
        <w:rPr>
          <w:rFonts w:ascii="Arial" w:hAnsi="Arial" w:cs="Arial"/>
        </w:rPr>
      </w:pPr>
      <w:r>
        <w:rPr>
          <w:rFonts w:ascii="Arial" w:hAnsi="Arial" w:cs="Arial"/>
        </w:rPr>
        <w:t>Data ada dimana-mana, pada semua tingkat dan tersebar pada pihak yang mengumpulkan data itu berhubung karena kepentingannya terhadap data tersebut. Data tentang kesehatan kota, tertentu akan ditemukan pada Dinas Kesehatan Kota.  Namun sulit untuk mendapatkan data kesehatan kota menurut kecamatan pada data yang dikumpulkan atau disediakan oleh dinas kesehatan provinsi.</w:t>
      </w:r>
    </w:p>
    <w:p w:rsidR="00B24931" w:rsidRDefault="00B24931" w:rsidP="00B24931">
      <w:pPr>
        <w:spacing w:after="0" w:line="240" w:lineRule="auto"/>
        <w:ind w:left="425"/>
        <w:jc w:val="both"/>
        <w:rPr>
          <w:rFonts w:ascii="Arial" w:hAnsi="Arial" w:cs="Arial"/>
        </w:rPr>
      </w:pPr>
      <w:r>
        <w:rPr>
          <w:rFonts w:ascii="Arial" w:hAnsi="Arial" w:cs="Arial"/>
        </w:rPr>
        <w:t>Keberadaan data bisa dari tingkat setempat/lokal/regional sampaai tingkat nasional maupun internasional. Dari segi ini keberadaan data digolongkan atas:</w:t>
      </w:r>
    </w:p>
    <w:p w:rsidR="00B24931" w:rsidRDefault="00B24931" w:rsidP="00B24931">
      <w:pPr>
        <w:pStyle w:val="ListParagraph"/>
        <w:numPr>
          <w:ilvl w:val="0"/>
          <w:numId w:val="11"/>
        </w:numPr>
        <w:spacing w:after="0" w:line="240" w:lineRule="auto"/>
        <w:jc w:val="both"/>
        <w:rPr>
          <w:rFonts w:ascii="Arial" w:hAnsi="Arial" w:cs="Arial"/>
        </w:rPr>
      </w:pPr>
      <w:r>
        <w:rPr>
          <w:rFonts w:ascii="Arial" w:hAnsi="Arial" w:cs="Arial"/>
        </w:rPr>
        <w:t>Data internasional (misal data WHO, UNDP, UNICEF, atau organisasi kesehatan lainnya)</w:t>
      </w:r>
    </w:p>
    <w:p w:rsidR="00B24931" w:rsidRDefault="00B24931" w:rsidP="00B24931">
      <w:pPr>
        <w:pStyle w:val="ListParagraph"/>
        <w:numPr>
          <w:ilvl w:val="0"/>
          <w:numId w:val="11"/>
        </w:numPr>
        <w:spacing w:after="0" w:line="240" w:lineRule="auto"/>
        <w:jc w:val="both"/>
        <w:rPr>
          <w:rFonts w:ascii="Arial" w:hAnsi="Arial" w:cs="Arial"/>
        </w:rPr>
      </w:pPr>
      <w:r>
        <w:rPr>
          <w:rFonts w:ascii="Arial" w:hAnsi="Arial" w:cs="Arial"/>
        </w:rPr>
        <w:t>Data nasional (</w:t>
      </w:r>
      <w:r w:rsidR="00795B92">
        <w:rPr>
          <w:rFonts w:ascii="Arial" w:hAnsi="Arial" w:cs="Arial"/>
        </w:rPr>
        <w:t xml:space="preserve">sesuai denga struktural dan fungsionalnya </w:t>
      </w:r>
      <w:r>
        <w:rPr>
          <w:rFonts w:ascii="Arial" w:hAnsi="Arial" w:cs="Arial"/>
        </w:rPr>
        <w:t xml:space="preserve">misal: </w:t>
      </w:r>
      <w:r w:rsidR="00795B92">
        <w:rPr>
          <w:rFonts w:ascii="Arial" w:hAnsi="Arial" w:cs="Arial"/>
        </w:rPr>
        <w:t>data kesehatan Depkes)</w:t>
      </w:r>
    </w:p>
    <w:p w:rsidR="00795B92" w:rsidRDefault="00795B92" w:rsidP="00B24931">
      <w:pPr>
        <w:pStyle w:val="ListParagraph"/>
        <w:numPr>
          <w:ilvl w:val="0"/>
          <w:numId w:val="11"/>
        </w:numPr>
        <w:spacing w:after="0" w:line="240" w:lineRule="auto"/>
        <w:jc w:val="both"/>
        <w:rPr>
          <w:rFonts w:ascii="Arial" w:hAnsi="Arial" w:cs="Arial"/>
        </w:rPr>
      </w:pPr>
      <w:r>
        <w:rPr>
          <w:rFonts w:ascii="Arial" w:hAnsi="Arial" w:cs="Arial"/>
        </w:rPr>
        <w:t>Data propinsi (disajikan oleh kantor kesehatan/dinas kesehatan provinsi. Data-data lain pada tingkat provinsi dapat berupa data potensi wilayah, data registrasi vital, laporan survei epidemiologi)</w:t>
      </w:r>
    </w:p>
    <w:p w:rsidR="00795B92" w:rsidRDefault="00795B92" w:rsidP="00B24931">
      <w:pPr>
        <w:pStyle w:val="ListParagraph"/>
        <w:numPr>
          <w:ilvl w:val="0"/>
          <w:numId w:val="11"/>
        </w:numPr>
        <w:spacing w:after="0" w:line="240" w:lineRule="auto"/>
        <w:jc w:val="both"/>
        <w:rPr>
          <w:rFonts w:ascii="Arial" w:hAnsi="Arial" w:cs="Arial"/>
        </w:rPr>
      </w:pPr>
      <w:r>
        <w:rPr>
          <w:rFonts w:ascii="Arial" w:hAnsi="Arial" w:cs="Arial"/>
        </w:rPr>
        <w:t>Data Kabupaten (dinas, kantor, Rumah sakit di kabupaten)</w:t>
      </w:r>
    </w:p>
    <w:p w:rsidR="00795B92" w:rsidRPr="00B24931" w:rsidRDefault="00795B92" w:rsidP="00B24931">
      <w:pPr>
        <w:pStyle w:val="ListParagraph"/>
        <w:numPr>
          <w:ilvl w:val="0"/>
          <w:numId w:val="11"/>
        </w:numPr>
        <w:spacing w:after="0" w:line="240" w:lineRule="auto"/>
        <w:jc w:val="both"/>
        <w:rPr>
          <w:rFonts w:ascii="Arial" w:hAnsi="Arial" w:cs="Arial"/>
        </w:rPr>
      </w:pPr>
      <w:r>
        <w:rPr>
          <w:rFonts w:ascii="Arial" w:hAnsi="Arial" w:cs="Arial"/>
        </w:rPr>
        <w:t>Data kecamatan ( dapat ditemukan pada instansi pemerintah kecamatan maupun desa, misal puskesmas, pustu, dan pos kesehatan)</w:t>
      </w:r>
    </w:p>
    <w:p w:rsidR="00B24931" w:rsidRDefault="00B24931" w:rsidP="00FA183D">
      <w:pPr>
        <w:pStyle w:val="ListParagraph"/>
        <w:ind w:left="426"/>
        <w:jc w:val="both"/>
        <w:rPr>
          <w:rFonts w:ascii="Arial" w:hAnsi="Arial" w:cs="Arial"/>
        </w:rPr>
      </w:pPr>
    </w:p>
    <w:p w:rsidR="009079BC" w:rsidRDefault="00FA183D" w:rsidP="00FA183D">
      <w:pPr>
        <w:pStyle w:val="ListParagraph"/>
        <w:ind w:left="426"/>
        <w:jc w:val="both"/>
        <w:rPr>
          <w:rFonts w:ascii="Arial" w:hAnsi="Arial" w:cs="Arial"/>
        </w:rPr>
      </w:pPr>
      <w:r>
        <w:rPr>
          <w:rFonts w:ascii="Arial" w:hAnsi="Arial" w:cs="Arial"/>
        </w:rPr>
        <w:t xml:space="preserve">Terdapat 5 area data kesehatan yang umum digunakan dalam epidemiologi yaitu laporan penyakit menular,  catatan klinis dan catatan medis rumah sakit, catatan </w:t>
      </w:r>
      <w:r>
        <w:rPr>
          <w:rFonts w:ascii="Arial" w:hAnsi="Arial" w:cs="Arial"/>
        </w:rPr>
        <w:lastRenderedPageBreak/>
        <w:t>perusahaan dan lembaga, survei</w:t>
      </w:r>
      <w:r w:rsidR="009079BC">
        <w:rPr>
          <w:rFonts w:ascii="Arial" w:hAnsi="Arial" w:cs="Arial"/>
        </w:rPr>
        <w:t xml:space="preserve"> </w:t>
      </w:r>
      <w:r>
        <w:rPr>
          <w:rFonts w:ascii="Arial" w:hAnsi="Arial" w:cs="Arial"/>
        </w:rPr>
        <w:t xml:space="preserve"> kesehatan dan penyakit, dan observasi berkelanjutan terhadap insidensi kesakitan didalam masyarakat. </w:t>
      </w:r>
    </w:p>
    <w:p w:rsidR="00C85460" w:rsidRDefault="00381B66" w:rsidP="009079BC">
      <w:pPr>
        <w:pStyle w:val="ListParagraph"/>
        <w:numPr>
          <w:ilvl w:val="0"/>
          <w:numId w:val="9"/>
        </w:numPr>
        <w:ind w:left="851"/>
        <w:jc w:val="both"/>
        <w:rPr>
          <w:rFonts w:ascii="Arial" w:hAnsi="Arial" w:cs="Arial"/>
        </w:rPr>
      </w:pPr>
      <w:r>
        <w:rPr>
          <w:rFonts w:ascii="Arial" w:hAnsi="Arial" w:cs="Arial"/>
        </w:rPr>
        <w:t>Data</w:t>
      </w:r>
      <w:r w:rsidR="009079BC">
        <w:rPr>
          <w:rFonts w:ascii="Arial" w:hAnsi="Arial" w:cs="Arial"/>
        </w:rPr>
        <w:t xml:space="preserve"> </w:t>
      </w:r>
      <w:r>
        <w:rPr>
          <w:rFonts w:ascii="Arial" w:hAnsi="Arial" w:cs="Arial"/>
        </w:rPr>
        <w:t xml:space="preserve">kesakitan </w:t>
      </w:r>
    </w:p>
    <w:p w:rsidR="009079BC" w:rsidRDefault="009079BC" w:rsidP="009079BC">
      <w:pPr>
        <w:pStyle w:val="ListParagraph"/>
        <w:ind w:left="851"/>
        <w:jc w:val="both"/>
        <w:rPr>
          <w:rFonts w:ascii="Arial" w:hAnsi="Arial" w:cs="Arial"/>
        </w:rPr>
      </w:pPr>
      <w:r>
        <w:rPr>
          <w:rFonts w:ascii="Arial" w:hAnsi="Arial" w:cs="Arial"/>
        </w:rPr>
        <w:t xml:space="preserve">Laporan dan publikasi </w:t>
      </w:r>
      <w:r w:rsidR="00381B66">
        <w:rPr>
          <w:rFonts w:ascii="Arial" w:hAnsi="Arial" w:cs="Arial"/>
        </w:rPr>
        <w:t>morbiditas, mobiditas</w:t>
      </w:r>
      <w:r w:rsidR="00981832">
        <w:rPr>
          <w:rFonts w:ascii="Arial" w:hAnsi="Arial" w:cs="Arial"/>
        </w:rPr>
        <w:t>, kecacatan</w:t>
      </w:r>
      <w:r w:rsidR="00381B66">
        <w:rPr>
          <w:rFonts w:ascii="Arial" w:hAnsi="Arial" w:cs="Arial"/>
        </w:rPr>
        <w:t xml:space="preserve"> </w:t>
      </w:r>
      <w:r>
        <w:rPr>
          <w:rFonts w:ascii="Arial" w:hAnsi="Arial" w:cs="Arial"/>
        </w:rPr>
        <w:t xml:space="preserve">yang disusun </w:t>
      </w:r>
      <w:r w:rsidR="00381B66">
        <w:rPr>
          <w:rFonts w:ascii="Arial" w:hAnsi="Arial" w:cs="Arial"/>
        </w:rPr>
        <w:t xml:space="preserve">dan disebarluaskan oleh depertemen kesehatan, dinas kesehatan, puskesmas, merupakan sumber utama data penyakit menular. </w:t>
      </w:r>
      <w:r w:rsidR="00C358A5">
        <w:rPr>
          <w:rFonts w:ascii="Arial" w:hAnsi="Arial" w:cs="Arial"/>
        </w:rPr>
        <w:t>Data kesakitan juga dapat di peroleh dari data rekam medis rumah sakit, praktik dokter swasta, pendataan atau penelitian khusus, pencatatan kunjungan, rujukan.</w:t>
      </w:r>
    </w:p>
    <w:p w:rsidR="00381B66" w:rsidRDefault="00381B66" w:rsidP="009079BC">
      <w:pPr>
        <w:pStyle w:val="ListParagraph"/>
        <w:numPr>
          <w:ilvl w:val="0"/>
          <w:numId w:val="9"/>
        </w:numPr>
        <w:ind w:left="851"/>
        <w:jc w:val="both"/>
        <w:rPr>
          <w:rFonts w:ascii="Arial" w:hAnsi="Arial" w:cs="Arial"/>
        </w:rPr>
      </w:pPr>
      <w:r>
        <w:rPr>
          <w:rFonts w:ascii="Arial" w:hAnsi="Arial" w:cs="Arial"/>
        </w:rPr>
        <w:t>Data kelahiran dan kematian</w:t>
      </w:r>
    </w:p>
    <w:p w:rsidR="00381B66" w:rsidRDefault="00C358A5" w:rsidP="00381B66">
      <w:pPr>
        <w:pStyle w:val="ListParagraph"/>
        <w:ind w:left="851"/>
        <w:jc w:val="both"/>
        <w:rPr>
          <w:rFonts w:ascii="Arial" w:hAnsi="Arial" w:cs="Arial"/>
        </w:rPr>
      </w:pPr>
      <w:r>
        <w:rPr>
          <w:rFonts w:ascii="Arial" w:hAnsi="Arial" w:cs="Arial"/>
        </w:rPr>
        <w:t>laporan pencatatan akte kelahiran dan surat meninggal.  Catatan klinik/rumah sakit dan tempat pelayanan kesehatan lainnya.</w:t>
      </w:r>
    </w:p>
    <w:p w:rsidR="009079BC" w:rsidRDefault="00C358A5" w:rsidP="009079BC">
      <w:pPr>
        <w:pStyle w:val="ListParagraph"/>
        <w:numPr>
          <w:ilvl w:val="0"/>
          <w:numId w:val="9"/>
        </w:numPr>
        <w:ind w:left="851"/>
        <w:jc w:val="both"/>
        <w:rPr>
          <w:rFonts w:ascii="Arial" w:hAnsi="Arial" w:cs="Arial"/>
        </w:rPr>
      </w:pPr>
      <w:r>
        <w:rPr>
          <w:rFonts w:ascii="Arial" w:hAnsi="Arial" w:cs="Arial"/>
        </w:rPr>
        <w:t xml:space="preserve">Data kependudukan </w:t>
      </w:r>
    </w:p>
    <w:p w:rsidR="00C358A5" w:rsidRDefault="00C358A5" w:rsidP="00C358A5">
      <w:pPr>
        <w:pStyle w:val="ListParagraph"/>
        <w:ind w:left="851"/>
        <w:jc w:val="both"/>
        <w:rPr>
          <w:rFonts w:ascii="Arial" w:hAnsi="Arial" w:cs="Arial"/>
        </w:rPr>
      </w:pPr>
      <w:r>
        <w:rPr>
          <w:rFonts w:ascii="Arial" w:hAnsi="Arial" w:cs="Arial"/>
        </w:rPr>
        <w:t>Data kependudukan dapat di peroleh dari sensus penduduk, dan hasil survei. Survei; untuk memperoleh beberapa data demografis/karakteristik penduduk misalnya survei fertilitas dan mortalitas, survei penduduk antar sensus, RISKESDA (riset kesehatan dasar), survei demografi dan keluarga indonesia (SDKI)</w:t>
      </w:r>
      <w:r w:rsidR="00795B92">
        <w:rPr>
          <w:rFonts w:ascii="Arial" w:hAnsi="Arial" w:cs="Arial"/>
        </w:rPr>
        <w:t>, Survei Kesehatan Rumah Tangga(SKRT),</w:t>
      </w:r>
      <w:r>
        <w:rPr>
          <w:rFonts w:ascii="Arial" w:hAnsi="Arial" w:cs="Arial"/>
        </w:rPr>
        <w:t xml:space="preserve"> dll.  </w:t>
      </w:r>
    </w:p>
    <w:p w:rsidR="009079BC" w:rsidRDefault="00C358A5" w:rsidP="009079BC">
      <w:pPr>
        <w:pStyle w:val="ListParagraph"/>
        <w:numPr>
          <w:ilvl w:val="0"/>
          <w:numId w:val="9"/>
        </w:numPr>
        <w:ind w:left="851"/>
        <w:jc w:val="both"/>
        <w:rPr>
          <w:rFonts w:ascii="Arial" w:hAnsi="Arial" w:cs="Arial"/>
        </w:rPr>
      </w:pPr>
      <w:r>
        <w:rPr>
          <w:rFonts w:ascii="Arial" w:hAnsi="Arial" w:cs="Arial"/>
        </w:rPr>
        <w:t>Data tertentu</w:t>
      </w:r>
    </w:p>
    <w:p w:rsidR="00C358A5" w:rsidRDefault="00C358A5" w:rsidP="00C358A5">
      <w:pPr>
        <w:pStyle w:val="ListParagraph"/>
        <w:ind w:left="851"/>
        <w:jc w:val="both"/>
        <w:rPr>
          <w:rFonts w:ascii="Arial" w:hAnsi="Arial" w:cs="Arial"/>
        </w:rPr>
      </w:pPr>
      <w:r>
        <w:rPr>
          <w:rFonts w:ascii="Arial" w:hAnsi="Arial" w:cs="Arial"/>
        </w:rPr>
        <w:t>Data tertentu disini dapat berupa data penelitian ketersediaan airbersih, sanitasi lingkungan (misalnya; suhu, kelembapan, curah hujan</w:t>
      </w:r>
      <w:r w:rsidR="00F57237">
        <w:rPr>
          <w:rFonts w:ascii="Arial" w:hAnsi="Arial" w:cs="Arial"/>
        </w:rPr>
        <w:t xml:space="preserve"> (BMKG)</w:t>
      </w:r>
      <w:r>
        <w:rPr>
          <w:rFonts w:ascii="Arial" w:hAnsi="Arial" w:cs="Arial"/>
        </w:rPr>
        <w:t>,</w:t>
      </w:r>
      <w:r w:rsidR="00F57237">
        <w:rPr>
          <w:rFonts w:ascii="Arial" w:hAnsi="Arial" w:cs="Arial"/>
        </w:rPr>
        <w:t xml:space="preserve"> kecepatan angin, daftarparameter udara ambient, dan faktor lingkungan lainnya)</w:t>
      </w:r>
      <w:r>
        <w:rPr>
          <w:rFonts w:ascii="Arial" w:hAnsi="Arial" w:cs="Arial"/>
        </w:rPr>
        <w:t xml:space="preserve">, </w:t>
      </w:r>
      <w:r w:rsidR="00F57237">
        <w:rPr>
          <w:rFonts w:ascii="Arial" w:hAnsi="Arial" w:cs="Arial"/>
        </w:rPr>
        <w:t xml:space="preserve">daftar absensi kerja atau sekolah, </w:t>
      </w:r>
      <w:r>
        <w:rPr>
          <w:rFonts w:ascii="Arial" w:hAnsi="Arial" w:cs="Arial"/>
        </w:rPr>
        <w:t xml:space="preserve">laporan catatan imunisasi, catatan posyandu, pencatatan dan pelaporan penggunaan kontrasepsi (BKKBN), </w:t>
      </w:r>
      <w:r w:rsidR="00F57237">
        <w:rPr>
          <w:rFonts w:ascii="Arial" w:hAnsi="Arial" w:cs="Arial"/>
        </w:rPr>
        <w:t>data laboratorium, laporan media massa, dan lain-lain</w:t>
      </w:r>
      <w:r>
        <w:rPr>
          <w:rFonts w:ascii="Arial" w:hAnsi="Arial" w:cs="Arial"/>
        </w:rPr>
        <w:t xml:space="preserve"> </w:t>
      </w:r>
    </w:p>
    <w:p w:rsidR="00F57237" w:rsidRDefault="00F57237" w:rsidP="00F57237">
      <w:pPr>
        <w:ind w:left="426"/>
        <w:jc w:val="both"/>
        <w:rPr>
          <w:rFonts w:ascii="Arial" w:hAnsi="Arial" w:cs="Arial"/>
        </w:rPr>
      </w:pPr>
      <w:r>
        <w:rPr>
          <w:rFonts w:ascii="Arial" w:hAnsi="Arial" w:cs="Arial"/>
        </w:rPr>
        <w:t>Sepuluh sumber data untuk sistem surveilan sesuai anjuran WHO adalah:</w:t>
      </w:r>
    </w:p>
    <w:p w:rsidR="00F57237" w:rsidRDefault="00F57237" w:rsidP="00F57237">
      <w:pPr>
        <w:pStyle w:val="ListParagraph"/>
        <w:numPr>
          <w:ilvl w:val="0"/>
          <w:numId w:val="10"/>
        </w:numPr>
        <w:ind w:left="851"/>
        <w:jc w:val="both"/>
        <w:rPr>
          <w:rFonts w:ascii="Arial" w:hAnsi="Arial" w:cs="Arial"/>
        </w:rPr>
      </w:pPr>
      <w:r>
        <w:rPr>
          <w:rFonts w:ascii="Arial" w:hAnsi="Arial" w:cs="Arial"/>
        </w:rPr>
        <w:t>R</w:t>
      </w:r>
      <w:r w:rsidRPr="00F57237">
        <w:rPr>
          <w:rFonts w:ascii="Arial" w:hAnsi="Arial" w:cs="Arial"/>
        </w:rPr>
        <w:t xml:space="preserve">egistrasi </w:t>
      </w:r>
      <w:r>
        <w:rPr>
          <w:rFonts w:ascii="Arial" w:hAnsi="Arial" w:cs="Arial"/>
        </w:rPr>
        <w:t>mortalitas</w:t>
      </w:r>
    </w:p>
    <w:p w:rsidR="00F57237" w:rsidRDefault="00F57237" w:rsidP="00F57237">
      <w:pPr>
        <w:pStyle w:val="ListParagraph"/>
        <w:numPr>
          <w:ilvl w:val="0"/>
          <w:numId w:val="10"/>
        </w:numPr>
        <w:ind w:left="851"/>
        <w:jc w:val="both"/>
        <w:rPr>
          <w:rFonts w:ascii="Arial" w:hAnsi="Arial" w:cs="Arial"/>
        </w:rPr>
      </w:pPr>
      <w:r>
        <w:rPr>
          <w:rFonts w:ascii="Arial" w:hAnsi="Arial" w:cs="Arial"/>
        </w:rPr>
        <w:t>Laporan morbiditas</w:t>
      </w:r>
    </w:p>
    <w:p w:rsidR="00F57237" w:rsidRDefault="00F57237" w:rsidP="00F57237">
      <w:pPr>
        <w:pStyle w:val="ListParagraph"/>
        <w:numPr>
          <w:ilvl w:val="0"/>
          <w:numId w:val="10"/>
        </w:numPr>
        <w:ind w:left="851"/>
        <w:jc w:val="both"/>
        <w:rPr>
          <w:rFonts w:ascii="Arial" w:hAnsi="Arial" w:cs="Arial"/>
        </w:rPr>
      </w:pPr>
      <w:r>
        <w:rPr>
          <w:rFonts w:ascii="Arial" w:hAnsi="Arial" w:cs="Arial"/>
        </w:rPr>
        <w:t>Laporan epidemi</w:t>
      </w:r>
    </w:p>
    <w:p w:rsidR="00F57237" w:rsidRDefault="00F57237" w:rsidP="00F57237">
      <w:pPr>
        <w:pStyle w:val="ListParagraph"/>
        <w:numPr>
          <w:ilvl w:val="0"/>
          <w:numId w:val="10"/>
        </w:numPr>
        <w:ind w:left="851"/>
        <w:jc w:val="both"/>
        <w:rPr>
          <w:rFonts w:ascii="Arial" w:hAnsi="Arial" w:cs="Arial"/>
        </w:rPr>
      </w:pPr>
      <w:r>
        <w:rPr>
          <w:rFonts w:ascii="Arial" w:hAnsi="Arial" w:cs="Arial"/>
        </w:rPr>
        <w:t>Investigasi laboratorium</w:t>
      </w:r>
    </w:p>
    <w:p w:rsidR="00F57237" w:rsidRDefault="00F57237" w:rsidP="00F57237">
      <w:pPr>
        <w:pStyle w:val="ListParagraph"/>
        <w:numPr>
          <w:ilvl w:val="0"/>
          <w:numId w:val="10"/>
        </w:numPr>
        <w:ind w:left="851"/>
        <w:jc w:val="both"/>
        <w:rPr>
          <w:rFonts w:ascii="Arial" w:hAnsi="Arial" w:cs="Arial"/>
        </w:rPr>
      </w:pPr>
      <w:r>
        <w:rPr>
          <w:rFonts w:ascii="Arial" w:hAnsi="Arial" w:cs="Arial"/>
        </w:rPr>
        <w:t>Investigasi kasus individu</w:t>
      </w:r>
    </w:p>
    <w:p w:rsidR="00F57237" w:rsidRDefault="00F57237" w:rsidP="00F57237">
      <w:pPr>
        <w:pStyle w:val="ListParagraph"/>
        <w:numPr>
          <w:ilvl w:val="0"/>
          <w:numId w:val="10"/>
        </w:numPr>
        <w:ind w:left="851"/>
        <w:jc w:val="both"/>
        <w:rPr>
          <w:rFonts w:ascii="Arial" w:hAnsi="Arial" w:cs="Arial"/>
        </w:rPr>
      </w:pPr>
      <w:r>
        <w:rPr>
          <w:rFonts w:ascii="Arial" w:hAnsi="Arial" w:cs="Arial"/>
        </w:rPr>
        <w:t>Investigasi lapangan epidemik</w:t>
      </w:r>
    </w:p>
    <w:p w:rsidR="00F57237" w:rsidRDefault="00F57237" w:rsidP="00F57237">
      <w:pPr>
        <w:pStyle w:val="ListParagraph"/>
        <w:numPr>
          <w:ilvl w:val="0"/>
          <w:numId w:val="10"/>
        </w:numPr>
        <w:ind w:left="851"/>
        <w:jc w:val="both"/>
        <w:rPr>
          <w:rFonts w:ascii="Arial" w:hAnsi="Arial" w:cs="Arial"/>
        </w:rPr>
      </w:pPr>
      <w:r>
        <w:rPr>
          <w:rFonts w:ascii="Arial" w:hAnsi="Arial" w:cs="Arial"/>
        </w:rPr>
        <w:t>Survei</w:t>
      </w:r>
    </w:p>
    <w:p w:rsidR="00F57237" w:rsidRDefault="00F57237" w:rsidP="00F57237">
      <w:pPr>
        <w:pStyle w:val="ListParagraph"/>
        <w:numPr>
          <w:ilvl w:val="0"/>
          <w:numId w:val="10"/>
        </w:numPr>
        <w:ind w:left="851"/>
        <w:jc w:val="both"/>
        <w:rPr>
          <w:rFonts w:ascii="Arial" w:hAnsi="Arial" w:cs="Arial"/>
        </w:rPr>
      </w:pPr>
      <w:r>
        <w:rPr>
          <w:rFonts w:ascii="Arial" w:hAnsi="Arial" w:cs="Arial"/>
        </w:rPr>
        <w:t>Studi reservoir binatang dan distribusi vektor</w:t>
      </w:r>
    </w:p>
    <w:p w:rsidR="00F57237" w:rsidRDefault="00F57237" w:rsidP="00F57237">
      <w:pPr>
        <w:pStyle w:val="ListParagraph"/>
        <w:numPr>
          <w:ilvl w:val="0"/>
          <w:numId w:val="10"/>
        </w:numPr>
        <w:ind w:left="851"/>
        <w:jc w:val="both"/>
        <w:rPr>
          <w:rFonts w:ascii="Arial" w:hAnsi="Arial" w:cs="Arial"/>
        </w:rPr>
      </w:pPr>
      <w:r>
        <w:rPr>
          <w:rFonts w:ascii="Arial" w:hAnsi="Arial" w:cs="Arial"/>
        </w:rPr>
        <w:t>Penggunaan biologik dan obat</w:t>
      </w:r>
    </w:p>
    <w:p w:rsidR="00F57237" w:rsidRPr="00F57237" w:rsidRDefault="00F57237" w:rsidP="00F57237">
      <w:pPr>
        <w:pStyle w:val="ListParagraph"/>
        <w:numPr>
          <w:ilvl w:val="0"/>
          <w:numId w:val="10"/>
        </w:numPr>
        <w:ind w:left="851"/>
        <w:jc w:val="both"/>
        <w:rPr>
          <w:rFonts w:ascii="Arial" w:hAnsi="Arial" w:cs="Arial"/>
        </w:rPr>
      </w:pPr>
      <w:r>
        <w:rPr>
          <w:rFonts w:ascii="Arial" w:hAnsi="Arial" w:cs="Arial"/>
        </w:rPr>
        <w:t>Pengetahuan populasi dan lingkungan</w:t>
      </w:r>
    </w:p>
    <w:p w:rsidR="00193C56" w:rsidRDefault="00193C56" w:rsidP="00F57237">
      <w:pPr>
        <w:pStyle w:val="ListParagraph"/>
        <w:numPr>
          <w:ilvl w:val="0"/>
          <w:numId w:val="1"/>
        </w:numPr>
        <w:ind w:left="426"/>
        <w:rPr>
          <w:rFonts w:ascii="Arial" w:hAnsi="Arial" w:cs="Arial"/>
        </w:rPr>
      </w:pPr>
      <w:r w:rsidRPr="004B17A2">
        <w:rPr>
          <w:rFonts w:ascii="Arial" w:hAnsi="Arial" w:cs="Arial"/>
        </w:rPr>
        <w:t>Penggunaan informasi</w:t>
      </w:r>
    </w:p>
    <w:p w:rsidR="00F57237" w:rsidRDefault="00215286" w:rsidP="00FC2B66">
      <w:pPr>
        <w:pStyle w:val="ListParagraph"/>
        <w:ind w:left="426"/>
        <w:jc w:val="both"/>
        <w:rPr>
          <w:rFonts w:ascii="Arial" w:hAnsi="Arial" w:cs="Arial"/>
        </w:rPr>
      </w:pPr>
      <w:r>
        <w:rPr>
          <w:rFonts w:ascii="Arial" w:hAnsi="Arial" w:cs="Arial"/>
        </w:rPr>
        <w:t>Data yang ada yang terkait dengan kesehatan masyarakat  digunakan sebagai informasi penting dal</w:t>
      </w:r>
      <w:r w:rsidR="00FC2B66">
        <w:rPr>
          <w:rFonts w:ascii="Arial" w:hAnsi="Arial" w:cs="Arial"/>
        </w:rPr>
        <w:t xml:space="preserve">am proses analisis </w:t>
      </w:r>
      <w:r>
        <w:rPr>
          <w:rFonts w:ascii="Arial" w:hAnsi="Arial" w:cs="Arial"/>
        </w:rPr>
        <w:t>dan interpretasi data masalah kesehatan , yang pada akhirnya dapat digunakan sebagai dasar perencanaan pelayanan kesehatan dan intervensi kesehatan.</w:t>
      </w:r>
    </w:p>
    <w:p w:rsidR="00FC2B66" w:rsidRPr="004B17A2" w:rsidRDefault="00981832" w:rsidP="00FC2B66">
      <w:pPr>
        <w:pStyle w:val="ListParagraph"/>
        <w:ind w:left="426"/>
        <w:jc w:val="both"/>
        <w:rPr>
          <w:rFonts w:ascii="Arial" w:hAnsi="Arial" w:cs="Arial"/>
        </w:rPr>
      </w:pPr>
      <w:r>
        <w:rPr>
          <w:rFonts w:ascii="Arial" w:hAnsi="Arial" w:cs="Arial"/>
        </w:rPr>
        <w:t>Data dapat digunakan dalam menganalisis paling tidak enam masalah klinis dalam satu penyakit yaitu; penyebab penyakit (etiologi), nasib diwaktu yang akan datang (prognostik), pengobatan (terapeutik), serta patogenesis.</w:t>
      </w:r>
    </w:p>
    <w:p w:rsidR="00F57237" w:rsidRDefault="00F57237" w:rsidP="00F57237">
      <w:pPr>
        <w:pStyle w:val="ListParagraph"/>
        <w:numPr>
          <w:ilvl w:val="0"/>
          <w:numId w:val="1"/>
        </w:numPr>
        <w:ind w:left="426"/>
        <w:rPr>
          <w:rFonts w:ascii="Arial" w:hAnsi="Arial" w:cs="Arial"/>
        </w:rPr>
      </w:pPr>
      <w:r>
        <w:rPr>
          <w:rFonts w:ascii="Arial" w:hAnsi="Arial" w:cs="Arial"/>
        </w:rPr>
        <w:t>Penyajian Data Epidemiologi</w:t>
      </w:r>
    </w:p>
    <w:p w:rsidR="00215286" w:rsidRDefault="004E3F98" w:rsidP="00215286">
      <w:pPr>
        <w:pStyle w:val="ListParagraph"/>
        <w:ind w:left="426"/>
        <w:rPr>
          <w:rFonts w:ascii="Arial" w:hAnsi="Arial" w:cs="Arial"/>
        </w:rPr>
      </w:pPr>
      <w:r>
        <w:rPr>
          <w:rFonts w:ascii="Arial" w:hAnsi="Arial" w:cs="Arial"/>
        </w:rPr>
        <w:t xml:space="preserve">Penyajian data didasarkan frekuensi, distribusi </w:t>
      </w:r>
      <w:r w:rsidR="00BD1EDE">
        <w:rPr>
          <w:rFonts w:ascii="Arial" w:hAnsi="Arial" w:cs="Arial"/>
        </w:rPr>
        <w:t xml:space="preserve">(orang, tempat, waktu), </w:t>
      </w:r>
      <w:r>
        <w:rPr>
          <w:rFonts w:ascii="Arial" w:hAnsi="Arial" w:cs="Arial"/>
        </w:rPr>
        <w:t xml:space="preserve">dan determinan. </w:t>
      </w:r>
      <w:r w:rsidR="00BD1EDE">
        <w:rPr>
          <w:rFonts w:ascii="Arial" w:hAnsi="Arial" w:cs="Arial"/>
        </w:rPr>
        <w:t xml:space="preserve">Data secara umum disajikan dalam bentuk tekstular, tabel, gambar grafik/diagram.  </w:t>
      </w:r>
    </w:p>
    <w:p w:rsidR="00096CEC" w:rsidRDefault="00BD1EDE" w:rsidP="00096CEC">
      <w:pPr>
        <w:pStyle w:val="ListParagraph"/>
        <w:ind w:left="426"/>
        <w:rPr>
          <w:rFonts w:ascii="Arial" w:hAnsi="Arial" w:cs="Arial"/>
        </w:rPr>
      </w:pPr>
      <w:r>
        <w:rPr>
          <w:rFonts w:ascii="Arial" w:hAnsi="Arial" w:cs="Arial"/>
        </w:rPr>
        <w:lastRenderedPageBreak/>
        <w:t xml:space="preserve">Tekstular </w:t>
      </w:r>
    </w:p>
    <w:p w:rsidR="00BD1EDE" w:rsidRPr="00096CEC" w:rsidRDefault="00BD1EDE" w:rsidP="00096CEC">
      <w:pPr>
        <w:pStyle w:val="ListParagraph"/>
        <w:ind w:left="426"/>
        <w:jc w:val="both"/>
        <w:rPr>
          <w:rFonts w:ascii="Arial" w:hAnsi="Arial" w:cs="Arial"/>
        </w:rPr>
      </w:pPr>
      <w:r w:rsidRPr="00096CEC">
        <w:rPr>
          <w:rFonts w:ascii="Arial" w:hAnsi="Arial" w:cs="Arial"/>
        </w:rPr>
        <w:t>Penyajian data dalam bentuk kalimat. Misalnya, Secara nasional, sumber utama pembiayaan yang digunakan oleh rumah tangga</w:t>
      </w:r>
      <w:r w:rsidR="00096CEC">
        <w:rPr>
          <w:rFonts w:ascii="Arial" w:hAnsi="Arial" w:cs="Arial"/>
        </w:rPr>
        <w:t xml:space="preserve"> </w:t>
      </w:r>
      <w:r w:rsidRPr="00096CEC">
        <w:rPr>
          <w:rFonts w:ascii="Arial" w:hAnsi="Arial" w:cs="Arial"/>
        </w:rPr>
        <w:t>untuk rawat inap adalah Dari Kantong Sendiri (71,0%), Askes/Jamsostek (15,6%), dan</w:t>
      </w:r>
      <w:r w:rsidR="00096CEC">
        <w:rPr>
          <w:rFonts w:ascii="Arial" w:hAnsi="Arial" w:cs="Arial"/>
        </w:rPr>
        <w:t xml:space="preserve"> </w:t>
      </w:r>
      <w:r w:rsidRPr="00096CEC">
        <w:rPr>
          <w:rFonts w:ascii="Arial" w:hAnsi="Arial" w:cs="Arial"/>
        </w:rPr>
        <w:t xml:space="preserve">Askeskin/Surat Keterangan Tidak Mampu (14,3%). </w:t>
      </w:r>
    </w:p>
    <w:p w:rsidR="00096CEC" w:rsidRDefault="00096CEC" w:rsidP="00215286">
      <w:pPr>
        <w:pStyle w:val="ListParagraph"/>
        <w:ind w:left="426"/>
        <w:rPr>
          <w:rFonts w:ascii="Arial" w:hAnsi="Arial" w:cs="Arial"/>
        </w:rPr>
      </w:pPr>
    </w:p>
    <w:p w:rsidR="00BD1EDE" w:rsidRDefault="00BD1EDE" w:rsidP="00215286">
      <w:pPr>
        <w:pStyle w:val="ListParagraph"/>
        <w:ind w:left="426"/>
        <w:rPr>
          <w:rFonts w:ascii="Arial" w:hAnsi="Arial" w:cs="Arial"/>
        </w:rPr>
      </w:pPr>
      <w:r>
        <w:rPr>
          <w:rFonts w:ascii="Arial" w:hAnsi="Arial" w:cs="Arial"/>
        </w:rPr>
        <w:t xml:space="preserve">Tabel </w:t>
      </w:r>
    </w:p>
    <w:p w:rsidR="00BD1EDE" w:rsidRDefault="00BD1EDE" w:rsidP="00C94843">
      <w:pPr>
        <w:pStyle w:val="ListParagraph"/>
        <w:ind w:left="426"/>
        <w:jc w:val="both"/>
        <w:rPr>
          <w:rFonts w:ascii="Arial" w:hAnsi="Arial" w:cs="Arial"/>
        </w:rPr>
      </w:pPr>
      <w:r>
        <w:rPr>
          <w:rFonts w:ascii="Arial" w:hAnsi="Arial" w:cs="Arial"/>
        </w:rPr>
        <w:t>Merupakan salah satu cara terbaik dalam penyajian data, yang berisikan informasi tentang data yang diatur dalam bentuk baris dan kolom. Tabel dapat membantu menganalisis, memahami data</w:t>
      </w:r>
      <w:r w:rsidR="00096CEC">
        <w:rPr>
          <w:rFonts w:ascii="Arial" w:hAnsi="Arial" w:cs="Arial"/>
        </w:rPr>
        <w:t xml:space="preserve"> secara terperinci</w:t>
      </w:r>
      <w:r>
        <w:rPr>
          <w:rFonts w:ascii="Arial" w:hAnsi="Arial" w:cs="Arial"/>
        </w:rPr>
        <w:t xml:space="preserve">. </w:t>
      </w:r>
    </w:p>
    <w:p w:rsidR="00BD1EDE" w:rsidRDefault="00BD1EDE" w:rsidP="00215286">
      <w:pPr>
        <w:pStyle w:val="ListParagraph"/>
        <w:ind w:left="426"/>
        <w:rPr>
          <w:rFonts w:ascii="Arial" w:hAnsi="Arial" w:cs="Arial"/>
        </w:rPr>
      </w:pPr>
      <w:r>
        <w:rPr>
          <w:rFonts w:ascii="Arial" w:hAnsi="Arial" w:cs="Arial"/>
        </w:rPr>
        <w:t xml:space="preserve">contoh  </w:t>
      </w:r>
    </w:p>
    <w:p w:rsidR="00193C56" w:rsidRDefault="00096CEC" w:rsidP="00BD1EDE">
      <w:pPr>
        <w:ind w:left="426"/>
        <w:rPr>
          <w:rFonts w:ascii="Arial" w:hAnsi="Arial" w:cs="Arial"/>
        </w:rPr>
      </w:pPr>
      <w:r>
        <w:rPr>
          <w:noProof/>
          <w:lang w:eastAsia="id-ID"/>
        </w:rPr>
        <w:drawing>
          <wp:inline distT="0" distB="0" distL="0" distR="0" wp14:anchorId="61BB4DCA" wp14:editId="587E4627">
            <wp:extent cx="4838700" cy="290823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880" t="11024" r="27404" b="43307"/>
                    <a:stretch/>
                  </pic:blipFill>
                  <pic:spPr bwMode="auto">
                    <a:xfrm>
                      <a:off x="0" y="0"/>
                      <a:ext cx="4833206" cy="2904932"/>
                    </a:xfrm>
                    <a:prstGeom prst="rect">
                      <a:avLst/>
                    </a:prstGeom>
                    <a:ln>
                      <a:noFill/>
                    </a:ln>
                    <a:extLst>
                      <a:ext uri="{53640926-AAD7-44D8-BBD7-CCE9431645EC}">
                        <a14:shadowObscured xmlns:a14="http://schemas.microsoft.com/office/drawing/2010/main"/>
                      </a:ext>
                    </a:extLst>
                  </pic:spPr>
                </pic:pic>
              </a:graphicData>
            </a:graphic>
          </wp:inline>
        </w:drawing>
      </w:r>
    </w:p>
    <w:p w:rsidR="00096CEC" w:rsidRDefault="00096CEC" w:rsidP="00096CEC">
      <w:pPr>
        <w:spacing w:after="0" w:line="240" w:lineRule="auto"/>
        <w:ind w:left="426"/>
        <w:rPr>
          <w:rFonts w:ascii="Arial" w:hAnsi="Arial" w:cs="Arial"/>
        </w:rPr>
      </w:pPr>
      <w:r>
        <w:rPr>
          <w:noProof/>
          <w:lang w:eastAsia="id-ID"/>
        </w:rPr>
        <w:drawing>
          <wp:inline distT="0" distB="0" distL="0" distR="0" wp14:anchorId="38CACC80" wp14:editId="37BAD232">
            <wp:extent cx="4597400" cy="289465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338" t="22441" r="25855" b="24016"/>
                    <a:stretch/>
                  </pic:blipFill>
                  <pic:spPr bwMode="auto">
                    <a:xfrm>
                      <a:off x="0" y="0"/>
                      <a:ext cx="4592180" cy="2891373"/>
                    </a:xfrm>
                    <a:prstGeom prst="rect">
                      <a:avLst/>
                    </a:prstGeom>
                    <a:ln>
                      <a:noFill/>
                    </a:ln>
                    <a:extLst>
                      <a:ext uri="{53640926-AAD7-44D8-BBD7-CCE9431645EC}">
                        <a14:shadowObscured xmlns:a14="http://schemas.microsoft.com/office/drawing/2010/main"/>
                      </a:ext>
                    </a:extLst>
                  </pic:spPr>
                </pic:pic>
              </a:graphicData>
            </a:graphic>
          </wp:inline>
        </w:drawing>
      </w:r>
    </w:p>
    <w:p w:rsidR="00096CEC" w:rsidRDefault="00096CEC" w:rsidP="00096CEC">
      <w:pPr>
        <w:spacing w:after="0" w:line="240" w:lineRule="auto"/>
        <w:ind w:firstLine="720"/>
        <w:rPr>
          <w:rFonts w:ascii="Arial" w:hAnsi="Arial" w:cs="Arial"/>
        </w:rPr>
      </w:pPr>
      <w:r>
        <w:rPr>
          <w:rFonts w:ascii="Arial" w:hAnsi="Arial" w:cs="Arial"/>
        </w:rPr>
        <w:t>Sumber: DKK Semarang 2011</w:t>
      </w:r>
    </w:p>
    <w:p w:rsidR="00BB2457" w:rsidRDefault="00BB2457" w:rsidP="00096CEC">
      <w:pPr>
        <w:spacing w:after="0" w:line="240" w:lineRule="auto"/>
        <w:ind w:firstLine="720"/>
        <w:rPr>
          <w:rFonts w:ascii="Arial" w:hAnsi="Arial" w:cs="Arial"/>
        </w:rPr>
      </w:pPr>
    </w:p>
    <w:p w:rsidR="00BB2457" w:rsidRDefault="00BB2457" w:rsidP="00096CEC">
      <w:pPr>
        <w:spacing w:after="0" w:line="240" w:lineRule="auto"/>
        <w:ind w:firstLine="720"/>
        <w:rPr>
          <w:rFonts w:ascii="Arial" w:hAnsi="Arial" w:cs="Arial"/>
        </w:rPr>
      </w:pPr>
    </w:p>
    <w:p w:rsidR="00096CEC" w:rsidRDefault="00096CEC" w:rsidP="00096CEC">
      <w:pPr>
        <w:spacing w:after="0" w:line="240" w:lineRule="auto"/>
        <w:ind w:firstLine="720"/>
        <w:rPr>
          <w:rFonts w:ascii="Arial" w:hAnsi="Arial" w:cs="Arial"/>
        </w:rPr>
      </w:pPr>
    </w:p>
    <w:p w:rsidR="00096CEC" w:rsidRDefault="00096CEC" w:rsidP="00096CEC">
      <w:pPr>
        <w:spacing w:after="0" w:line="240" w:lineRule="auto"/>
        <w:ind w:firstLine="720"/>
        <w:rPr>
          <w:rFonts w:ascii="Arial" w:hAnsi="Arial" w:cs="Arial"/>
        </w:rPr>
      </w:pPr>
      <w:r>
        <w:rPr>
          <w:rFonts w:ascii="Arial" w:hAnsi="Arial" w:cs="Arial"/>
        </w:rPr>
        <w:lastRenderedPageBreak/>
        <w:t xml:space="preserve">Grafik/diagram </w:t>
      </w:r>
    </w:p>
    <w:p w:rsidR="00096CEC" w:rsidRDefault="00096CEC" w:rsidP="00C94843">
      <w:pPr>
        <w:pStyle w:val="ListParagraph"/>
        <w:ind w:left="426"/>
        <w:jc w:val="both"/>
        <w:rPr>
          <w:rFonts w:ascii="Arial" w:hAnsi="Arial" w:cs="Arial"/>
        </w:rPr>
      </w:pPr>
      <w:r>
        <w:rPr>
          <w:rFonts w:ascii="Arial" w:hAnsi="Arial" w:cs="Arial"/>
        </w:rPr>
        <w:t>Merupakan penyajian hasil olahan data dalam bentuk gambar yang berguna untuk memberikan gambaran hasil pengamatan</w:t>
      </w:r>
      <w:r w:rsidR="00C94843">
        <w:rPr>
          <w:rFonts w:ascii="Arial" w:hAnsi="Arial" w:cs="Arial"/>
        </w:rPr>
        <w:t xml:space="preserve"> dengan data kuantitatif</w:t>
      </w:r>
      <w:r>
        <w:rPr>
          <w:rFonts w:ascii="Arial" w:hAnsi="Arial" w:cs="Arial"/>
        </w:rPr>
        <w:t>. Penyajian dengan grafik diharapkan lebih menarik</w:t>
      </w:r>
      <w:r w:rsidR="00C94843">
        <w:rPr>
          <w:rFonts w:ascii="Arial" w:hAnsi="Arial" w:cs="Arial"/>
        </w:rPr>
        <w:t xml:space="preserve">, cara cepat untuk melihat pola, kecenderungan, kesamaan, dan perbedaan data sehingga </w:t>
      </w:r>
      <w:r>
        <w:rPr>
          <w:rFonts w:ascii="Arial" w:hAnsi="Arial" w:cs="Arial"/>
        </w:rPr>
        <w:t xml:space="preserve"> lebih mudah di pahami.</w:t>
      </w:r>
    </w:p>
    <w:p w:rsidR="00096CEC" w:rsidRDefault="00C94843" w:rsidP="00C94843">
      <w:pPr>
        <w:pStyle w:val="ListParagraph"/>
        <w:spacing w:after="0" w:line="240" w:lineRule="auto"/>
        <w:ind w:left="426"/>
        <w:jc w:val="both"/>
        <w:rPr>
          <w:rFonts w:ascii="Arial" w:hAnsi="Arial" w:cs="Arial"/>
        </w:rPr>
      </w:pPr>
      <w:r>
        <w:rPr>
          <w:rFonts w:ascii="Arial" w:hAnsi="Arial" w:cs="Arial"/>
        </w:rPr>
        <w:t>Contoh :</w:t>
      </w:r>
    </w:p>
    <w:p w:rsidR="00C94843" w:rsidRDefault="00C94843" w:rsidP="00C94843">
      <w:pPr>
        <w:pStyle w:val="ListParagraph"/>
        <w:spacing w:after="0" w:line="240" w:lineRule="auto"/>
        <w:ind w:left="426"/>
        <w:jc w:val="center"/>
        <w:rPr>
          <w:rFonts w:ascii="Arial" w:hAnsi="Arial" w:cs="Arial"/>
        </w:rPr>
      </w:pPr>
      <w:r>
        <w:rPr>
          <w:noProof/>
          <w:lang w:eastAsia="id-ID"/>
        </w:rPr>
        <w:drawing>
          <wp:inline distT="0" distB="0" distL="0" distR="0" wp14:anchorId="488F3921" wp14:editId="398F8ACB">
            <wp:extent cx="4495800" cy="255219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667" t="20078" r="21649" b="28740"/>
                    <a:stretch/>
                  </pic:blipFill>
                  <pic:spPr bwMode="auto">
                    <a:xfrm>
                      <a:off x="0" y="0"/>
                      <a:ext cx="4490696" cy="2549301"/>
                    </a:xfrm>
                    <a:prstGeom prst="rect">
                      <a:avLst/>
                    </a:prstGeom>
                    <a:ln>
                      <a:noFill/>
                    </a:ln>
                    <a:extLst>
                      <a:ext uri="{53640926-AAD7-44D8-BBD7-CCE9431645EC}">
                        <a14:shadowObscured xmlns:a14="http://schemas.microsoft.com/office/drawing/2010/main"/>
                      </a:ext>
                    </a:extLst>
                  </pic:spPr>
                </pic:pic>
              </a:graphicData>
            </a:graphic>
          </wp:inline>
        </w:drawing>
      </w:r>
    </w:p>
    <w:p w:rsidR="00C94843" w:rsidRDefault="00C94843" w:rsidP="00C94843">
      <w:pPr>
        <w:tabs>
          <w:tab w:val="left" w:pos="1276"/>
        </w:tabs>
        <w:spacing w:after="0" w:line="240" w:lineRule="auto"/>
      </w:pPr>
      <w:r>
        <w:tab/>
        <w:t>Sumber: Profik DKK Semarang 2011</w:t>
      </w:r>
    </w:p>
    <w:p w:rsidR="00C94843" w:rsidRDefault="00C94843" w:rsidP="00C94843">
      <w:pPr>
        <w:tabs>
          <w:tab w:val="left" w:pos="1276"/>
        </w:tabs>
        <w:spacing w:after="0" w:line="240" w:lineRule="auto"/>
      </w:pPr>
    </w:p>
    <w:p w:rsidR="00C94843" w:rsidRDefault="00C94843" w:rsidP="00C94843">
      <w:pPr>
        <w:spacing w:after="0" w:line="240" w:lineRule="auto"/>
        <w:jc w:val="center"/>
      </w:pPr>
      <w:r>
        <w:rPr>
          <w:noProof/>
          <w:lang w:eastAsia="id-ID"/>
        </w:rPr>
        <w:drawing>
          <wp:inline distT="0" distB="0" distL="0" distR="0" wp14:anchorId="2216CA7F" wp14:editId="5F633F2E">
            <wp:extent cx="4635500" cy="281721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2133" t="11811" r="23240" b="29134"/>
                    <a:stretch/>
                  </pic:blipFill>
                  <pic:spPr bwMode="auto">
                    <a:xfrm>
                      <a:off x="0" y="0"/>
                      <a:ext cx="4630237" cy="2814014"/>
                    </a:xfrm>
                    <a:prstGeom prst="rect">
                      <a:avLst/>
                    </a:prstGeom>
                    <a:ln>
                      <a:noFill/>
                    </a:ln>
                    <a:extLst>
                      <a:ext uri="{53640926-AAD7-44D8-BBD7-CCE9431645EC}">
                        <a14:shadowObscured xmlns:a14="http://schemas.microsoft.com/office/drawing/2010/main"/>
                      </a:ext>
                    </a:extLst>
                  </pic:spPr>
                </pic:pic>
              </a:graphicData>
            </a:graphic>
          </wp:inline>
        </w:drawing>
      </w:r>
    </w:p>
    <w:p w:rsidR="00C94843" w:rsidRDefault="00C94843" w:rsidP="00C94843">
      <w:pPr>
        <w:tabs>
          <w:tab w:val="left" w:pos="1360"/>
        </w:tabs>
        <w:spacing w:after="0" w:line="240" w:lineRule="auto"/>
      </w:pPr>
      <w:r>
        <w:tab/>
        <w:t>Sumber: Profik DKK Semarang 2011</w:t>
      </w:r>
    </w:p>
    <w:p w:rsidR="00C94843" w:rsidRDefault="00C94843" w:rsidP="00C94843">
      <w:pPr>
        <w:tabs>
          <w:tab w:val="left" w:pos="1360"/>
        </w:tabs>
        <w:spacing w:after="0" w:line="240" w:lineRule="auto"/>
      </w:pPr>
    </w:p>
    <w:p w:rsidR="00C94843" w:rsidRDefault="00C94843" w:rsidP="00C94843">
      <w:pPr>
        <w:tabs>
          <w:tab w:val="left" w:pos="1360"/>
        </w:tabs>
        <w:spacing w:after="0" w:line="240" w:lineRule="auto"/>
        <w:jc w:val="center"/>
      </w:pPr>
      <w:r>
        <w:rPr>
          <w:noProof/>
          <w:lang w:eastAsia="id-ID"/>
        </w:rPr>
        <w:lastRenderedPageBreak/>
        <w:drawing>
          <wp:inline distT="0" distB="0" distL="0" distR="0" wp14:anchorId="34C56C0E" wp14:editId="6ABE11FA">
            <wp:extent cx="5233945" cy="30353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920" t="21654" r="20543" b="16929"/>
                    <a:stretch/>
                  </pic:blipFill>
                  <pic:spPr bwMode="auto">
                    <a:xfrm>
                      <a:off x="0" y="0"/>
                      <a:ext cx="5228003" cy="3031854"/>
                    </a:xfrm>
                    <a:prstGeom prst="rect">
                      <a:avLst/>
                    </a:prstGeom>
                    <a:ln>
                      <a:noFill/>
                    </a:ln>
                    <a:extLst>
                      <a:ext uri="{53640926-AAD7-44D8-BBD7-CCE9431645EC}">
                        <a14:shadowObscured xmlns:a14="http://schemas.microsoft.com/office/drawing/2010/main"/>
                      </a:ext>
                    </a:extLst>
                  </pic:spPr>
                </pic:pic>
              </a:graphicData>
            </a:graphic>
          </wp:inline>
        </w:drawing>
      </w:r>
    </w:p>
    <w:p w:rsidR="00C94843" w:rsidRDefault="00C94843" w:rsidP="00C94843">
      <w:pPr>
        <w:ind w:firstLine="720"/>
      </w:pPr>
      <w:r>
        <w:t>Sumber: Profik DKK Semarang 2011</w:t>
      </w:r>
    </w:p>
    <w:p w:rsidR="00C94843" w:rsidRDefault="00C94843" w:rsidP="00C94843">
      <w:r>
        <w:t>Peta</w:t>
      </w:r>
    </w:p>
    <w:p w:rsidR="00C94843" w:rsidRDefault="00624BFC" w:rsidP="00C94843">
      <w:pPr>
        <w:spacing w:after="0" w:line="240" w:lineRule="auto"/>
      </w:pPr>
      <w:r>
        <w:t xml:space="preserve">Penyajian dalam bentuk peta merupakan bentuk lain dari grafik menurut tempat, yang dapat lebih mudah menjelaskan perjalanan dan penyebaran penyakit disuatu wilayah. Dalam epidemiologi, peta digunakan untuk menggambarkan wilayah yang paling bermasalah. </w:t>
      </w:r>
    </w:p>
    <w:p w:rsidR="00C94843" w:rsidRDefault="00C94843" w:rsidP="00C94843">
      <w:pPr>
        <w:spacing w:after="0" w:line="240" w:lineRule="auto"/>
        <w:jc w:val="center"/>
      </w:pPr>
      <w:r>
        <w:rPr>
          <w:noProof/>
          <w:lang w:eastAsia="id-ID"/>
        </w:rPr>
        <w:drawing>
          <wp:inline distT="0" distB="0" distL="0" distR="0" wp14:anchorId="015D6990" wp14:editId="77A7581B">
            <wp:extent cx="4940300" cy="3195584"/>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9477" t="21260" r="20985" b="10236"/>
                    <a:stretch/>
                  </pic:blipFill>
                  <pic:spPr bwMode="auto">
                    <a:xfrm>
                      <a:off x="0" y="0"/>
                      <a:ext cx="4938994" cy="3194739"/>
                    </a:xfrm>
                    <a:prstGeom prst="rect">
                      <a:avLst/>
                    </a:prstGeom>
                    <a:ln>
                      <a:noFill/>
                    </a:ln>
                    <a:extLst>
                      <a:ext uri="{53640926-AAD7-44D8-BBD7-CCE9431645EC}">
                        <a14:shadowObscured xmlns:a14="http://schemas.microsoft.com/office/drawing/2010/main"/>
                      </a:ext>
                    </a:extLst>
                  </pic:spPr>
                </pic:pic>
              </a:graphicData>
            </a:graphic>
          </wp:inline>
        </w:drawing>
      </w:r>
    </w:p>
    <w:p w:rsidR="00C94843" w:rsidRDefault="00C94843" w:rsidP="00C94843">
      <w:pPr>
        <w:spacing w:after="0" w:line="240" w:lineRule="auto"/>
        <w:ind w:firstLine="720"/>
      </w:pPr>
      <w:r>
        <w:t>Sumber: Profik DKK Semarang 2011</w:t>
      </w:r>
    </w:p>
    <w:p w:rsidR="00C94843" w:rsidRDefault="00C94843" w:rsidP="00C94843">
      <w:pPr>
        <w:ind w:left="709" w:hanging="709"/>
      </w:pPr>
    </w:p>
    <w:p w:rsidR="0007739B" w:rsidRDefault="0007739B" w:rsidP="00C94843">
      <w:pPr>
        <w:ind w:left="709" w:hanging="709"/>
      </w:pPr>
    </w:p>
    <w:p w:rsidR="0007739B" w:rsidRDefault="0007739B" w:rsidP="00C94843">
      <w:pPr>
        <w:ind w:left="709" w:hanging="709"/>
      </w:pPr>
    </w:p>
    <w:p w:rsidR="0007739B" w:rsidRDefault="0007739B" w:rsidP="00C94843">
      <w:pPr>
        <w:ind w:left="709" w:hanging="709"/>
      </w:pPr>
    </w:p>
    <w:p w:rsidR="0007739B" w:rsidRPr="0007739B" w:rsidRDefault="0007739B" w:rsidP="0007739B">
      <w:pPr>
        <w:pStyle w:val="ListParagraph"/>
        <w:numPr>
          <w:ilvl w:val="0"/>
          <w:numId w:val="1"/>
        </w:numPr>
        <w:ind w:left="426"/>
        <w:rPr>
          <w:rFonts w:ascii="Arial" w:hAnsi="Arial" w:cs="Arial"/>
          <w:b/>
        </w:rPr>
      </w:pPr>
      <w:r w:rsidRPr="0007739B">
        <w:rPr>
          <w:rFonts w:ascii="Arial" w:hAnsi="Arial" w:cs="Arial"/>
          <w:b/>
        </w:rPr>
        <w:lastRenderedPageBreak/>
        <w:t>Latihan Soal</w:t>
      </w:r>
    </w:p>
    <w:p w:rsidR="0007739B" w:rsidRDefault="0007739B" w:rsidP="0007739B">
      <w:pPr>
        <w:pStyle w:val="Heading2"/>
        <w:numPr>
          <w:ilvl w:val="0"/>
          <w:numId w:val="14"/>
        </w:numPr>
        <w:rPr>
          <w:rFonts w:ascii="Franklin Gothic Book" w:hAnsi="Franklin Gothic Book"/>
          <w:sz w:val="22"/>
          <w:szCs w:val="22"/>
          <w:lang w:val="sv-SE"/>
        </w:rPr>
      </w:pPr>
      <w:r>
        <w:rPr>
          <w:rFonts w:ascii="Franklin Gothic Book" w:hAnsi="Franklin Gothic Book"/>
          <w:sz w:val="22"/>
          <w:szCs w:val="22"/>
          <w:lang w:val="sv-SE"/>
        </w:rPr>
        <w:t>Perhatikan grafik berikut :</w:t>
      </w:r>
    </w:p>
    <w:p w:rsidR="0007739B" w:rsidRPr="008F72C5" w:rsidRDefault="0007739B" w:rsidP="0007739B">
      <w:pPr>
        <w:ind w:left="720"/>
        <w:rPr>
          <w:lang w:val="sv-SE"/>
        </w:rPr>
      </w:pPr>
      <w:r>
        <w:rPr>
          <w:rFonts w:ascii="Franklin Gothic Book" w:hAnsi="Franklin Gothic Book" w:cs="Arial"/>
          <w:noProof/>
          <w:lang w:eastAsia="id-ID"/>
        </w:rPr>
        <mc:AlternateContent>
          <mc:Choice Requires="wps">
            <w:drawing>
              <wp:anchor distT="0" distB="0" distL="114300" distR="114300" simplePos="0" relativeHeight="251663360" behindDoc="0" locked="0" layoutInCell="1" allowOverlap="1">
                <wp:simplePos x="0" y="0"/>
                <wp:positionH relativeFrom="column">
                  <wp:posOffset>1354455</wp:posOffset>
                </wp:positionH>
                <wp:positionV relativeFrom="paragraph">
                  <wp:posOffset>40640</wp:posOffset>
                </wp:positionV>
                <wp:extent cx="0" cy="1943100"/>
                <wp:effectExtent l="13335" t="8890" r="5715" b="1016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3.2pt" to="106.65pt,1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"/>
            </w:pict>
          </mc:Fallback>
        </mc:AlternateContent>
      </w:r>
      <w:r>
        <w:rPr>
          <w:rFonts w:ascii="Franklin Gothic Book" w:hAnsi="Franklin Gothic Book" w:cs="Arial"/>
          <w:noProof/>
          <w:lang w:eastAsia="id-ID"/>
        </w:rPr>
        <mc:AlternateContent>
          <mc:Choice Requires="wps">
            <w:drawing>
              <wp:anchor distT="0" distB="0" distL="114300" distR="114300" simplePos="0" relativeHeight="251665408" behindDoc="0" locked="0" layoutInCell="1" allowOverlap="1">
                <wp:simplePos x="0" y="0"/>
                <wp:positionH relativeFrom="column">
                  <wp:posOffset>4440555</wp:posOffset>
                </wp:positionH>
                <wp:positionV relativeFrom="paragraph">
                  <wp:posOffset>40640</wp:posOffset>
                </wp:positionV>
                <wp:extent cx="0" cy="1943100"/>
                <wp:effectExtent l="13335" t="8890" r="5715" b="1016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65pt,3.2pt" to="349.65pt,1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AjHgIAADg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"/>
            </w:pict>
          </mc:Fallback>
        </mc:AlternateContent>
      </w:r>
    </w:p>
    <w:p w:rsidR="0007739B" w:rsidRDefault="0007739B" w:rsidP="0007739B">
      <w:pPr>
        <w:tabs>
          <w:tab w:val="left" w:pos="1620"/>
        </w:tabs>
        <w:spacing w:line="360" w:lineRule="auto"/>
        <w:ind w:left="1080" w:right="18"/>
        <w:rPr>
          <w:rFonts w:ascii="Franklin Gothic Book" w:hAnsi="Franklin Gothic Book" w:cs="Arial"/>
          <w:lang w:val="sv-SE"/>
        </w:rPr>
      </w:pPr>
      <w:r>
        <w:rPr>
          <w:rFonts w:ascii="Franklin Gothic Book" w:hAnsi="Franklin Gothic Book" w:cs="Arial"/>
          <w:noProof/>
          <w:lang w:eastAsia="id-ID"/>
        </w:rPr>
        <mc:AlternateContent>
          <mc:Choice Requires="wps">
            <w:drawing>
              <wp:anchor distT="0" distB="0" distL="114300" distR="114300" simplePos="0" relativeHeight="251666432" behindDoc="0" locked="0" layoutInCell="1" allowOverlap="1">
                <wp:simplePos x="0" y="0"/>
                <wp:positionH relativeFrom="column">
                  <wp:posOffset>1240155</wp:posOffset>
                </wp:positionH>
                <wp:positionV relativeFrom="paragraph">
                  <wp:posOffset>73025</wp:posOffset>
                </wp:positionV>
                <wp:extent cx="3429000" cy="0"/>
                <wp:effectExtent l="22860" t="25400" r="2476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5.75pt" to="367.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" strokeweight="3pt"/>
            </w:pict>
          </mc:Fallback>
        </mc:AlternateContent>
      </w:r>
      <w:r>
        <w:rPr>
          <w:rFonts w:ascii="Franklin Gothic Book" w:hAnsi="Franklin Gothic Book" w:cs="Arial"/>
          <w:lang w:val="sv-SE"/>
        </w:rPr>
        <w:t>A</w:t>
      </w:r>
      <w:r>
        <w:rPr>
          <w:rFonts w:ascii="Franklin Gothic Book" w:hAnsi="Franklin Gothic Book" w:cs="Arial"/>
          <w:lang w:val="sv-SE"/>
        </w:rPr>
        <w:tab/>
        <w:t>*</w:t>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t xml:space="preserve">    !</w:t>
      </w:r>
    </w:p>
    <w:p w:rsidR="0007739B" w:rsidRDefault="0007739B" w:rsidP="0007739B">
      <w:pPr>
        <w:tabs>
          <w:tab w:val="left" w:pos="1620"/>
        </w:tabs>
        <w:spacing w:line="360" w:lineRule="auto"/>
        <w:ind w:left="1080" w:right="282"/>
        <w:rPr>
          <w:rFonts w:ascii="Franklin Gothic Book" w:hAnsi="Franklin Gothic Book" w:cs="Arial"/>
          <w:lang w:val="sv-SE"/>
        </w:rPr>
      </w:pPr>
      <w:r>
        <w:rPr>
          <w:rFonts w:ascii="Franklin Gothic Book" w:hAnsi="Franklin Gothic Book" w:cs="Arial"/>
          <w:noProof/>
          <w:lang w:eastAsia="id-ID"/>
        </w:rPr>
        <mc:AlternateContent>
          <mc:Choice Requires="wps">
            <w:drawing>
              <wp:anchor distT="0" distB="0" distL="114300" distR="114300" simplePos="0" relativeHeight="251674624" behindDoc="0" locked="0" layoutInCell="1" allowOverlap="1">
                <wp:simplePos x="0" y="0"/>
                <wp:positionH relativeFrom="column">
                  <wp:posOffset>3068955</wp:posOffset>
                </wp:positionH>
                <wp:positionV relativeFrom="paragraph">
                  <wp:posOffset>63500</wp:posOffset>
                </wp:positionV>
                <wp:extent cx="1257300" cy="0"/>
                <wp:effectExtent l="22860" t="24765" r="24765" b="2286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5pt" to="340.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" strokeweight="3pt"/>
            </w:pict>
          </mc:Fallback>
        </mc:AlternateContent>
      </w:r>
      <w:r>
        <w:rPr>
          <w:rFonts w:ascii="Franklin Gothic Book" w:hAnsi="Franklin Gothic Book" w:cs="Arial"/>
          <w:noProof/>
          <w:lang w:eastAsia="id-ID"/>
        </w:rPr>
        <mc:AlternateContent>
          <mc:Choice Requires="wps">
            <w:drawing>
              <wp:anchor distT="0" distB="0" distL="114300" distR="114300" simplePos="0" relativeHeight="251667456" behindDoc="0" locked="0" layoutInCell="1" allowOverlap="1">
                <wp:simplePos x="0" y="0"/>
                <wp:positionH relativeFrom="column">
                  <wp:posOffset>1240155</wp:posOffset>
                </wp:positionH>
                <wp:positionV relativeFrom="paragraph">
                  <wp:posOffset>76200</wp:posOffset>
                </wp:positionV>
                <wp:extent cx="1485900" cy="0"/>
                <wp:effectExtent l="22860" t="27940" r="24765" b="1968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6pt" to="214.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" strokeweight="3pt"/>
            </w:pict>
          </mc:Fallback>
        </mc:AlternateContent>
      </w:r>
      <w:r>
        <w:rPr>
          <w:rFonts w:ascii="Franklin Gothic Book" w:hAnsi="Franklin Gothic Book" w:cs="Arial"/>
          <w:lang w:val="sv-SE"/>
        </w:rPr>
        <w:t>B</w:t>
      </w:r>
      <w:r>
        <w:rPr>
          <w:rFonts w:ascii="Franklin Gothic Book" w:hAnsi="Franklin Gothic Book" w:cs="Arial"/>
          <w:lang w:val="sv-SE"/>
        </w:rPr>
        <w:tab/>
        <w:t>*</w:t>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t>!    R</w:t>
      </w:r>
      <w:r>
        <w:rPr>
          <w:rFonts w:ascii="Franklin Gothic Book" w:hAnsi="Franklin Gothic Book" w:cs="Arial"/>
          <w:lang w:val="sv-SE"/>
        </w:rPr>
        <w:tab/>
      </w:r>
    </w:p>
    <w:p w:rsidR="0007739B" w:rsidRDefault="0007739B" w:rsidP="0007739B">
      <w:pPr>
        <w:tabs>
          <w:tab w:val="left" w:pos="1620"/>
        </w:tabs>
        <w:spacing w:line="360" w:lineRule="auto"/>
        <w:ind w:left="1080" w:right="282"/>
        <w:rPr>
          <w:rFonts w:ascii="Franklin Gothic Book" w:hAnsi="Franklin Gothic Book" w:cs="Arial"/>
          <w:lang w:val="sv-SE"/>
        </w:rPr>
      </w:pPr>
      <w:r>
        <w:rPr>
          <w:rFonts w:ascii="Franklin Gothic Book" w:hAnsi="Franklin Gothic Book" w:cs="Arial"/>
          <w:noProof/>
          <w:lang w:eastAsia="id-ID"/>
        </w:rPr>
        <mc:AlternateContent>
          <mc:Choice Requires="wps">
            <w:drawing>
              <wp:anchor distT="0" distB="0" distL="114300" distR="114300" simplePos="0" relativeHeight="251668480" behindDoc="0" locked="0" layoutInCell="1" allowOverlap="1">
                <wp:simplePos x="0" y="0"/>
                <wp:positionH relativeFrom="column">
                  <wp:posOffset>1240155</wp:posOffset>
                </wp:positionH>
                <wp:positionV relativeFrom="paragraph">
                  <wp:posOffset>67310</wp:posOffset>
                </wp:positionV>
                <wp:extent cx="2514600" cy="0"/>
                <wp:effectExtent l="22860" t="27940" r="24765" b="1968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5.3pt" to="295.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" strokeweight="3pt"/>
            </w:pict>
          </mc:Fallback>
        </mc:AlternateContent>
      </w:r>
      <w:r>
        <w:rPr>
          <w:rFonts w:ascii="Franklin Gothic Book" w:hAnsi="Franklin Gothic Book" w:cs="Arial"/>
          <w:lang w:val="sv-SE"/>
        </w:rPr>
        <w:t>C</w:t>
      </w:r>
      <w:r>
        <w:rPr>
          <w:rFonts w:ascii="Franklin Gothic Book" w:hAnsi="Franklin Gothic Book" w:cs="Arial"/>
          <w:lang w:val="sv-SE"/>
        </w:rPr>
        <w:tab/>
        <w:t>*</w:t>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t xml:space="preserve">    !</w:t>
      </w:r>
    </w:p>
    <w:p w:rsidR="0007739B" w:rsidRDefault="0007739B" w:rsidP="0007739B">
      <w:pPr>
        <w:tabs>
          <w:tab w:val="left" w:pos="1620"/>
        </w:tabs>
        <w:spacing w:line="360" w:lineRule="auto"/>
        <w:ind w:left="1080" w:right="282"/>
        <w:rPr>
          <w:rFonts w:ascii="Franklin Gothic Book" w:hAnsi="Franklin Gothic Book" w:cs="Arial"/>
          <w:lang w:val="sv-SE"/>
        </w:rPr>
      </w:pPr>
      <w:r>
        <w:rPr>
          <w:rFonts w:ascii="Franklin Gothic Book" w:hAnsi="Franklin Gothic Book" w:cs="Arial"/>
          <w:noProof/>
          <w:lang w:eastAsia="id-ID"/>
        </w:rPr>
        <mc:AlternateContent>
          <mc:Choice Requires="wps">
            <w:drawing>
              <wp:anchor distT="0" distB="0" distL="114300" distR="114300" simplePos="0" relativeHeight="251670528" behindDoc="0" locked="0" layoutInCell="1" allowOverlap="1">
                <wp:simplePos x="0" y="0"/>
                <wp:positionH relativeFrom="column">
                  <wp:posOffset>2268855</wp:posOffset>
                </wp:positionH>
                <wp:positionV relativeFrom="paragraph">
                  <wp:posOffset>45720</wp:posOffset>
                </wp:positionV>
                <wp:extent cx="1943100" cy="0"/>
                <wp:effectExtent l="22860" t="24765" r="24765" b="2286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5pt,3.6pt" to="331.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" strokeweight="3pt"/>
            </w:pict>
          </mc:Fallback>
        </mc:AlternateContent>
      </w:r>
      <w:r>
        <w:rPr>
          <w:rFonts w:ascii="Franklin Gothic Book" w:hAnsi="Franklin Gothic Book" w:cs="Arial"/>
          <w:lang w:val="sv-SE"/>
        </w:rPr>
        <w:t>D</w:t>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t xml:space="preserve">         *</w:t>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t xml:space="preserve">    !</w:t>
      </w:r>
      <w:r>
        <w:rPr>
          <w:rFonts w:ascii="Franklin Gothic Book" w:hAnsi="Franklin Gothic Book" w:cs="Arial"/>
          <w:lang w:val="sv-SE"/>
        </w:rPr>
        <w:tab/>
      </w:r>
    </w:p>
    <w:p w:rsidR="0007739B" w:rsidRDefault="0007739B" w:rsidP="0007739B">
      <w:pPr>
        <w:tabs>
          <w:tab w:val="left" w:pos="1620"/>
        </w:tabs>
        <w:spacing w:line="360" w:lineRule="auto"/>
        <w:ind w:left="1080" w:right="282"/>
        <w:rPr>
          <w:rFonts w:ascii="Franklin Gothic Book" w:hAnsi="Franklin Gothic Book" w:cs="Arial"/>
          <w:lang w:val="sv-SE"/>
        </w:rPr>
      </w:pPr>
      <w:r>
        <w:rPr>
          <w:rFonts w:ascii="Franklin Gothic Book" w:hAnsi="Franklin Gothic Book" w:cs="Arial"/>
          <w:noProof/>
          <w:lang w:eastAsia="id-ID"/>
        </w:rPr>
        <mc:AlternateContent>
          <mc:Choice Requires="wps">
            <w:drawing>
              <wp:anchor distT="0" distB="0" distL="114300" distR="114300" simplePos="0" relativeHeight="251669504" behindDoc="0" locked="0" layoutInCell="1" allowOverlap="1">
                <wp:simplePos x="0" y="0"/>
                <wp:positionH relativeFrom="column">
                  <wp:posOffset>2611755</wp:posOffset>
                </wp:positionH>
                <wp:positionV relativeFrom="paragraph">
                  <wp:posOffset>87630</wp:posOffset>
                </wp:positionV>
                <wp:extent cx="2057400" cy="0"/>
                <wp:effectExtent l="22860" t="27940" r="24765" b="196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5pt,6.9pt" to="367.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" strokeweight="3pt"/>
            </w:pict>
          </mc:Fallback>
        </mc:AlternateContent>
      </w:r>
      <w:r>
        <w:rPr>
          <w:rFonts w:ascii="Franklin Gothic Book" w:hAnsi="Franklin Gothic Book" w:cs="Arial"/>
          <w:lang w:val="sv-SE"/>
        </w:rPr>
        <w:t>E</w:t>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t xml:space="preserve">   *</w:t>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t xml:space="preserve">    !</w:t>
      </w:r>
    </w:p>
    <w:p w:rsidR="0007739B" w:rsidRDefault="0007739B" w:rsidP="0007739B">
      <w:pPr>
        <w:tabs>
          <w:tab w:val="left" w:pos="1620"/>
        </w:tabs>
        <w:spacing w:line="360" w:lineRule="auto"/>
        <w:ind w:left="1080" w:right="282"/>
        <w:rPr>
          <w:rFonts w:ascii="Franklin Gothic Book" w:hAnsi="Franklin Gothic Book" w:cs="Arial"/>
          <w:lang w:val="sv-SE"/>
        </w:rPr>
      </w:pPr>
      <w:r>
        <w:rPr>
          <w:rFonts w:ascii="Franklin Gothic Book" w:hAnsi="Franklin Gothic Book" w:cs="Arial"/>
          <w:noProof/>
          <w:lang w:eastAsia="id-ID"/>
        </w:rPr>
        <mc:AlternateContent>
          <mc:Choice Requires="wps">
            <w:drawing>
              <wp:anchor distT="0" distB="0" distL="114300" distR="114300" simplePos="0" relativeHeight="251673600" behindDoc="0" locked="0" layoutInCell="1" allowOverlap="1">
                <wp:simplePos x="0" y="0"/>
                <wp:positionH relativeFrom="column">
                  <wp:posOffset>4097655</wp:posOffset>
                </wp:positionH>
                <wp:positionV relativeFrom="paragraph">
                  <wp:posOffset>421640</wp:posOffset>
                </wp:positionV>
                <wp:extent cx="1028700" cy="228600"/>
                <wp:effectExtent l="13335" t="9525" r="571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07739B" w:rsidRPr="008F72C5" w:rsidRDefault="0007739B" w:rsidP="0007739B">
                            <w:pPr>
                              <w:jc w:val="center"/>
                              <w:rPr>
                                <w:rFonts w:ascii="Franklin Gothic Book" w:hAnsi="Franklin Gothic Book"/>
                              </w:rPr>
                            </w:pPr>
                            <w:r>
                              <w:rPr>
                                <w:rFonts w:ascii="Franklin Gothic Book" w:hAnsi="Franklin Gothic Book"/>
                              </w:rPr>
                              <w:t>1 Agst’ 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322.65pt;margin-top:33.2pt;width:81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1GUKwIAAFk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">
                <v:textbox>
                  <w:txbxContent>
                    <w:p w:rsidR="0007739B" w:rsidRPr="008F72C5" w:rsidRDefault="0007739B" w:rsidP="0007739B">
                      <w:pPr>
                        <w:jc w:val="center"/>
                        <w:rPr>
                          <w:rFonts w:ascii="Franklin Gothic Book" w:hAnsi="Franklin Gothic Book"/>
                        </w:rPr>
                      </w:pPr>
                      <w:r>
                        <w:rPr>
                          <w:rFonts w:ascii="Franklin Gothic Book" w:hAnsi="Franklin Gothic Book"/>
                        </w:rPr>
                        <w:t>1 Agst’ 94</w:t>
                      </w:r>
                    </w:p>
                  </w:txbxContent>
                </v:textbox>
              </v:shape>
            </w:pict>
          </mc:Fallback>
        </mc:AlternateContent>
      </w:r>
      <w:r>
        <w:rPr>
          <w:rFonts w:ascii="Franklin Gothic Book" w:hAnsi="Franklin Gothic Book" w:cs="Arial"/>
          <w:noProof/>
          <w:lang w:eastAsia="id-ID"/>
        </w:rPr>
        <mc:AlternateContent>
          <mc:Choice Requires="wps">
            <w:drawing>
              <wp:anchor distT="0" distB="0" distL="114300" distR="114300" simplePos="0" relativeHeight="251671552" behindDoc="0" locked="0" layoutInCell="1" allowOverlap="1">
                <wp:simplePos x="0" y="0"/>
                <wp:positionH relativeFrom="column">
                  <wp:posOffset>1240155</wp:posOffset>
                </wp:positionH>
                <wp:positionV relativeFrom="paragraph">
                  <wp:posOffset>78740</wp:posOffset>
                </wp:positionV>
                <wp:extent cx="1485900" cy="0"/>
                <wp:effectExtent l="22860" t="19050" r="2476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6.2pt" to="214.6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" strokeweight="3pt"/>
            </w:pict>
          </mc:Fallback>
        </mc:AlternateContent>
      </w:r>
      <w:r>
        <w:rPr>
          <w:rFonts w:ascii="Franklin Gothic Book" w:hAnsi="Franklin Gothic Book" w:cs="Arial"/>
          <w:noProof/>
          <w:lang w:eastAsia="id-ID"/>
        </w:rPr>
        <mc:AlternateContent>
          <mc:Choice Requires="wps">
            <w:drawing>
              <wp:anchor distT="0" distB="0" distL="114300" distR="114300" simplePos="0" relativeHeight="251672576" behindDoc="0" locked="0" layoutInCell="1" allowOverlap="1">
                <wp:simplePos x="0" y="0"/>
                <wp:positionH relativeFrom="column">
                  <wp:posOffset>897255</wp:posOffset>
                </wp:positionH>
                <wp:positionV relativeFrom="paragraph">
                  <wp:posOffset>421640</wp:posOffset>
                </wp:positionV>
                <wp:extent cx="1028700" cy="228600"/>
                <wp:effectExtent l="13335" t="9525" r="571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07739B" w:rsidRPr="008F72C5" w:rsidRDefault="0007739B" w:rsidP="0007739B">
                            <w:pPr>
                              <w:jc w:val="center"/>
                              <w:rPr>
                                <w:rFonts w:ascii="Franklin Gothic Book" w:hAnsi="Franklin Gothic Book"/>
                              </w:rPr>
                            </w:pPr>
                            <w:r w:rsidRPr="008F72C5">
                              <w:rPr>
                                <w:rFonts w:ascii="Franklin Gothic Book" w:hAnsi="Franklin Gothic Book"/>
                              </w:rPr>
                              <w:t>1 Des’93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70.65pt;margin-top:33.2pt;width:81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">
                <v:textbox>
                  <w:txbxContent>
                    <w:p w:rsidR="0007739B" w:rsidRPr="008F72C5" w:rsidRDefault="0007739B" w:rsidP="0007739B">
                      <w:pPr>
                        <w:jc w:val="center"/>
                        <w:rPr>
                          <w:rFonts w:ascii="Franklin Gothic Book" w:hAnsi="Franklin Gothic Book"/>
                        </w:rPr>
                      </w:pPr>
                      <w:r w:rsidRPr="008F72C5">
                        <w:rPr>
                          <w:rFonts w:ascii="Franklin Gothic Book" w:hAnsi="Franklin Gothic Book"/>
                        </w:rPr>
                        <w:t>1 Des’93</w:t>
                      </w:r>
                    </w:p>
                  </w:txbxContent>
                </v:textbox>
              </v:shape>
            </w:pict>
          </mc:Fallback>
        </mc:AlternateContent>
      </w:r>
      <w:r>
        <w:rPr>
          <w:rFonts w:ascii="Franklin Gothic Book" w:hAnsi="Franklin Gothic Book" w:cs="Arial"/>
          <w:noProof/>
          <w:lang w:eastAsia="id-ID"/>
        </w:rPr>
        <mc:AlternateContent>
          <mc:Choice Requires="wps">
            <w:drawing>
              <wp:anchor distT="0" distB="0" distL="114300" distR="114300" simplePos="0" relativeHeight="251664384" behindDoc="0" locked="0" layoutInCell="1" allowOverlap="1">
                <wp:simplePos x="0" y="0"/>
                <wp:positionH relativeFrom="column">
                  <wp:posOffset>668655</wp:posOffset>
                </wp:positionH>
                <wp:positionV relativeFrom="paragraph">
                  <wp:posOffset>307340</wp:posOffset>
                </wp:positionV>
                <wp:extent cx="4914900" cy="0"/>
                <wp:effectExtent l="13335" t="9525" r="5715"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pt,24.2pt" to="439.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Yq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"/>
            </w:pict>
          </mc:Fallback>
        </mc:AlternateContent>
      </w:r>
      <w:r>
        <w:rPr>
          <w:rFonts w:ascii="Franklin Gothic Book" w:hAnsi="Franklin Gothic Book" w:cs="Arial"/>
          <w:lang w:val="sv-SE"/>
        </w:rPr>
        <w:t>F</w:t>
      </w:r>
      <w:r>
        <w:rPr>
          <w:rFonts w:ascii="Franklin Gothic Book" w:hAnsi="Franklin Gothic Book" w:cs="Arial"/>
          <w:lang w:val="sv-SE"/>
        </w:rPr>
        <w:tab/>
        <w:t>R</w:t>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r>
      <w:r>
        <w:rPr>
          <w:rFonts w:ascii="Franklin Gothic Book" w:hAnsi="Franklin Gothic Book" w:cs="Arial"/>
          <w:lang w:val="sv-SE"/>
        </w:rPr>
        <w:tab/>
        <w:t xml:space="preserve"> !</w:t>
      </w:r>
    </w:p>
    <w:p w:rsidR="0007739B" w:rsidRDefault="0007739B" w:rsidP="0007739B">
      <w:pPr>
        <w:tabs>
          <w:tab w:val="left" w:pos="1620"/>
        </w:tabs>
        <w:spacing w:line="360" w:lineRule="auto"/>
        <w:ind w:left="1080" w:right="282"/>
        <w:rPr>
          <w:rFonts w:ascii="Franklin Gothic Book" w:hAnsi="Franklin Gothic Book" w:cs="Arial"/>
          <w:lang w:val="sv-SE"/>
        </w:rPr>
      </w:pPr>
    </w:p>
    <w:p w:rsidR="0007739B" w:rsidRDefault="00462ABF" w:rsidP="0007739B">
      <w:pPr>
        <w:tabs>
          <w:tab w:val="left" w:pos="1620"/>
        </w:tabs>
        <w:spacing w:line="360" w:lineRule="auto"/>
        <w:ind w:left="1080" w:right="282"/>
        <w:rPr>
          <w:rFonts w:ascii="Franklin Gothic Book" w:hAnsi="Franklin Gothic Book" w:cs="Arial"/>
          <w:lang w:val="sv-SE"/>
        </w:rPr>
      </w:pPr>
      <w:r>
        <w:rPr>
          <w:rFonts w:ascii="Franklin Gothic Book" w:hAnsi="Franklin Gothic Book" w:cs="Arial"/>
          <w:noProof/>
          <w:lang w:eastAsia="id-ID"/>
        </w:rPr>
        <mc:AlternateContent>
          <mc:Choice Requires="wps">
            <w:drawing>
              <wp:anchor distT="0" distB="0" distL="114300" distR="114300" simplePos="0" relativeHeight="251675648" behindDoc="0" locked="0" layoutInCell="1" allowOverlap="1" wp14:anchorId="3B829C7B" wp14:editId="1CB9EF0E">
                <wp:simplePos x="0" y="0"/>
                <wp:positionH relativeFrom="column">
                  <wp:posOffset>673100</wp:posOffset>
                </wp:positionH>
                <wp:positionV relativeFrom="paragraph">
                  <wp:posOffset>160020</wp:posOffset>
                </wp:positionV>
                <wp:extent cx="2057400" cy="9017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39B" w:rsidRDefault="0007739B" w:rsidP="00462ABF">
                            <w:pPr>
                              <w:spacing w:after="0"/>
                              <w:rPr>
                                <w:rFonts w:ascii="Franklin Gothic Book" w:hAnsi="Franklin Gothic Book"/>
                              </w:rPr>
                            </w:pPr>
                            <w:r>
                              <w:rPr>
                                <w:rFonts w:ascii="Franklin Gothic Book" w:hAnsi="Franklin Gothic Book"/>
                              </w:rPr>
                              <w:t>Keterangan :</w:t>
                            </w:r>
                          </w:p>
                          <w:p w:rsidR="0007739B" w:rsidRDefault="0007739B" w:rsidP="00462ABF">
                            <w:pPr>
                              <w:spacing w:after="0"/>
                              <w:ind w:left="360"/>
                              <w:rPr>
                                <w:rFonts w:ascii="Franklin Gothic Book" w:hAnsi="Franklin Gothic Book"/>
                              </w:rPr>
                            </w:pPr>
                            <w:r>
                              <w:rPr>
                                <w:rFonts w:ascii="Franklin Gothic Book" w:hAnsi="Franklin Gothic Book"/>
                              </w:rPr>
                              <w:t>* = waktu mulai sakit</w:t>
                            </w:r>
                          </w:p>
                          <w:p w:rsidR="0007739B" w:rsidRDefault="0007739B" w:rsidP="00462ABF">
                            <w:pPr>
                              <w:spacing w:after="0"/>
                              <w:ind w:left="360"/>
                              <w:rPr>
                                <w:rFonts w:ascii="Franklin Gothic Book" w:hAnsi="Franklin Gothic Book"/>
                              </w:rPr>
                            </w:pPr>
                            <w:r>
                              <w:rPr>
                                <w:rFonts w:ascii="Franklin Gothic Book" w:hAnsi="Franklin Gothic Book"/>
                              </w:rPr>
                              <w:t>! =  waktu berhenti sakit</w:t>
                            </w:r>
                          </w:p>
                          <w:p w:rsidR="0007739B" w:rsidRPr="00C15B3C" w:rsidRDefault="0007739B" w:rsidP="0007739B">
                            <w:pPr>
                              <w:ind w:left="360"/>
                              <w:rPr>
                                <w:rFonts w:ascii="Franklin Gothic Book" w:hAnsi="Franklin Gothic Book"/>
                              </w:rPr>
                            </w:pPr>
                            <w:r>
                              <w:rPr>
                                <w:rFonts w:ascii="Franklin Gothic Book" w:hAnsi="Franklin Gothic Book"/>
                              </w:rPr>
                              <w:t>R= kambuhan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53pt;margin-top:12.6pt;width:162pt;height: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xBggIAABY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" stroked="f">
                <v:textbox>
                  <w:txbxContent>
                    <w:p w:rsidR="0007739B" w:rsidRDefault="0007739B" w:rsidP="00462ABF">
                      <w:pPr>
                        <w:spacing w:after="0"/>
                        <w:rPr>
                          <w:rFonts w:ascii="Franklin Gothic Book" w:hAnsi="Franklin Gothic Book"/>
                        </w:rPr>
                      </w:pPr>
                      <w:r>
                        <w:rPr>
                          <w:rFonts w:ascii="Franklin Gothic Book" w:hAnsi="Franklin Gothic Book"/>
                        </w:rPr>
                        <w:t>Keterangan :</w:t>
                      </w:r>
                    </w:p>
                    <w:p w:rsidR="0007739B" w:rsidRDefault="0007739B" w:rsidP="00462ABF">
                      <w:pPr>
                        <w:spacing w:after="0"/>
                        <w:ind w:left="360"/>
                        <w:rPr>
                          <w:rFonts w:ascii="Franklin Gothic Book" w:hAnsi="Franklin Gothic Book"/>
                        </w:rPr>
                      </w:pPr>
                      <w:r>
                        <w:rPr>
                          <w:rFonts w:ascii="Franklin Gothic Book" w:hAnsi="Franklin Gothic Book"/>
                        </w:rPr>
                        <w:t>* = waktu mulai sakit</w:t>
                      </w:r>
                    </w:p>
                    <w:p w:rsidR="0007739B" w:rsidRDefault="0007739B" w:rsidP="00462ABF">
                      <w:pPr>
                        <w:spacing w:after="0"/>
                        <w:ind w:left="360"/>
                        <w:rPr>
                          <w:rFonts w:ascii="Franklin Gothic Book" w:hAnsi="Franklin Gothic Book"/>
                        </w:rPr>
                      </w:pPr>
                      <w:r>
                        <w:rPr>
                          <w:rFonts w:ascii="Franklin Gothic Book" w:hAnsi="Franklin Gothic Book"/>
                        </w:rPr>
                        <w:t>! =  waktu berhenti sakit</w:t>
                      </w:r>
                    </w:p>
                    <w:p w:rsidR="0007739B" w:rsidRPr="00C15B3C" w:rsidRDefault="0007739B" w:rsidP="0007739B">
                      <w:pPr>
                        <w:ind w:left="360"/>
                        <w:rPr>
                          <w:rFonts w:ascii="Franklin Gothic Book" w:hAnsi="Franklin Gothic Book"/>
                        </w:rPr>
                      </w:pPr>
                      <w:r>
                        <w:rPr>
                          <w:rFonts w:ascii="Franklin Gothic Book" w:hAnsi="Franklin Gothic Book"/>
                        </w:rPr>
                        <w:t>R= kambuhan</w:t>
                      </w:r>
                    </w:p>
                  </w:txbxContent>
                </v:textbox>
              </v:shape>
            </w:pict>
          </mc:Fallback>
        </mc:AlternateContent>
      </w:r>
    </w:p>
    <w:p w:rsidR="0007739B" w:rsidRDefault="0007739B" w:rsidP="0007739B">
      <w:pPr>
        <w:tabs>
          <w:tab w:val="left" w:pos="1620"/>
        </w:tabs>
        <w:spacing w:line="360" w:lineRule="auto"/>
        <w:ind w:left="1080" w:right="282"/>
        <w:rPr>
          <w:rFonts w:ascii="Franklin Gothic Book" w:hAnsi="Franklin Gothic Book" w:cs="Arial"/>
          <w:lang w:val="sv-SE"/>
        </w:rPr>
      </w:pPr>
    </w:p>
    <w:p w:rsidR="0007739B" w:rsidRDefault="0007739B" w:rsidP="0007739B">
      <w:pPr>
        <w:tabs>
          <w:tab w:val="left" w:pos="1620"/>
        </w:tabs>
        <w:spacing w:line="360" w:lineRule="auto"/>
        <w:ind w:left="1080" w:right="282"/>
        <w:rPr>
          <w:rFonts w:ascii="Franklin Gothic Book" w:hAnsi="Franklin Gothic Book" w:cs="Arial"/>
          <w:lang w:val="sv-SE"/>
        </w:rPr>
      </w:pPr>
    </w:p>
    <w:p w:rsidR="0007739B" w:rsidRDefault="0007739B" w:rsidP="00462ABF">
      <w:pPr>
        <w:tabs>
          <w:tab w:val="left" w:pos="1620"/>
        </w:tabs>
        <w:spacing w:after="0" w:line="240" w:lineRule="auto"/>
        <w:ind w:left="720" w:right="284"/>
        <w:rPr>
          <w:rFonts w:ascii="Franklin Gothic Book" w:hAnsi="Franklin Gothic Book" w:cs="Arial"/>
          <w:lang w:val="sv-SE"/>
        </w:rPr>
      </w:pPr>
      <w:r>
        <w:rPr>
          <w:rFonts w:ascii="Franklin Gothic Book" w:hAnsi="Franklin Gothic Book" w:cs="Arial"/>
          <w:lang w:val="sv-SE"/>
        </w:rPr>
        <w:t>Soal :</w:t>
      </w:r>
    </w:p>
    <w:p w:rsidR="0007739B" w:rsidRDefault="0007739B" w:rsidP="00462ABF">
      <w:pPr>
        <w:numPr>
          <w:ilvl w:val="0"/>
          <w:numId w:val="15"/>
        </w:numPr>
        <w:tabs>
          <w:tab w:val="left" w:pos="1170"/>
        </w:tabs>
        <w:spacing w:after="0" w:line="240" w:lineRule="auto"/>
        <w:ind w:right="284"/>
        <w:rPr>
          <w:rFonts w:ascii="Franklin Gothic Book" w:hAnsi="Franklin Gothic Book" w:cs="Arial"/>
          <w:lang w:val="sv-SE"/>
        </w:rPr>
      </w:pPr>
      <w:r>
        <w:rPr>
          <w:rFonts w:ascii="Franklin Gothic Book" w:hAnsi="Franklin Gothic Book" w:cs="Arial"/>
          <w:lang w:val="sv-SE"/>
        </w:rPr>
        <w:t>Berapakah  point prevalence rate pada 1 Desember 1993 ?</w:t>
      </w:r>
    </w:p>
    <w:p w:rsidR="0007739B" w:rsidRDefault="0007739B" w:rsidP="00462ABF">
      <w:pPr>
        <w:numPr>
          <w:ilvl w:val="0"/>
          <w:numId w:val="15"/>
        </w:numPr>
        <w:tabs>
          <w:tab w:val="left" w:pos="1170"/>
        </w:tabs>
        <w:spacing w:after="0" w:line="240" w:lineRule="auto"/>
        <w:ind w:right="284"/>
        <w:rPr>
          <w:rFonts w:ascii="Franklin Gothic Book" w:hAnsi="Franklin Gothic Book" w:cs="Arial"/>
          <w:lang w:val="sv-SE"/>
        </w:rPr>
      </w:pPr>
      <w:r>
        <w:rPr>
          <w:rFonts w:ascii="Franklin Gothic Book" w:hAnsi="Franklin Gothic Book" w:cs="Arial"/>
          <w:lang w:val="sv-SE"/>
        </w:rPr>
        <w:t>Berapa incidence rate penyakit tersebut ?</w:t>
      </w:r>
    </w:p>
    <w:p w:rsidR="0007739B" w:rsidRPr="00462ABF" w:rsidRDefault="0007739B" w:rsidP="00462ABF">
      <w:pPr>
        <w:numPr>
          <w:ilvl w:val="0"/>
          <w:numId w:val="15"/>
        </w:numPr>
        <w:tabs>
          <w:tab w:val="left" w:pos="1170"/>
        </w:tabs>
        <w:spacing w:after="0" w:line="240" w:lineRule="auto"/>
        <w:ind w:right="284"/>
        <w:rPr>
          <w:rFonts w:ascii="Franklin Gothic Book" w:hAnsi="Franklin Gothic Book" w:cs="Arial"/>
          <w:lang w:val="sv-SE"/>
        </w:rPr>
      </w:pPr>
      <w:r>
        <w:rPr>
          <w:rFonts w:ascii="Franklin Gothic Book" w:hAnsi="Franklin Gothic Book" w:cs="Arial"/>
          <w:lang w:val="sv-SE"/>
        </w:rPr>
        <w:t>Berapa period prevalence rate mulai 1 Des’ 93 s/d 1 Agst’ 94 ?</w:t>
      </w: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tabs>
          <w:tab w:val="left" w:pos="1170"/>
        </w:tabs>
        <w:spacing w:after="0" w:line="360" w:lineRule="auto"/>
        <w:ind w:left="1440" w:right="282"/>
        <w:rPr>
          <w:rFonts w:ascii="Franklin Gothic Book" w:hAnsi="Franklin Gothic Book" w:cs="Arial"/>
        </w:rPr>
      </w:pPr>
    </w:p>
    <w:p w:rsidR="00462ABF" w:rsidRDefault="00462ABF" w:rsidP="00462ABF">
      <w:pPr>
        <w:pStyle w:val="Heading2"/>
        <w:numPr>
          <w:ilvl w:val="0"/>
          <w:numId w:val="14"/>
        </w:numPr>
        <w:rPr>
          <w:rFonts w:ascii="Franklin Gothic Book" w:hAnsi="Franklin Gothic Book"/>
          <w:sz w:val="22"/>
          <w:szCs w:val="22"/>
          <w:lang w:val="sv-SE"/>
        </w:rPr>
      </w:pPr>
      <w:r>
        <w:rPr>
          <w:rFonts w:ascii="Franklin Gothic Book" w:hAnsi="Franklin Gothic Book"/>
          <w:sz w:val="22"/>
          <w:szCs w:val="22"/>
          <w:lang w:val="sv-SE"/>
        </w:rPr>
        <w:lastRenderedPageBreak/>
        <w:t>Perhatikan tabel berikut :</w:t>
      </w:r>
    </w:p>
    <w:p w:rsidR="00462ABF" w:rsidRDefault="00462ABF" w:rsidP="00462ABF">
      <w:pPr>
        <w:tabs>
          <w:tab w:val="left" w:pos="1620"/>
        </w:tabs>
        <w:spacing w:after="0" w:line="240" w:lineRule="auto"/>
        <w:ind w:left="1080" w:right="282"/>
        <w:rPr>
          <w:rFonts w:ascii="Franklin Gothic Book" w:hAnsi="Franklin Gothic Book" w:cs="Arial"/>
          <w:lang w:val="sv-SE"/>
        </w:rPr>
      </w:pPr>
    </w:p>
    <w:p w:rsidR="00462ABF" w:rsidRDefault="00462ABF" w:rsidP="00462ABF">
      <w:pPr>
        <w:spacing w:after="0" w:line="240" w:lineRule="auto"/>
        <w:jc w:val="center"/>
        <w:rPr>
          <w:rFonts w:ascii="Franklin Gothic Book" w:hAnsi="Franklin Gothic Book" w:cs="Arial"/>
          <w:b/>
          <w:bCs/>
        </w:rPr>
      </w:pPr>
      <w:r w:rsidRPr="008A4092">
        <w:rPr>
          <w:rFonts w:ascii="Franklin Gothic Book" w:hAnsi="Franklin Gothic Book" w:cs="Arial"/>
          <w:b/>
          <w:bCs/>
        </w:rPr>
        <w:t xml:space="preserve">TABEL. </w:t>
      </w:r>
      <w:r>
        <w:rPr>
          <w:rFonts w:ascii="Franklin Gothic Book" w:hAnsi="Franklin Gothic Book" w:cs="Arial"/>
          <w:b/>
          <w:bCs/>
        </w:rPr>
        <w:t xml:space="preserve"> 2.1 </w:t>
      </w:r>
      <w:r w:rsidRPr="008A4092">
        <w:rPr>
          <w:rFonts w:ascii="Franklin Gothic Book" w:hAnsi="Franklin Gothic Book" w:cs="Arial"/>
          <w:b/>
          <w:bCs/>
        </w:rPr>
        <w:t xml:space="preserve">JUMLAH KELAHIRAN DAN KEMATIAN, DATANG DAN PINDAH </w:t>
      </w:r>
    </w:p>
    <w:p w:rsidR="00462ABF" w:rsidRDefault="00462ABF" w:rsidP="00462ABF">
      <w:pPr>
        <w:spacing w:after="0" w:line="240" w:lineRule="auto"/>
        <w:jc w:val="center"/>
        <w:rPr>
          <w:rFonts w:ascii="Franklin Gothic Book" w:hAnsi="Franklin Gothic Book"/>
        </w:rPr>
      </w:pPr>
      <w:r w:rsidRPr="008A4092">
        <w:rPr>
          <w:rFonts w:ascii="Franklin Gothic Book" w:hAnsi="Franklin Gothic Book" w:cs="Arial"/>
          <w:b/>
          <w:bCs/>
        </w:rPr>
        <w:t xml:space="preserve">DI DKI </w:t>
      </w:r>
      <w:smartTag w:uri="urn:schemas-microsoft-com:office:smarttags" w:element="City">
        <w:smartTag w:uri="urn:schemas-microsoft-com:office:smarttags" w:element="place">
          <w:r w:rsidRPr="008A4092">
            <w:rPr>
              <w:rFonts w:ascii="Franklin Gothic Book" w:hAnsi="Franklin Gothic Book" w:cs="Arial"/>
              <w:b/>
              <w:bCs/>
            </w:rPr>
            <w:t>JAKARTA</w:t>
          </w:r>
        </w:smartTag>
      </w:smartTag>
      <w:r w:rsidRPr="008A4092">
        <w:rPr>
          <w:rFonts w:ascii="Franklin Gothic Book" w:hAnsi="Franklin Gothic Book" w:cs="Arial"/>
          <w:b/>
          <w:bCs/>
        </w:rPr>
        <w:t xml:space="preserve"> TAHUN 2004</w:t>
      </w:r>
    </w:p>
    <w:p w:rsidR="00462ABF" w:rsidRDefault="00462ABF" w:rsidP="00462ABF">
      <w:pPr>
        <w:tabs>
          <w:tab w:val="left" w:pos="1500"/>
        </w:tabs>
        <w:spacing w:after="0" w:line="240" w:lineRule="auto"/>
        <w:rPr>
          <w:rFonts w:ascii="Franklin Gothic Book" w:hAnsi="Franklin Gothic Book"/>
        </w:rPr>
      </w:pPr>
      <w:r>
        <w:rPr>
          <w:rFonts w:ascii="Franklin Gothic Book" w:hAnsi="Franklin Gothic Book"/>
        </w:rPr>
        <w:tab/>
      </w:r>
    </w:p>
    <w:tbl>
      <w:tblPr>
        <w:tblW w:w="3657" w:type="pct"/>
        <w:jc w:val="center"/>
        <w:tblCellSpacing w:w="7"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000" w:firstRow="0" w:lastRow="0" w:firstColumn="0" w:lastColumn="0" w:noHBand="0" w:noVBand="0"/>
      </w:tblPr>
      <w:tblGrid>
        <w:gridCol w:w="2256"/>
        <w:gridCol w:w="1573"/>
        <w:gridCol w:w="1509"/>
        <w:gridCol w:w="1430"/>
      </w:tblGrid>
      <w:tr w:rsidR="00462ABF" w:rsidRPr="000B485C" w:rsidTr="00462ABF">
        <w:trPr>
          <w:trHeight w:val="20"/>
          <w:tblCellSpacing w:w="7" w:type="dxa"/>
          <w:jc w:val="center"/>
        </w:trPr>
        <w:tc>
          <w:tcPr>
            <w:tcW w:w="1651" w:type="pct"/>
            <w:vAlign w:val="center"/>
          </w:tcPr>
          <w:p w:rsidR="00462ABF" w:rsidRPr="000B485C" w:rsidRDefault="00462ABF" w:rsidP="00462ABF">
            <w:pPr>
              <w:spacing w:after="0" w:line="240" w:lineRule="auto"/>
              <w:jc w:val="center"/>
              <w:rPr>
                <w:rFonts w:ascii="Franklin Gothic Book" w:hAnsi="Franklin Gothic Book" w:cs="Arial"/>
                <w:b/>
                <w:bCs/>
              </w:rPr>
            </w:pPr>
            <w:r w:rsidRPr="000B485C">
              <w:rPr>
                <w:rFonts w:ascii="Franklin Gothic Book" w:hAnsi="Franklin Gothic Book" w:cs="Arial"/>
                <w:b/>
                <w:bCs/>
              </w:rPr>
              <w:t>Kotamadya</w:t>
            </w:r>
          </w:p>
        </w:tc>
        <w:tc>
          <w:tcPr>
            <w:tcW w:w="1152" w:type="pct"/>
            <w:vAlign w:val="center"/>
          </w:tcPr>
          <w:p w:rsidR="00462ABF" w:rsidRPr="000B485C" w:rsidRDefault="00462ABF" w:rsidP="00462ABF">
            <w:pPr>
              <w:spacing w:after="0" w:line="240" w:lineRule="auto"/>
              <w:jc w:val="center"/>
              <w:rPr>
                <w:rFonts w:ascii="Franklin Gothic Book" w:hAnsi="Franklin Gothic Book"/>
                <w:b/>
              </w:rPr>
            </w:pPr>
            <w:r>
              <w:rPr>
                <w:rFonts w:ascii="Franklin Gothic Book" w:hAnsi="Franklin Gothic Book"/>
                <w:b/>
              </w:rPr>
              <w:t>Jumlah penduduk</w:t>
            </w:r>
          </w:p>
        </w:tc>
        <w:tc>
          <w:tcPr>
            <w:tcW w:w="1104" w:type="pct"/>
            <w:vAlign w:val="center"/>
          </w:tcPr>
          <w:p w:rsidR="00462ABF" w:rsidRPr="000B485C" w:rsidRDefault="00462ABF" w:rsidP="00462ABF">
            <w:pPr>
              <w:spacing w:after="0" w:line="240" w:lineRule="auto"/>
              <w:jc w:val="center"/>
              <w:rPr>
                <w:rFonts w:ascii="Franklin Gothic Book" w:hAnsi="Franklin Gothic Book"/>
                <w:b/>
              </w:rPr>
            </w:pPr>
            <w:r>
              <w:rPr>
                <w:rFonts w:ascii="Franklin Gothic Book" w:hAnsi="Franklin Gothic Book"/>
                <w:b/>
              </w:rPr>
              <w:t>Kelahiran</w:t>
            </w:r>
          </w:p>
        </w:tc>
        <w:tc>
          <w:tcPr>
            <w:tcW w:w="1041" w:type="pct"/>
            <w:vAlign w:val="center"/>
          </w:tcPr>
          <w:p w:rsidR="00462ABF" w:rsidRPr="000B485C" w:rsidRDefault="00462ABF" w:rsidP="00462ABF">
            <w:pPr>
              <w:spacing w:after="0" w:line="240" w:lineRule="auto"/>
              <w:jc w:val="center"/>
              <w:rPr>
                <w:rFonts w:ascii="Franklin Gothic Book" w:hAnsi="Franklin Gothic Book"/>
                <w:b/>
              </w:rPr>
            </w:pPr>
            <w:r>
              <w:rPr>
                <w:rFonts w:ascii="Franklin Gothic Book" w:hAnsi="Franklin Gothic Book"/>
                <w:b/>
              </w:rPr>
              <w:t>Kematian</w:t>
            </w:r>
          </w:p>
        </w:tc>
      </w:tr>
      <w:tr w:rsidR="00462ABF" w:rsidRPr="008A4092" w:rsidTr="00462ABF">
        <w:trPr>
          <w:trHeight w:val="420"/>
          <w:tblCellSpacing w:w="7" w:type="dxa"/>
          <w:jc w:val="center"/>
        </w:trPr>
        <w:tc>
          <w:tcPr>
            <w:tcW w:w="1651" w:type="pct"/>
            <w:shd w:val="clear" w:color="auto" w:fill="FFEBCC"/>
            <w:vAlign w:val="center"/>
          </w:tcPr>
          <w:p w:rsidR="00462ABF" w:rsidRPr="000B485C" w:rsidRDefault="00462ABF" w:rsidP="00462ABF">
            <w:pPr>
              <w:spacing w:after="0" w:line="240" w:lineRule="auto"/>
              <w:rPr>
                <w:rFonts w:ascii="Franklin Gothic Book" w:hAnsi="Franklin Gothic Book"/>
              </w:rPr>
            </w:pPr>
            <w:hyperlink r:id="rId23" w:history="1">
              <w:r w:rsidRPr="000B485C">
                <w:rPr>
                  <w:rStyle w:val="Hyperlink"/>
                  <w:rFonts w:ascii="Franklin Gothic Book" w:hAnsi="Franklin Gothic Book" w:cs="Arial"/>
                </w:rPr>
                <w:t>KEPULAUAN SERIBU</w:t>
              </w:r>
            </w:hyperlink>
          </w:p>
        </w:tc>
        <w:tc>
          <w:tcPr>
            <w:tcW w:w="1152"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21</w:t>
            </w:r>
          </w:p>
        </w:tc>
        <w:tc>
          <w:tcPr>
            <w:tcW w:w="1104"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99</w:t>
            </w:r>
          </w:p>
        </w:tc>
        <w:tc>
          <w:tcPr>
            <w:tcW w:w="1041"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 xml:space="preserve">0 </w:t>
            </w:r>
          </w:p>
        </w:tc>
      </w:tr>
      <w:tr w:rsidR="00462ABF" w:rsidRPr="008A4092" w:rsidTr="00462ABF">
        <w:trPr>
          <w:trHeight w:val="420"/>
          <w:tblCellSpacing w:w="7" w:type="dxa"/>
          <w:jc w:val="center"/>
        </w:trPr>
        <w:tc>
          <w:tcPr>
            <w:tcW w:w="1651" w:type="pct"/>
            <w:shd w:val="clear" w:color="auto" w:fill="FFEBCC"/>
            <w:vAlign w:val="center"/>
          </w:tcPr>
          <w:p w:rsidR="00462ABF" w:rsidRPr="000B485C" w:rsidRDefault="00462ABF" w:rsidP="00462ABF">
            <w:pPr>
              <w:spacing w:after="0" w:line="240" w:lineRule="auto"/>
              <w:rPr>
                <w:rFonts w:ascii="Franklin Gothic Book" w:hAnsi="Franklin Gothic Book"/>
              </w:rPr>
            </w:pPr>
            <w:hyperlink r:id="rId24" w:history="1">
              <w:r w:rsidRPr="000B485C">
                <w:rPr>
                  <w:rStyle w:val="Hyperlink"/>
                  <w:rFonts w:ascii="Franklin Gothic Book" w:hAnsi="Franklin Gothic Book" w:cs="Arial"/>
                </w:rPr>
                <w:t>JAKARTA SELATAN</w:t>
              </w:r>
            </w:hyperlink>
          </w:p>
        </w:tc>
        <w:tc>
          <w:tcPr>
            <w:tcW w:w="1152"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3,722</w:t>
            </w:r>
          </w:p>
        </w:tc>
        <w:tc>
          <w:tcPr>
            <w:tcW w:w="1104"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13,891</w:t>
            </w:r>
          </w:p>
        </w:tc>
        <w:tc>
          <w:tcPr>
            <w:tcW w:w="1041"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 xml:space="preserve">11,030 </w:t>
            </w:r>
          </w:p>
        </w:tc>
      </w:tr>
      <w:tr w:rsidR="00462ABF" w:rsidRPr="008A4092" w:rsidTr="00462ABF">
        <w:trPr>
          <w:trHeight w:val="420"/>
          <w:tblCellSpacing w:w="7" w:type="dxa"/>
          <w:jc w:val="center"/>
        </w:trPr>
        <w:tc>
          <w:tcPr>
            <w:tcW w:w="1651" w:type="pct"/>
            <w:shd w:val="clear" w:color="auto" w:fill="FFEBCC"/>
            <w:vAlign w:val="center"/>
          </w:tcPr>
          <w:p w:rsidR="00462ABF" w:rsidRPr="000B485C" w:rsidRDefault="00462ABF" w:rsidP="00462ABF">
            <w:pPr>
              <w:spacing w:after="0" w:line="240" w:lineRule="auto"/>
              <w:rPr>
                <w:rFonts w:ascii="Franklin Gothic Book" w:hAnsi="Franklin Gothic Book"/>
              </w:rPr>
            </w:pPr>
            <w:hyperlink r:id="rId25" w:history="1">
              <w:r w:rsidRPr="000B485C">
                <w:rPr>
                  <w:rStyle w:val="Hyperlink"/>
                  <w:rFonts w:ascii="Franklin Gothic Book" w:hAnsi="Franklin Gothic Book" w:cs="Arial"/>
                </w:rPr>
                <w:t>JAKARTA TIMUR</w:t>
              </w:r>
            </w:hyperlink>
          </w:p>
        </w:tc>
        <w:tc>
          <w:tcPr>
            <w:tcW w:w="1152"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5,535</w:t>
            </w:r>
          </w:p>
        </w:tc>
        <w:tc>
          <w:tcPr>
            <w:tcW w:w="1104"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17,873</w:t>
            </w:r>
          </w:p>
        </w:tc>
        <w:tc>
          <w:tcPr>
            <w:tcW w:w="1041"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 xml:space="preserve">14,845 </w:t>
            </w:r>
          </w:p>
        </w:tc>
      </w:tr>
      <w:tr w:rsidR="00462ABF" w:rsidRPr="008A4092" w:rsidTr="00462ABF">
        <w:trPr>
          <w:trHeight w:val="420"/>
          <w:tblCellSpacing w:w="7" w:type="dxa"/>
          <w:jc w:val="center"/>
        </w:trPr>
        <w:tc>
          <w:tcPr>
            <w:tcW w:w="1651" w:type="pct"/>
            <w:shd w:val="clear" w:color="auto" w:fill="FFEBCC"/>
            <w:vAlign w:val="center"/>
          </w:tcPr>
          <w:p w:rsidR="00462ABF" w:rsidRPr="000B485C" w:rsidRDefault="00462ABF" w:rsidP="00462ABF">
            <w:pPr>
              <w:spacing w:after="0" w:line="240" w:lineRule="auto"/>
              <w:rPr>
                <w:rFonts w:ascii="Franklin Gothic Book" w:hAnsi="Franklin Gothic Book"/>
              </w:rPr>
            </w:pPr>
            <w:hyperlink r:id="rId26" w:history="1">
              <w:r w:rsidRPr="000B485C">
                <w:rPr>
                  <w:rStyle w:val="Hyperlink"/>
                  <w:rFonts w:ascii="Franklin Gothic Book" w:hAnsi="Franklin Gothic Book" w:cs="Arial"/>
                </w:rPr>
                <w:t>JAKARTA PUSAT</w:t>
              </w:r>
            </w:hyperlink>
          </w:p>
        </w:tc>
        <w:tc>
          <w:tcPr>
            <w:tcW w:w="1152"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3,270</w:t>
            </w:r>
          </w:p>
        </w:tc>
        <w:tc>
          <w:tcPr>
            <w:tcW w:w="1104"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6,006</w:t>
            </w:r>
          </w:p>
        </w:tc>
        <w:tc>
          <w:tcPr>
            <w:tcW w:w="1041"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 xml:space="preserve">6,929 </w:t>
            </w:r>
          </w:p>
        </w:tc>
        <w:bookmarkStart w:id="0" w:name="_GoBack"/>
        <w:bookmarkEnd w:id="0"/>
      </w:tr>
      <w:tr w:rsidR="00462ABF" w:rsidRPr="008A4092" w:rsidTr="00462ABF">
        <w:trPr>
          <w:trHeight w:val="420"/>
          <w:tblCellSpacing w:w="7" w:type="dxa"/>
          <w:jc w:val="center"/>
        </w:trPr>
        <w:tc>
          <w:tcPr>
            <w:tcW w:w="1651" w:type="pct"/>
            <w:shd w:val="clear" w:color="auto" w:fill="FFEBCC"/>
            <w:vAlign w:val="center"/>
          </w:tcPr>
          <w:p w:rsidR="00462ABF" w:rsidRPr="000B485C" w:rsidRDefault="00462ABF" w:rsidP="00462ABF">
            <w:pPr>
              <w:spacing w:after="0" w:line="240" w:lineRule="auto"/>
              <w:rPr>
                <w:rFonts w:ascii="Franklin Gothic Book" w:hAnsi="Franklin Gothic Book"/>
              </w:rPr>
            </w:pPr>
            <w:hyperlink r:id="rId27" w:history="1">
              <w:r w:rsidRPr="000B485C">
                <w:rPr>
                  <w:rStyle w:val="Hyperlink"/>
                  <w:rFonts w:ascii="Franklin Gothic Book" w:hAnsi="Franklin Gothic Book" w:cs="Arial"/>
                </w:rPr>
                <w:t>JAKARTA BARAT</w:t>
              </w:r>
            </w:hyperlink>
          </w:p>
        </w:tc>
        <w:tc>
          <w:tcPr>
            <w:tcW w:w="1152"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3,834</w:t>
            </w:r>
          </w:p>
        </w:tc>
        <w:tc>
          <w:tcPr>
            <w:tcW w:w="1104"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10,272</w:t>
            </w:r>
          </w:p>
        </w:tc>
        <w:tc>
          <w:tcPr>
            <w:tcW w:w="1041"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 xml:space="preserve">7,992 </w:t>
            </w:r>
          </w:p>
        </w:tc>
      </w:tr>
      <w:tr w:rsidR="00462ABF" w:rsidRPr="008A4092" w:rsidTr="00462ABF">
        <w:trPr>
          <w:trHeight w:val="420"/>
          <w:tblCellSpacing w:w="7" w:type="dxa"/>
          <w:jc w:val="center"/>
        </w:trPr>
        <w:tc>
          <w:tcPr>
            <w:tcW w:w="1651" w:type="pct"/>
            <w:shd w:val="clear" w:color="auto" w:fill="FFEBCC"/>
            <w:vAlign w:val="center"/>
          </w:tcPr>
          <w:p w:rsidR="00462ABF" w:rsidRPr="000B485C" w:rsidRDefault="00462ABF" w:rsidP="00462ABF">
            <w:pPr>
              <w:spacing w:after="0" w:line="240" w:lineRule="auto"/>
              <w:rPr>
                <w:rFonts w:ascii="Franklin Gothic Book" w:hAnsi="Franklin Gothic Book"/>
              </w:rPr>
            </w:pPr>
            <w:hyperlink r:id="rId28" w:history="1">
              <w:r w:rsidRPr="000B485C">
                <w:rPr>
                  <w:rStyle w:val="Hyperlink"/>
                  <w:rFonts w:ascii="Franklin Gothic Book" w:hAnsi="Franklin Gothic Book" w:cs="Arial"/>
                </w:rPr>
                <w:t>JAKARTA UTARA</w:t>
              </w:r>
            </w:hyperlink>
          </w:p>
        </w:tc>
        <w:tc>
          <w:tcPr>
            <w:tcW w:w="1152"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2,413</w:t>
            </w:r>
          </w:p>
        </w:tc>
        <w:tc>
          <w:tcPr>
            <w:tcW w:w="1104"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10,186</w:t>
            </w:r>
          </w:p>
        </w:tc>
        <w:tc>
          <w:tcPr>
            <w:tcW w:w="1041" w:type="pct"/>
            <w:shd w:val="clear" w:color="auto" w:fill="FFEBCC"/>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rPr>
              <w:t xml:space="preserve">9,263 </w:t>
            </w:r>
          </w:p>
        </w:tc>
      </w:tr>
      <w:tr w:rsidR="00462ABF" w:rsidRPr="008A4092" w:rsidTr="00462ABF">
        <w:trPr>
          <w:tblCellSpacing w:w="7" w:type="dxa"/>
          <w:jc w:val="center"/>
        </w:trPr>
        <w:tc>
          <w:tcPr>
            <w:tcW w:w="1651" w:type="pct"/>
            <w:shd w:val="clear" w:color="auto" w:fill="FFCC99"/>
            <w:vAlign w:val="center"/>
          </w:tcPr>
          <w:p w:rsidR="00462ABF" w:rsidRPr="000B485C" w:rsidRDefault="00462ABF" w:rsidP="00462ABF">
            <w:pPr>
              <w:spacing w:after="0" w:line="240" w:lineRule="auto"/>
              <w:jc w:val="center"/>
              <w:rPr>
                <w:rFonts w:ascii="Franklin Gothic Book" w:hAnsi="Franklin Gothic Book"/>
              </w:rPr>
            </w:pPr>
            <w:r w:rsidRPr="000B485C">
              <w:rPr>
                <w:rFonts w:ascii="Franklin Gothic Book" w:hAnsi="Franklin Gothic Book" w:cs="Arial"/>
                <w:b/>
                <w:bCs/>
              </w:rPr>
              <w:t xml:space="preserve">J u m l a h </w:t>
            </w:r>
          </w:p>
        </w:tc>
        <w:tc>
          <w:tcPr>
            <w:tcW w:w="1152" w:type="pct"/>
            <w:shd w:val="clear" w:color="auto" w:fill="FFCC99"/>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b/>
                <w:bCs/>
              </w:rPr>
              <w:t>18,795</w:t>
            </w:r>
          </w:p>
        </w:tc>
        <w:tc>
          <w:tcPr>
            <w:tcW w:w="1104" w:type="pct"/>
            <w:shd w:val="clear" w:color="auto" w:fill="FFCC99"/>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b/>
                <w:bCs/>
              </w:rPr>
              <w:t>58,327</w:t>
            </w:r>
          </w:p>
        </w:tc>
        <w:tc>
          <w:tcPr>
            <w:tcW w:w="1041" w:type="pct"/>
            <w:shd w:val="clear" w:color="auto" w:fill="FFCC99"/>
            <w:vAlign w:val="center"/>
          </w:tcPr>
          <w:p w:rsidR="00462ABF" w:rsidRPr="008A4092" w:rsidRDefault="00462ABF" w:rsidP="00462ABF">
            <w:pPr>
              <w:spacing w:after="0" w:line="240" w:lineRule="auto"/>
              <w:jc w:val="right"/>
              <w:rPr>
                <w:rFonts w:ascii="Franklin Gothic Book" w:hAnsi="Franklin Gothic Book"/>
              </w:rPr>
            </w:pPr>
            <w:r w:rsidRPr="008A4092">
              <w:rPr>
                <w:rFonts w:ascii="Franklin Gothic Book" w:hAnsi="Franklin Gothic Book" w:cs="Arial"/>
                <w:b/>
                <w:bCs/>
              </w:rPr>
              <w:t>50,059</w:t>
            </w:r>
          </w:p>
        </w:tc>
      </w:tr>
    </w:tbl>
    <w:p w:rsidR="00462ABF" w:rsidRPr="008A4092" w:rsidRDefault="00462ABF" w:rsidP="00462ABF">
      <w:pPr>
        <w:pStyle w:val="NormalWeb"/>
        <w:ind w:left="810"/>
        <w:rPr>
          <w:rFonts w:ascii="Franklin Gothic Book" w:hAnsi="Franklin Gothic Book" w:cs="Arial"/>
          <w:b/>
          <w:bCs/>
          <w:sz w:val="22"/>
          <w:szCs w:val="22"/>
        </w:rPr>
      </w:pPr>
      <w:proofErr w:type="spellStart"/>
      <w:proofErr w:type="gramStart"/>
      <w:r w:rsidRPr="008A4092">
        <w:rPr>
          <w:rFonts w:ascii="Franklin Gothic Book" w:hAnsi="Franklin Gothic Book" w:cs="Arial"/>
          <w:b/>
          <w:bCs/>
          <w:i/>
          <w:iCs/>
          <w:sz w:val="22"/>
          <w:szCs w:val="22"/>
        </w:rPr>
        <w:t>Sumber</w:t>
      </w:r>
      <w:proofErr w:type="spellEnd"/>
      <w:r w:rsidRPr="008A4092">
        <w:rPr>
          <w:rFonts w:ascii="Franklin Gothic Book" w:hAnsi="Franklin Gothic Book" w:cs="Arial"/>
          <w:b/>
          <w:bCs/>
          <w:i/>
          <w:iCs/>
          <w:sz w:val="22"/>
          <w:szCs w:val="22"/>
        </w:rPr>
        <w:t xml:space="preserve"> :</w:t>
      </w:r>
      <w:proofErr w:type="gramEnd"/>
      <w:r w:rsidRPr="008A4092">
        <w:rPr>
          <w:rFonts w:ascii="Franklin Gothic Book" w:hAnsi="Franklin Gothic Book" w:cs="Arial"/>
          <w:b/>
          <w:bCs/>
          <w:i/>
          <w:iCs/>
          <w:sz w:val="22"/>
          <w:szCs w:val="22"/>
        </w:rPr>
        <w:t xml:space="preserve"> </w:t>
      </w:r>
      <w:proofErr w:type="spellStart"/>
      <w:r w:rsidRPr="008A4092">
        <w:rPr>
          <w:rFonts w:ascii="Franklin Gothic Book" w:hAnsi="Franklin Gothic Book" w:cs="Arial"/>
          <w:b/>
          <w:bCs/>
          <w:i/>
          <w:iCs/>
          <w:sz w:val="22"/>
          <w:szCs w:val="22"/>
        </w:rPr>
        <w:t>Fisik</w:t>
      </w:r>
      <w:proofErr w:type="spellEnd"/>
      <w:r w:rsidRPr="008A4092">
        <w:rPr>
          <w:rFonts w:ascii="Franklin Gothic Book" w:hAnsi="Franklin Gothic Book" w:cs="Arial"/>
          <w:b/>
          <w:bCs/>
          <w:i/>
          <w:iCs/>
          <w:sz w:val="22"/>
          <w:szCs w:val="22"/>
        </w:rPr>
        <w:t xml:space="preserve"> </w:t>
      </w:r>
      <w:proofErr w:type="spellStart"/>
      <w:r w:rsidRPr="008A4092">
        <w:rPr>
          <w:rFonts w:ascii="Franklin Gothic Book" w:hAnsi="Franklin Gothic Book" w:cs="Arial"/>
          <w:b/>
          <w:bCs/>
          <w:i/>
          <w:iCs/>
          <w:sz w:val="22"/>
          <w:szCs w:val="22"/>
        </w:rPr>
        <w:t>Perkotaan</w:t>
      </w:r>
      <w:proofErr w:type="spellEnd"/>
      <w:r w:rsidRPr="008A4092">
        <w:rPr>
          <w:rFonts w:ascii="Franklin Gothic Book" w:hAnsi="Franklin Gothic Book" w:cs="Arial"/>
          <w:b/>
          <w:bCs/>
          <w:i/>
          <w:iCs/>
          <w:sz w:val="22"/>
          <w:szCs w:val="22"/>
        </w:rPr>
        <w:t xml:space="preserve">, BPS </w:t>
      </w:r>
      <w:proofErr w:type="spellStart"/>
      <w:r w:rsidRPr="008A4092">
        <w:rPr>
          <w:rFonts w:ascii="Franklin Gothic Book" w:hAnsi="Franklin Gothic Book" w:cs="Arial"/>
          <w:b/>
          <w:bCs/>
          <w:i/>
          <w:iCs/>
          <w:sz w:val="22"/>
          <w:szCs w:val="22"/>
        </w:rPr>
        <w:t>Propinsi</w:t>
      </w:r>
      <w:proofErr w:type="spellEnd"/>
      <w:r w:rsidRPr="008A4092">
        <w:rPr>
          <w:rFonts w:ascii="Franklin Gothic Book" w:hAnsi="Franklin Gothic Book" w:cs="Arial"/>
          <w:b/>
          <w:bCs/>
          <w:i/>
          <w:iCs/>
          <w:sz w:val="22"/>
          <w:szCs w:val="22"/>
        </w:rPr>
        <w:t xml:space="preserve"> DKI </w:t>
      </w:r>
      <w:smartTag w:uri="urn:schemas-microsoft-com:office:smarttags" w:element="place">
        <w:smartTag w:uri="urn:schemas-microsoft-com:office:smarttags" w:element="City">
          <w:r w:rsidRPr="008A4092">
            <w:rPr>
              <w:rFonts w:ascii="Franklin Gothic Book" w:hAnsi="Franklin Gothic Book" w:cs="Arial"/>
              <w:b/>
              <w:bCs/>
              <w:i/>
              <w:iCs/>
              <w:sz w:val="22"/>
              <w:szCs w:val="22"/>
            </w:rPr>
            <w:t>Jakarta</w:t>
          </w:r>
        </w:smartTag>
      </w:smartTag>
    </w:p>
    <w:p w:rsidR="00462ABF" w:rsidRDefault="00462ABF" w:rsidP="00462ABF">
      <w:pPr>
        <w:tabs>
          <w:tab w:val="left" w:pos="1620"/>
        </w:tabs>
        <w:spacing w:after="0" w:line="240" w:lineRule="auto"/>
        <w:ind w:left="1080" w:right="284"/>
        <w:rPr>
          <w:rFonts w:ascii="Franklin Gothic Book" w:hAnsi="Franklin Gothic Book" w:cs="Arial"/>
          <w:lang w:val="sv-SE"/>
        </w:rPr>
      </w:pPr>
      <w:r>
        <w:rPr>
          <w:rFonts w:ascii="Franklin Gothic Book" w:hAnsi="Franklin Gothic Book" w:cs="Arial"/>
          <w:lang w:val="sv-SE"/>
        </w:rPr>
        <w:t>Soal :</w:t>
      </w:r>
    </w:p>
    <w:p w:rsidR="00462ABF" w:rsidRPr="00462ABF" w:rsidRDefault="00462ABF" w:rsidP="00462ABF">
      <w:pPr>
        <w:numPr>
          <w:ilvl w:val="0"/>
          <w:numId w:val="19"/>
        </w:numPr>
        <w:tabs>
          <w:tab w:val="clear" w:pos="1440"/>
          <w:tab w:val="left" w:pos="1620"/>
        </w:tabs>
        <w:spacing w:after="0" w:line="240" w:lineRule="auto"/>
        <w:ind w:right="284"/>
        <w:rPr>
          <w:rFonts w:ascii="Arial" w:hAnsi="Arial" w:cs="Arial"/>
          <w:lang w:val="sv-SE"/>
        </w:rPr>
      </w:pPr>
      <w:r w:rsidRPr="00462ABF">
        <w:rPr>
          <w:rFonts w:ascii="Arial" w:hAnsi="Arial" w:cs="Arial"/>
          <w:lang w:val="sv-SE"/>
        </w:rPr>
        <w:t>Berapakah CDR di tiap kotamadya ?</w:t>
      </w:r>
    </w:p>
    <w:p w:rsidR="00462ABF" w:rsidRPr="00462ABF" w:rsidRDefault="00462ABF" w:rsidP="00462ABF">
      <w:pPr>
        <w:numPr>
          <w:ilvl w:val="0"/>
          <w:numId w:val="19"/>
        </w:numPr>
        <w:tabs>
          <w:tab w:val="clear" w:pos="1440"/>
          <w:tab w:val="left" w:pos="1620"/>
        </w:tabs>
        <w:spacing w:after="0" w:line="240" w:lineRule="auto"/>
        <w:ind w:right="284"/>
        <w:rPr>
          <w:rFonts w:ascii="Arial" w:hAnsi="Arial" w:cs="Arial"/>
          <w:lang w:val="sv-SE"/>
        </w:rPr>
      </w:pPr>
      <w:r w:rsidRPr="00462ABF">
        <w:rPr>
          <w:rFonts w:ascii="Arial" w:hAnsi="Arial" w:cs="Arial"/>
          <w:lang w:val="sv-SE"/>
        </w:rPr>
        <w:t>Berapakah CDR di DKI Jakarta ?</w:t>
      </w:r>
    </w:p>
    <w:p w:rsidR="00462ABF" w:rsidRPr="00462ABF" w:rsidRDefault="00462ABF" w:rsidP="00462ABF">
      <w:pPr>
        <w:pStyle w:val="Heading2"/>
        <w:numPr>
          <w:ilvl w:val="0"/>
          <w:numId w:val="0"/>
        </w:numPr>
        <w:rPr>
          <w:rFonts w:ascii="Franklin Gothic Book" w:hAnsi="Franklin Gothic Book" w:cs="Arial"/>
          <w:sz w:val="22"/>
          <w:szCs w:val="22"/>
          <w:lang w:val="sv-SE"/>
        </w:rPr>
      </w:pPr>
    </w:p>
    <w:p w:rsidR="0007739B" w:rsidRDefault="0007739B" w:rsidP="0007739B">
      <w:pPr>
        <w:pStyle w:val="Heading2"/>
        <w:numPr>
          <w:ilvl w:val="0"/>
          <w:numId w:val="14"/>
        </w:numPr>
        <w:rPr>
          <w:rFonts w:ascii="Franklin Gothic Book" w:hAnsi="Franklin Gothic Book" w:cs="Arial"/>
          <w:sz w:val="22"/>
          <w:szCs w:val="22"/>
          <w:lang w:val="sv-SE"/>
        </w:rPr>
      </w:pPr>
      <w:r>
        <w:rPr>
          <w:rFonts w:ascii="Franklin Gothic Book" w:hAnsi="Franklin Gothic Book" w:cs="Arial"/>
          <w:sz w:val="22"/>
          <w:szCs w:val="22"/>
          <w:lang w:val="id-ID"/>
        </w:rPr>
        <w:t>Carilah data kesehatan di kota anda, pilih satu penyakiit kemudian jelaskan apa pendapat anda dari data tersebut?</w:t>
      </w:r>
    </w:p>
    <w:p w:rsidR="0007739B" w:rsidRPr="00C94843" w:rsidRDefault="0007739B" w:rsidP="00C94843">
      <w:pPr>
        <w:ind w:left="709" w:hanging="709"/>
      </w:pPr>
    </w:p>
    <w:sectPr w:rsidR="0007739B" w:rsidRPr="00C94843" w:rsidSect="009A2C5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0C00"/>
    <w:multiLevelType w:val="hybridMultilevel"/>
    <w:tmpl w:val="35A2CFFA"/>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
    <w:nsid w:val="17BC3A30"/>
    <w:multiLevelType w:val="hybridMultilevel"/>
    <w:tmpl w:val="7BF83A86"/>
    <w:lvl w:ilvl="0" w:tplc="D76007F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1AA0196B"/>
    <w:multiLevelType w:val="hybridMultilevel"/>
    <w:tmpl w:val="3366176C"/>
    <w:lvl w:ilvl="0" w:tplc="F4DAF560">
      <w:start w:val="1"/>
      <w:numFmt w:val="decimal"/>
      <w:lvlText w:val="%1."/>
      <w:lvlJc w:val="center"/>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nsid w:val="1E002B03"/>
    <w:multiLevelType w:val="hybridMultilevel"/>
    <w:tmpl w:val="8C52CCB2"/>
    <w:lvl w:ilvl="0" w:tplc="04210019">
      <w:start w:val="1"/>
      <w:numFmt w:val="lowerLetter"/>
      <w:lvlText w:val="%1."/>
      <w:lvlJc w:val="left"/>
      <w:pPr>
        <w:tabs>
          <w:tab w:val="num" w:pos="1440"/>
        </w:tabs>
        <w:ind w:left="1440" w:hanging="360"/>
      </w:pPr>
      <w:rPr>
        <w:rFonts w:hint="default"/>
        <w:sz w:val="22"/>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27AC1FF5"/>
    <w:multiLevelType w:val="hybridMultilevel"/>
    <w:tmpl w:val="3366176C"/>
    <w:lvl w:ilvl="0" w:tplc="F4DAF560">
      <w:start w:val="1"/>
      <w:numFmt w:val="decimal"/>
      <w:lvlText w:val="%1."/>
      <w:lvlJc w:val="center"/>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283F3FB7"/>
    <w:multiLevelType w:val="hybridMultilevel"/>
    <w:tmpl w:val="3B406932"/>
    <w:lvl w:ilvl="0" w:tplc="7B1A1244">
      <w:start w:val="1"/>
      <w:numFmt w:val="decimal"/>
      <w:lvlText w:val="%1."/>
      <w:lvlJc w:val="left"/>
      <w:pPr>
        <w:tabs>
          <w:tab w:val="num" w:pos="1440"/>
        </w:tabs>
        <w:ind w:left="1440" w:hanging="360"/>
      </w:pPr>
      <w:rPr>
        <w:rFonts w:ascii="Arial" w:hAnsi="Arial" w:cs="Arial" w:hint="default"/>
        <w:b w:val="0"/>
        <w:bCs w:val="0"/>
        <w:i w:val="0"/>
        <w:iCs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D0D16F2"/>
    <w:multiLevelType w:val="hybridMultilevel"/>
    <w:tmpl w:val="FC2002AE"/>
    <w:lvl w:ilvl="0" w:tplc="04EE6982">
      <w:start w:val="1"/>
      <w:numFmt w:val="decimal"/>
      <w:lvlText w:val="%1."/>
      <w:lvlJc w:val="left"/>
      <w:pPr>
        <w:tabs>
          <w:tab w:val="num" w:pos="1440"/>
        </w:tabs>
        <w:ind w:left="1440" w:hanging="360"/>
      </w:pPr>
      <w:rPr>
        <w:rFonts w:ascii="Arial" w:hAnsi="Arial" w:hint="default"/>
        <w:sz w:val="22"/>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nsid w:val="3C6652D0"/>
    <w:multiLevelType w:val="hybridMultilevel"/>
    <w:tmpl w:val="7840C9FA"/>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
    <w:nsid w:val="45C25850"/>
    <w:multiLevelType w:val="hybridMultilevel"/>
    <w:tmpl w:val="98A4648C"/>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9">
    <w:nsid w:val="45CC7835"/>
    <w:multiLevelType w:val="hybridMultilevel"/>
    <w:tmpl w:val="986C08E4"/>
    <w:lvl w:ilvl="0" w:tplc="0421000F">
      <w:start w:val="1"/>
      <w:numFmt w:val="decimal"/>
      <w:lvlText w:val="%1."/>
      <w:lvlJc w:val="left"/>
      <w:pPr>
        <w:ind w:left="1145" w:hanging="360"/>
      </w:pPr>
    </w:lvl>
    <w:lvl w:ilvl="1" w:tplc="04210019">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0">
    <w:nsid w:val="476246FF"/>
    <w:multiLevelType w:val="singleLevel"/>
    <w:tmpl w:val="B74EDAC8"/>
    <w:lvl w:ilvl="0">
      <w:start w:val="1"/>
      <w:numFmt w:val="upperLetter"/>
      <w:pStyle w:val="Heading2"/>
      <w:lvlText w:val="%1."/>
      <w:lvlJc w:val="left"/>
      <w:pPr>
        <w:tabs>
          <w:tab w:val="num" w:pos="360"/>
        </w:tabs>
        <w:ind w:left="360" w:hanging="360"/>
      </w:pPr>
    </w:lvl>
  </w:abstractNum>
  <w:abstractNum w:abstractNumId="11">
    <w:nsid w:val="47960749"/>
    <w:multiLevelType w:val="hybridMultilevel"/>
    <w:tmpl w:val="5F5CA1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E1E12CE"/>
    <w:multiLevelType w:val="hybridMultilevel"/>
    <w:tmpl w:val="1B8C387C"/>
    <w:lvl w:ilvl="0" w:tplc="F4DAF560">
      <w:start w:val="1"/>
      <w:numFmt w:val="decimal"/>
      <w:lvlText w:val="%1."/>
      <w:lvlJc w:val="center"/>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512C5966"/>
    <w:multiLevelType w:val="singleLevel"/>
    <w:tmpl w:val="E64A6B9E"/>
    <w:lvl w:ilvl="0">
      <w:start w:val="1"/>
      <w:numFmt w:val="upperLetter"/>
      <w:lvlText w:val="%1."/>
      <w:lvlJc w:val="left"/>
      <w:pPr>
        <w:tabs>
          <w:tab w:val="num" w:pos="360"/>
        </w:tabs>
        <w:ind w:left="360" w:hanging="360"/>
      </w:pPr>
    </w:lvl>
  </w:abstractNum>
  <w:abstractNum w:abstractNumId="14">
    <w:nsid w:val="523A4A2D"/>
    <w:multiLevelType w:val="hybridMultilevel"/>
    <w:tmpl w:val="E296568E"/>
    <w:lvl w:ilvl="0" w:tplc="04210019">
      <w:start w:val="1"/>
      <w:numFmt w:val="lowerLetter"/>
      <w:lvlText w:val="%1."/>
      <w:lvlJc w:val="left"/>
      <w:pPr>
        <w:tabs>
          <w:tab w:val="num" w:pos="1440"/>
        </w:tabs>
        <w:ind w:left="1440" w:hanging="360"/>
      </w:pPr>
      <w:rPr>
        <w:rFonts w:hint="default"/>
        <w:sz w:val="22"/>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nsid w:val="5F517A07"/>
    <w:multiLevelType w:val="hybridMultilevel"/>
    <w:tmpl w:val="EE9A2712"/>
    <w:lvl w:ilvl="0" w:tplc="5BA0A08E">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6">
    <w:nsid w:val="6C8D2769"/>
    <w:multiLevelType w:val="hybridMultilevel"/>
    <w:tmpl w:val="2032731E"/>
    <w:lvl w:ilvl="0" w:tplc="04EE6982">
      <w:start w:val="1"/>
      <w:numFmt w:val="decimal"/>
      <w:lvlText w:val="%1."/>
      <w:lvlJc w:val="left"/>
      <w:pPr>
        <w:tabs>
          <w:tab w:val="num" w:pos="1440"/>
        </w:tabs>
        <w:ind w:left="1440" w:hanging="360"/>
      </w:pPr>
      <w:rPr>
        <w:rFonts w:ascii="Arial" w:hAnsi="Arial" w:hint="default"/>
        <w:sz w:val="22"/>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11"/>
  </w:num>
  <w:num w:numId="2">
    <w:abstractNumId w:val="8"/>
  </w:num>
  <w:num w:numId="3">
    <w:abstractNumId w:val="9"/>
  </w:num>
  <w:num w:numId="4">
    <w:abstractNumId w:val="7"/>
  </w:num>
  <w:num w:numId="5">
    <w:abstractNumId w:val="0"/>
  </w:num>
  <w:num w:numId="6">
    <w:abstractNumId w:val="5"/>
  </w:num>
  <w:num w:numId="7">
    <w:abstractNumId w:val="1"/>
  </w:num>
  <w:num w:numId="8">
    <w:abstractNumId w:val="10"/>
  </w:num>
  <w:num w:numId="9">
    <w:abstractNumId w:val="2"/>
  </w:num>
  <w:num w:numId="10">
    <w:abstractNumId w:val="4"/>
  </w:num>
  <w:num w:numId="11">
    <w:abstractNumId w:val="15"/>
  </w:num>
  <w:num w:numId="12">
    <w:abstractNumId w:val="13"/>
  </w:num>
  <w:num w:numId="13">
    <w:abstractNumId w:val="6"/>
  </w:num>
  <w:num w:numId="14">
    <w:abstractNumId w:val="12"/>
  </w:num>
  <w:num w:numId="15">
    <w:abstractNumId w:val="14"/>
  </w:num>
  <w:num w:numId="16">
    <w:abstractNumId w:val="10"/>
  </w:num>
  <w:num w:numId="17">
    <w:abstractNumId w:val="16"/>
  </w:num>
  <w:num w:numId="18">
    <w:abstractNumId w:val="1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2A9"/>
    <w:rsid w:val="0007739B"/>
    <w:rsid w:val="00080808"/>
    <w:rsid w:val="00096CEC"/>
    <w:rsid w:val="000E042C"/>
    <w:rsid w:val="000E6EA7"/>
    <w:rsid w:val="0015170C"/>
    <w:rsid w:val="00164D8A"/>
    <w:rsid w:val="00185D44"/>
    <w:rsid w:val="0019292F"/>
    <w:rsid w:val="00193C56"/>
    <w:rsid w:val="001970BA"/>
    <w:rsid w:val="00215286"/>
    <w:rsid w:val="00272C1D"/>
    <w:rsid w:val="002F135E"/>
    <w:rsid w:val="002F4411"/>
    <w:rsid w:val="003552C8"/>
    <w:rsid w:val="00381B66"/>
    <w:rsid w:val="003F63C3"/>
    <w:rsid w:val="0041431F"/>
    <w:rsid w:val="00462ABF"/>
    <w:rsid w:val="004A67BB"/>
    <w:rsid w:val="004E3F98"/>
    <w:rsid w:val="005676A0"/>
    <w:rsid w:val="005C1F9C"/>
    <w:rsid w:val="005D2E6B"/>
    <w:rsid w:val="005E6B2B"/>
    <w:rsid w:val="006018B7"/>
    <w:rsid w:val="00624BFC"/>
    <w:rsid w:val="00641960"/>
    <w:rsid w:val="00672D9A"/>
    <w:rsid w:val="006743F4"/>
    <w:rsid w:val="006C6FAA"/>
    <w:rsid w:val="00790794"/>
    <w:rsid w:val="00795B92"/>
    <w:rsid w:val="00801CC6"/>
    <w:rsid w:val="00896BEE"/>
    <w:rsid w:val="008E1375"/>
    <w:rsid w:val="009079BC"/>
    <w:rsid w:val="00930047"/>
    <w:rsid w:val="00981832"/>
    <w:rsid w:val="009A2C57"/>
    <w:rsid w:val="009F466C"/>
    <w:rsid w:val="00AB2D1F"/>
    <w:rsid w:val="00AB7C77"/>
    <w:rsid w:val="00AD4A12"/>
    <w:rsid w:val="00B04350"/>
    <w:rsid w:val="00B220A2"/>
    <w:rsid w:val="00B24931"/>
    <w:rsid w:val="00B462BA"/>
    <w:rsid w:val="00B6476C"/>
    <w:rsid w:val="00BA6FA1"/>
    <w:rsid w:val="00BB2457"/>
    <w:rsid w:val="00BC0B11"/>
    <w:rsid w:val="00BC1A80"/>
    <w:rsid w:val="00BD1EDE"/>
    <w:rsid w:val="00BE7832"/>
    <w:rsid w:val="00BF036F"/>
    <w:rsid w:val="00C1174B"/>
    <w:rsid w:val="00C358A5"/>
    <w:rsid w:val="00C85460"/>
    <w:rsid w:val="00C94843"/>
    <w:rsid w:val="00CA6FD4"/>
    <w:rsid w:val="00CA7F7C"/>
    <w:rsid w:val="00D05B69"/>
    <w:rsid w:val="00D26B46"/>
    <w:rsid w:val="00D42B94"/>
    <w:rsid w:val="00DF4A71"/>
    <w:rsid w:val="00F57237"/>
    <w:rsid w:val="00FA02A9"/>
    <w:rsid w:val="00FA183D"/>
    <w:rsid w:val="00FC2B6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DF4A71"/>
    <w:pPr>
      <w:keepNext/>
      <w:numPr>
        <w:numId w:val="8"/>
      </w:numPr>
      <w:spacing w:after="0" w:line="240" w:lineRule="auto"/>
      <w:ind w:right="282"/>
      <w:outlineLvl w:val="1"/>
    </w:pPr>
    <w:rPr>
      <w:rFonts w:ascii="Verdana" w:eastAsia="Times New Roman" w:hAnsi="Verdana" w:cs="Times New Roman"/>
      <w:sz w:val="32"/>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2A9"/>
    <w:pPr>
      <w:ind w:left="720"/>
      <w:contextualSpacing/>
    </w:pPr>
  </w:style>
  <w:style w:type="paragraph" w:styleId="BodyTextIndent">
    <w:name w:val="Body Text Indent"/>
    <w:basedOn w:val="Normal"/>
    <w:link w:val="BodyTextIndentChar"/>
    <w:rsid w:val="00B6476C"/>
    <w:pPr>
      <w:spacing w:after="0" w:line="240" w:lineRule="auto"/>
      <w:ind w:left="851"/>
    </w:pPr>
    <w:rPr>
      <w:rFonts w:ascii="Verdana" w:eastAsia="Times New Roman" w:hAnsi="Verdana" w:cs="Times New Roman"/>
      <w:sz w:val="32"/>
      <w:szCs w:val="20"/>
      <w:lang w:val="en-US" w:eastAsia="ja-JP"/>
    </w:rPr>
  </w:style>
  <w:style w:type="character" w:customStyle="1" w:styleId="BodyTextIndentChar">
    <w:name w:val="Body Text Indent Char"/>
    <w:basedOn w:val="DefaultParagraphFont"/>
    <w:link w:val="BodyTextIndent"/>
    <w:rsid w:val="00B6476C"/>
    <w:rPr>
      <w:rFonts w:ascii="Verdana" w:eastAsia="Times New Roman" w:hAnsi="Verdana" w:cs="Times New Roman"/>
      <w:sz w:val="32"/>
      <w:szCs w:val="20"/>
      <w:lang w:val="en-US" w:eastAsia="ja-JP"/>
    </w:rPr>
  </w:style>
  <w:style w:type="table" w:styleId="TableGrid">
    <w:name w:val="Table Grid"/>
    <w:basedOn w:val="TableNormal"/>
    <w:uiPriority w:val="59"/>
    <w:rsid w:val="005C1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C1F9C"/>
    <w:rPr>
      <w:color w:val="808080"/>
    </w:rPr>
  </w:style>
  <w:style w:type="paragraph" w:styleId="BalloonText">
    <w:name w:val="Balloon Text"/>
    <w:basedOn w:val="Normal"/>
    <w:link w:val="BalloonTextChar"/>
    <w:uiPriority w:val="99"/>
    <w:semiHidden/>
    <w:unhideWhenUsed/>
    <w:rsid w:val="005C1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F9C"/>
    <w:rPr>
      <w:rFonts w:ascii="Tahoma" w:hAnsi="Tahoma" w:cs="Tahoma"/>
      <w:sz w:val="16"/>
      <w:szCs w:val="16"/>
    </w:rPr>
  </w:style>
  <w:style w:type="paragraph" w:styleId="BodyTextIndent2">
    <w:name w:val="Body Text Indent 2"/>
    <w:basedOn w:val="Normal"/>
    <w:link w:val="BodyTextIndent2Char"/>
    <w:uiPriority w:val="99"/>
    <w:semiHidden/>
    <w:unhideWhenUsed/>
    <w:rsid w:val="000E6EA7"/>
    <w:pPr>
      <w:spacing w:after="120" w:line="480" w:lineRule="auto"/>
      <w:ind w:left="283"/>
    </w:pPr>
  </w:style>
  <w:style w:type="character" w:customStyle="1" w:styleId="BodyTextIndent2Char">
    <w:name w:val="Body Text Indent 2 Char"/>
    <w:basedOn w:val="DefaultParagraphFont"/>
    <w:link w:val="BodyTextIndent2"/>
    <w:uiPriority w:val="99"/>
    <w:semiHidden/>
    <w:rsid w:val="000E6EA7"/>
  </w:style>
  <w:style w:type="character" w:customStyle="1" w:styleId="Heading2Char">
    <w:name w:val="Heading 2 Char"/>
    <w:basedOn w:val="DefaultParagraphFont"/>
    <w:link w:val="Heading2"/>
    <w:rsid w:val="00DF4A71"/>
    <w:rPr>
      <w:rFonts w:ascii="Verdana" w:eastAsia="Times New Roman" w:hAnsi="Verdana" w:cs="Times New Roman"/>
      <w:sz w:val="32"/>
      <w:szCs w:val="20"/>
      <w:lang w:val="en-US" w:eastAsia="ja-JP"/>
    </w:rPr>
  </w:style>
  <w:style w:type="paragraph" w:styleId="NormalWeb">
    <w:name w:val="Normal (Web)"/>
    <w:basedOn w:val="Normal"/>
    <w:rsid w:val="00462AB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462AB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DF4A71"/>
    <w:pPr>
      <w:keepNext/>
      <w:numPr>
        <w:numId w:val="8"/>
      </w:numPr>
      <w:spacing w:after="0" w:line="240" w:lineRule="auto"/>
      <w:ind w:right="282"/>
      <w:outlineLvl w:val="1"/>
    </w:pPr>
    <w:rPr>
      <w:rFonts w:ascii="Verdana" w:eastAsia="Times New Roman" w:hAnsi="Verdana" w:cs="Times New Roman"/>
      <w:sz w:val="32"/>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2A9"/>
    <w:pPr>
      <w:ind w:left="720"/>
      <w:contextualSpacing/>
    </w:pPr>
  </w:style>
  <w:style w:type="paragraph" w:styleId="BodyTextIndent">
    <w:name w:val="Body Text Indent"/>
    <w:basedOn w:val="Normal"/>
    <w:link w:val="BodyTextIndentChar"/>
    <w:rsid w:val="00B6476C"/>
    <w:pPr>
      <w:spacing w:after="0" w:line="240" w:lineRule="auto"/>
      <w:ind w:left="851"/>
    </w:pPr>
    <w:rPr>
      <w:rFonts w:ascii="Verdana" w:eastAsia="Times New Roman" w:hAnsi="Verdana" w:cs="Times New Roman"/>
      <w:sz w:val="32"/>
      <w:szCs w:val="20"/>
      <w:lang w:val="en-US" w:eastAsia="ja-JP"/>
    </w:rPr>
  </w:style>
  <w:style w:type="character" w:customStyle="1" w:styleId="BodyTextIndentChar">
    <w:name w:val="Body Text Indent Char"/>
    <w:basedOn w:val="DefaultParagraphFont"/>
    <w:link w:val="BodyTextIndent"/>
    <w:rsid w:val="00B6476C"/>
    <w:rPr>
      <w:rFonts w:ascii="Verdana" w:eastAsia="Times New Roman" w:hAnsi="Verdana" w:cs="Times New Roman"/>
      <w:sz w:val="32"/>
      <w:szCs w:val="20"/>
      <w:lang w:val="en-US" w:eastAsia="ja-JP"/>
    </w:rPr>
  </w:style>
  <w:style w:type="table" w:styleId="TableGrid">
    <w:name w:val="Table Grid"/>
    <w:basedOn w:val="TableNormal"/>
    <w:uiPriority w:val="59"/>
    <w:rsid w:val="005C1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C1F9C"/>
    <w:rPr>
      <w:color w:val="808080"/>
    </w:rPr>
  </w:style>
  <w:style w:type="paragraph" w:styleId="BalloonText">
    <w:name w:val="Balloon Text"/>
    <w:basedOn w:val="Normal"/>
    <w:link w:val="BalloonTextChar"/>
    <w:uiPriority w:val="99"/>
    <w:semiHidden/>
    <w:unhideWhenUsed/>
    <w:rsid w:val="005C1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F9C"/>
    <w:rPr>
      <w:rFonts w:ascii="Tahoma" w:hAnsi="Tahoma" w:cs="Tahoma"/>
      <w:sz w:val="16"/>
      <w:szCs w:val="16"/>
    </w:rPr>
  </w:style>
  <w:style w:type="paragraph" w:styleId="BodyTextIndent2">
    <w:name w:val="Body Text Indent 2"/>
    <w:basedOn w:val="Normal"/>
    <w:link w:val="BodyTextIndent2Char"/>
    <w:uiPriority w:val="99"/>
    <w:semiHidden/>
    <w:unhideWhenUsed/>
    <w:rsid w:val="000E6EA7"/>
    <w:pPr>
      <w:spacing w:after="120" w:line="480" w:lineRule="auto"/>
      <w:ind w:left="283"/>
    </w:pPr>
  </w:style>
  <w:style w:type="character" w:customStyle="1" w:styleId="BodyTextIndent2Char">
    <w:name w:val="Body Text Indent 2 Char"/>
    <w:basedOn w:val="DefaultParagraphFont"/>
    <w:link w:val="BodyTextIndent2"/>
    <w:uiPriority w:val="99"/>
    <w:semiHidden/>
    <w:rsid w:val="000E6EA7"/>
  </w:style>
  <w:style w:type="character" w:customStyle="1" w:styleId="Heading2Char">
    <w:name w:val="Heading 2 Char"/>
    <w:basedOn w:val="DefaultParagraphFont"/>
    <w:link w:val="Heading2"/>
    <w:rsid w:val="00DF4A71"/>
    <w:rPr>
      <w:rFonts w:ascii="Verdana" w:eastAsia="Times New Roman" w:hAnsi="Verdana" w:cs="Times New Roman"/>
      <w:sz w:val="32"/>
      <w:szCs w:val="20"/>
      <w:lang w:val="en-US" w:eastAsia="ja-JP"/>
    </w:rPr>
  </w:style>
  <w:style w:type="paragraph" w:styleId="NormalWeb">
    <w:name w:val="Normal (Web)"/>
    <w:basedOn w:val="Normal"/>
    <w:rsid w:val="00462AB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462A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hyperlink" Target="http://bps.jakarta.go.id/aspfis/Fis0007.ASP?area=73&amp;tahun=2004"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hyperlink" Target="http://bps.jakarta.go.id/aspfis/Fis0007.ASP?area=72&amp;tahun=2004" TargetMode="Externa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http://bps.jakarta.go.id/aspfis/Fis0007.ASP?area=71&amp;tahun=2004" TargetMode="Externa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hyperlink" Target="http://bps.jakarta.go.id/aspfis/Fis0007.ASP?area=01&amp;tahun=2004" TargetMode="External"/><Relationship Id="rId28" Type="http://schemas.openxmlformats.org/officeDocument/2006/relationships/hyperlink" Target="http://bps.jakarta.go.id/aspfis/Fis0007.ASP?area=75&amp;tahun=2004" TargetMode="External"/><Relationship Id="rId10" Type="http://schemas.openxmlformats.org/officeDocument/2006/relationships/oleObject" Target="embeddings/oleObject2.bin"/><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1.png"/><Relationship Id="rId27" Type="http://schemas.openxmlformats.org/officeDocument/2006/relationships/hyperlink" Target="http://bps.jakarta.go.id/aspfis/Fis0007.ASP?area=74&amp;tahun=2004"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70BE7-40A5-4EE2-9FEF-CA2D762E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11</Pages>
  <Words>2621</Words>
  <Characters>14941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15</cp:revision>
  <dcterms:created xsi:type="dcterms:W3CDTF">2016-02-29T05:36:00Z</dcterms:created>
  <dcterms:modified xsi:type="dcterms:W3CDTF">2016-03-13T15:45:00Z</dcterms:modified>
</cp:coreProperties>
</file>