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95" w:rsidRPr="00942695" w:rsidRDefault="00942695" w:rsidP="00942695">
      <w:pPr>
        <w:spacing w:after="0" w:line="240" w:lineRule="auto"/>
        <w:ind w:left="426"/>
        <w:jc w:val="both"/>
        <w:textAlignment w:val="baseline"/>
        <w:rPr>
          <w:b/>
        </w:rPr>
      </w:pPr>
      <w:r w:rsidRPr="00942695">
        <w:rPr>
          <w:b/>
        </w:rPr>
        <w:t>Kisi-Kisi</w:t>
      </w:r>
    </w:p>
    <w:p w:rsidR="00942695" w:rsidRDefault="00942695" w:rsidP="00942695">
      <w:pPr>
        <w:spacing w:after="0" w:line="240" w:lineRule="auto"/>
        <w:ind w:left="426"/>
        <w:jc w:val="both"/>
        <w:textAlignment w:val="baseline"/>
      </w:pPr>
    </w:p>
    <w:p w:rsidR="00A13BC7" w:rsidRDefault="00A13BC7" w:rsidP="00942695">
      <w:pPr>
        <w:spacing w:after="0" w:line="240" w:lineRule="auto"/>
        <w:ind w:left="426"/>
        <w:jc w:val="both"/>
        <w:textAlignment w:val="baseline"/>
      </w:pPr>
      <w:r>
        <w:t>Tutup buku</w:t>
      </w:r>
    </w:p>
    <w:p w:rsidR="00942695" w:rsidRDefault="00942695" w:rsidP="00942695">
      <w:pPr>
        <w:spacing w:after="0" w:line="240" w:lineRule="auto"/>
        <w:ind w:left="426"/>
        <w:jc w:val="both"/>
        <w:textAlignment w:val="baseline"/>
      </w:pPr>
      <w:r>
        <w:t>Pilihan ganda 35, essay 4</w:t>
      </w:r>
    </w:p>
    <w:p w:rsidR="00942695" w:rsidRDefault="00942695" w:rsidP="00942695">
      <w:pPr>
        <w:spacing w:after="0" w:line="240" w:lineRule="auto"/>
        <w:ind w:left="426"/>
        <w:jc w:val="both"/>
        <w:textAlignment w:val="baseline"/>
      </w:pPr>
    </w:p>
    <w:p w:rsidR="00942695" w:rsidRDefault="00942695" w:rsidP="00942695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</w:pPr>
      <w:r>
        <w:t>Tentang penyakit tidak menular (terminologi, karakteristik, dan faktor risiko)</w:t>
      </w:r>
    </w:p>
    <w:p w:rsidR="00942695" w:rsidRDefault="00942695" w:rsidP="00942695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</w:pPr>
      <w:r>
        <w:t>Patofisiologi, gejala dan tanda, faktor risiko, pemeriksaan, pencegahan, pengobatan PJK</w:t>
      </w:r>
    </w:p>
    <w:p w:rsidR="00942695" w:rsidRDefault="00942695" w:rsidP="00942695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</w:pPr>
      <w:r>
        <w:t>Klasifikasi, gejala dan tanda, faktor risiko, pemeriksaan, pencegahan, pengobatan Hipertensi</w:t>
      </w:r>
    </w:p>
    <w:p w:rsidR="00942695" w:rsidRDefault="00942695" w:rsidP="00942695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</w:pPr>
      <w:r>
        <w:t xml:space="preserve"> Patofisiologi, klasifikasi, gejala dan tanda, faktor risiko, pemeriksaan, pencegahan, pengobatan Stroke</w:t>
      </w:r>
    </w:p>
    <w:p w:rsidR="00942695" w:rsidRDefault="00942695" w:rsidP="00942695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</w:pPr>
      <w:r>
        <w:t>Patofisiologi, klasifikasi, gejala dan tanda, faktor risiko, pemeriksaan, pencegahan, pengobatan aterosklerosis</w:t>
      </w:r>
    </w:p>
    <w:p w:rsidR="00942695" w:rsidRDefault="00942695" w:rsidP="00942695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</w:pPr>
      <w:r>
        <w:t>Patofisiologi, klasifikasi, gejala dan tanda, faktor risiko, pemeriksaan, pencegahan, pengobatan Diabetus melitus</w:t>
      </w:r>
    </w:p>
    <w:p w:rsidR="00942695" w:rsidRDefault="00942695" w:rsidP="00942695">
      <w:pPr>
        <w:spacing w:after="0" w:line="240" w:lineRule="auto"/>
        <w:jc w:val="both"/>
        <w:textAlignment w:val="baseline"/>
      </w:pPr>
    </w:p>
    <w:p w:rsidR="00942695" w:rsidRPr="00942695" w:rsidRDefault="00942695" w:rsidP="00942695">
      <w:pPr>
        <w:spacing w:after="0" w:line="240" w:lineRule="auto"/>
        <w:jc w:val="both"/>
        <w:textAlignment w:val="baseline"/>
        <w:rPr>
          <w:b/>
        </w:rPr>
      </w:pPr>
      <w:r w:rsidRPr="00942695">
        <w:rPr>
          <w:b/>
        </w:rPr>
        <w:t>Essai</w:t>
      </w:r>
    </w:p>
    <w:p w:rsidR="003A7C7B" w:rsidRDefault="00942695" w:rsidP="00942695">
      <w:r>
        <w:t>Patofisiologi, pencegahan, faktorrisiko hipertensi, aterosklerosis, PJK dan diabetus mellitus</w:t>
      </w:r>
    </w:p>
    <w:sectPr w:rsidR="003A7C7B" w:rsidSect="0094269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079"/>
    <w:multiLevelType w:val="multilevel"/>
    <w:tmpl w:val="DECA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942695"/>
    <w:rsid w:val="003A7C7B"/>
    <w:rsid w:val="00942695"/>
    <w:rsid w:val="00A1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2017-04-19T14:55:00Z</dcterms:created>
  <dcterms:modified xsi:type="dcterms:W3CDTF">2017-04-19T15:01:00Z</dcterms:modified>
</cp:coreProperties>
</file>