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6AF" w:rsidRPr="000676AF" w:rsidRDefault="000676AF" w:rsidP="000676AF">
      <w:pPr>
        <w:shd w:val="clear" w:color="auto" w:fill="FFFFFF"/>
        <w:spacing w:before="100" w:beforeAutospacing="1" w:after="100" w:afterAutospacing="1" w:line="6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2C2C2C"/>
          <w:spacing w:val="2"/>
          <w:sz w:val="28"/>
          <w:szCs w:val="28"/>
        </w:rPr>
      </w:pPr>
      <w:r w:rsidRPr="000676AF">
        <w:rPr>
          <w:rFonts w:ascii="Times New Roman" w:eastAsia="Times New Roman" w:hAnsi="Times New Roman" w:cs="Times New Roman"/>
          <w:b/>
          <w:bCs/>
          <w:color w:val="2C2C2C"/>
          <w:spacing w:val="2"/>
          <w:sz w:val="28"/>
          <w:szCs w:val="28"/>
        </w:rPr>
        <w:t>Cara Membuat Kode Akuntansi dalam Pembukuan</w:t>
      </w:r>
    </w:p>
    <w:p w:rsidR="000676AF" w:rsidRPr="000676AF" w:rsidRDefault="000676AF" w:rsidP="000676A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626262"/>
          <w:spacing w:val="2"/>
        </w:rPr>
      </w:pPr>
      <w:proofErr w:type="gramStart"/>
      <w:r w:rsidRPr="000676AF">
        <w:rPr>
          <w:color w:val="000000"/>
          <w:spacing w:val="2"/>
        </w:rPr>
        <w:t>Dalam ilmu akuntansi, melakukan pembukuan dibutuhkan kode akun.</w:t>
      </w:r>
      <w:proofErr w:type="gramEnd"/>
      <w:r w:rsidRPr="000676AF">
        <w:rPr>
          <w:color w:val="000000"/>
          <w:spacing w:val="2"/>
        </w:rPr>
        <w:t xml:space="preserve"> </w:t>
      </w:r>
      <w:proofErr w:type="gramStart"/>
      <w:r w:rsidRPr="000676AF">
        <w:rPr>
          <w:color w:val="000000"/>
          <w:spacing w:val="2"/>
        </w:rPr>
        <w:t>Kode akun ini merupakan penomoran yang digunakan untuk menggolongkan pos atau rekening transaksi.</w:t>
      </w:r>
      <w:proofErr w:type="gramEnd"/>
      <w:r w:rsidRPr="000676AF">
        <w:rPr>
          <w:color w:val="000000"/>
          <w:spacing w:val="2"/>
        </w:rPr>
        <w:t xml:space="preserve"> </w:t>
      </w:r>
      <w:proofErr w:type="gramStart"/>
      <w:r w:rsidRPr="000676AF">
        <w:rPr>
          <w:color w:val="000000"/>
          <w:spacing w:val="2"/>
        </w:rPr>
        <w:t>Pembuatan kode akun tidak boleh sembarangan.</w:t>
      </w:r>
      <w:proofErr w:type="gramEnd"/>
      <w:r w:rsidRPr="000676AF">
        <w:rPr>
          <w:color w:val="000000"/>
          <w:spacing w:val="2"/>
        </w:rPr>
        <w:t xml:space="preserve"> Setiap kode yang digunakan memiliki makna tersendiri, sehingga hanya dengan melihat kode akunnya saja, Anda bisa mengkategorikan transaksi tersebut masuk dalam jenis transaksi </w:t>
      </w:r>
      <w:proofErr w:type="gramStart"/>
      <w:r w:rsidRPr="000676AF">
        <w:rPr>
          <w:color w:val="000000"/>
          <w:spacing w:val="2"/>
        </w:rPr>
        <w:t>apa</w:t>
      </w:r>
      <w:proofErr w:type="gramEnd"/>
      <w:r w:rsidRPr="000676AF">
        <w:rPr>
          <w:color w:val="000000"/>
          <w:spacing w:val="2"/>
        </w:rPr>
        <w:t>.  </w:t>
      </w:r>
      <w:proofErr w:type="gramStart"/>
      <w:r w:rsidRPr="000676AF">
        <w:rPr>
          <w:color w:val="000000"/>
          <w:spacing w:val="2"/>
        </w:rPr>
        <w:t>Secara umum terdapat 6 golongan atau kategori jenis akun yakni aset, liabilitas, ekuitas, pendapatan, harga pokok penjualan dan beban.</w:t>
      </w:r>
      <w:proofErr w:type="gramEnd"/>
      <w:r w:rsidRPr="000676AF">
        <w:rPr>
          <w:color w:val="000000"/>
          <w:spacing w:val="2"/>
        </w:rPr>
        <w:t xml:space="preserve"> </w:t>
      </w:r>
      <w:proofErr w:type="gramStart"/>
      <w:r w:rsidRPr="000676AF">
        <w:rPr>
          <w:color w:val="000000"/>
          <w:spacing w:val="2"/>
        </w:rPr>
        <w:t>Penggunaan kode akun ini haruslah konsisten dan dibuat sederhana sehingga mudah anda ingat.</w:t>
      </w:r>
      <w:proofErr w:type="gramEnd"/>
    </w:p>
    <w:p w:rsidR="000676AF" w:rsidRPr="000676AF" w:rsidRDefault="000676AF" w:rsidP="000676AF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jc w:val="both"/>
        <w:textAlignment w:val="baseline"/>
        <w:rPr>
          <w:color w:val="000000"/>
          <w:spacing w:val="2"/>
        </w:rPr>
      </w:pPr>
      <w:r w:rsidRPr="000676AF">
        <w:rPr>
          <w:b/>
          <w:bCs/>
          <w:color w:val="000000"/>
          <w:spacing w:val="2"/>
        </w:rPr>
        <w:t>Kode Asset</w:t>
      </w:r>
    </w:p>
    <w:p w:rsidR="000676AF" w:rsidRPr="000676AF" w:rsidRDefault="000676AF" w:rsidP="000676A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626262"/>
          <w:spacing w:val="2"/>
        </w:rPr>
      </w:pPr>
      <w:proofErr w:type="gramStart"/>
      <w:r w:rsidRPr="000676AF">
        <w:rPr>
          <w:color w:val="000000"/>
          <w:spacing w:val="2"/>
        </w:rPr>
        <w:t>Aset merupakan sumber ekonomi yang diharapkan mampu memberikan manfaat usaha dimasa mendatang bagi perusahaan.</w:t>
      </w:r>
      <w:proofErr w:type="gramEnd"/>
      <w:r w:rsidRPr="000676AF">
        <w:rPr>
          <w:color w:val="000000"/>
          <w:spacing w:val="2"/>
        </w:rPr>
        <w:t xml:space="preserve">  </w:t>
      </w:r>
      <w:proofErr w:type="gramStart"/>
      <w:r w:rsidRPr="000676AF">
        <w:rPr>
          <w:color w:val="000000"/>
          <w:spacing w:val="2"/>
        </w:rPr>
        <w:t>Aset sendiri dalam akuntansi terbagi menjadi dua golongan yakni aset lancar dan aset tetap.</w:t>
      </w:r>
      <w:proofErr w:type="gramEnd"/>
      <w:r w:rsidRPr="000676AF">
        <w:rPr>
          <w:color w:val="000000"/>
          <w:spacing w:val="2"/>
        </w:rPr>
        <w:t xml:space="preserve"> </w:t>
      </w:r>
      <w:proofErr w:type="gramStart"/>
      <w:r w:rsidRPr="000676AF">
        <w:rPr>
          <w:b/>
          <w:bCs/>
          <w:color w:val="000000"/>
          <w:spacing w:val="2"/>
        </w:rPr>
        <w:t>Aset lancar</w:t>
      </w:r>
      <w:r w:rsidRPr="000676AF">
        <w:rPr>
          <w:color w:val="000000"/>
          <w:spacing w:val="2"/>
        </w:rPr>
        <w:t xml:space="preserve"> (</w:t>
      </w:r>
      <w:r w:rsidRPr="000676AF">
        <w:rPr>
          <w:i/>
          <w:iCs/>
          <w:color w:val="000000"/>
          <w:spacing w:val="2"/>
        </w:rPr>
        <w:t>Current Assets</w:t>
      </w:r>
      <w:r w:rsidRPr="000676AF">
        <w:rPr>
          <w:color w:val="000000"/>
          <w:spacing w:val="2"/>
        </w:rPr>
        <w:t>) adalah aset yang bisa dengan mudah dicairkan atau dalam jangka waktu singkat bisa dengan mudah diuangkan.</w:t>
      </w:r>
      <w:proofErr w:type="gramEnd"/>
      <w:r w:rsidRPr="000676AF">
        <w:rPr>
          <w:color w:val="000000"/>
          <w:spacing w:val="2"/>
        </w:rPr>
        <w:t xml:space="preserve"> </w:t>
      </w:r>
      <w:proofErr w:type="gramStart"/>
      <w:r w:rsidRPr="000676AF">
        <w:rPr>
          <w:b/>
          <w:bCs/>
          <w:color w:val="000000"/>
          <w:spacing w:val="2"/>
        </w:rPr>
        <w:t>Aset tetap</w:t>
      </w:r>
      <w:r w:rsidRPr="000676AF">
        <w:rPr>
          <w:color w:val="000000"/>
          <w:spacing w:val="2"/>
        </w:rPr>
        <w:t xml:space="preserve"> (</w:t>
      </w:r>
      <w:r w:rsidRPr="000676AF">
        <w:rPr>
          <w:i/>
          <w:iCs/>
          <w:color w:val="000000"/>
          <w:spacing w:val="2"/>
        </w:rPr>
        <w:t>Long Term Investment</w:t>
      </w:r>
      <w:r w:rsidRPr="000676AF">
        <w:rPr>
          <w:color w:val="000000"/>
          <w:spacing w:val="2"/>
        </w:rPr>
        <w:t>) adalah harta bergerak dan non-bergerak yang digunakan dalam masa bertahun-tahun serta tidak dimaksudkan untuk dijual.</w:t>
      </w:r>
      <w:proofErr w:type="gramEnd"/>
      <w:r w:rsidRPr="000676AF">
        <w:rPr>
          <w:color w:val="000000"/>
          <w:spacing w:val="2"/>
        </w:rPr>
        <w:t xml:space="preserve">  </w:t>
      </w:r>
      <w:proofErr w:type="gramStart"/>
      <w:r w:rsidRPr="000676AF">
        <w:rPr>
          <w:color w:val="000000"/>
          <w:spacing w:val="2"/>
        </w:rPr>
        <w:t>Beberapa contoh aset lancar yakni kas dan setara kas, piutang dagang, persediaan dan masih banyak lagi lainnya.</w:t>
      </w:r>
      <w:proofErr w:type="gramEnd"/>
      <w:r w:rsidRPr="000676AF">
        <w:rPr>
          <w:color w:val="000000"/>
          <w:spacing w:val="2"/>
        </w:rPr>
        <w:t xml:space="preserve"> Penomoran kode untuk aset pada umumnya berurutan seperti di bawah ini:</w:t>
      </w:r>
    </w:p>
    <w:p w:rsidR="000676AF" w:rsidRPr="000676AF" w:rsidRDefault="000676AF" w:rsidP="000676AF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jc w:val="both"/>
        <w:textAlignment w:val="baseline"/>
        <w:rPr>
          <w:color w:val="000000"/>
          <w:spacing w:val="2"/>
        </w:rPr>
      </w:pPr>
      <w:r w:rsidRPr="000676AF">
        <w:rPr>
          <w:color w:val="000000"/>
          <w:spacing w:val="2"/>
        </w:rPr>
        <w:t>Harta</w:t>
      </w:r>
    </w:p>
    <w:p w:rsidR="000676AF" w:rsidRPr="000676AF" w:rsidRDefault="000676AF" w:rsidP="000676AF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jc w:val="both"/>
        <w:textAlignment w:val="baseline"/>
        <w:rPr>
          <w:color w:val="000000"/>
          <w:spacing w:val="2"/>
        </w:rPr>
      </w:pPr>
      <w:r w:rsidRPr="000676AF">
        <w:rPr>
          <w:color w:val="000000"/>
          <w:spacing w:val="2"/>
        </w:rPr>
        <w:t>Utang</w:t>
      </w:r>
    </w:p>
    <w:p w:rsidR="000676AF" w:rsidRPr="000676AF" w:rsidRDefault="000676AF" w:rsidP="000676AF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jc w:val="both"/>
        <w:textAlignment w:val="baseline"/>
        <w:rPr>
          <w:color w:val="000000"/>
          <w:spacing w:val="2"/>
        </w:rPr>
      </w:pPr>
      <w:r w:rsidRPr="000676AF">
        <w:rPr>
          <w:color w:val="000000"/>
          <w:spacing w:val="2"/>
        </w:rPr>
        <w:t>Modal</w:t>
      </w:r>
    </w:p>
    <w:p w:rsidR="000676AF" w:rsidRPr="000676AF" w:rsidRDefault="000676AF" w:rsidP="000676AF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jc w:val="both"/>
        <w:textAlignment w:val="baseline"/>
        <w:rPr>
          <w:color w:val="000000"/>
          <w:spacing w:val="2"/>
        </w:rPr>
      </w:pPr>
      <w:r w:rsidRPr="000676AF">
        <w:rPr>
          <w:color w:val="000000"/>
          <w:spacing w:val="2"/>
        </w:rPr>
        <w:t>Pendapatan</w:t>
      </w:r>
    </w:p>
    <w:p w:rsidR="000676AF" w:rsidRPr="000676AF" w:rsidRDefault="000676AF" w:rsidP="000676AF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jc w:val="both"/>
        <w:textAlignment w:val="baseline"/>
        <w:rPr>
          <w:color w:val="000000"/>
          <w:spacing w:val="2"/>
        </w:rPr>
      </w:pPr>
      <w:r w:rsidRPr="000676AF">
        <w:rPr>
          <w:color w:val="000000"/>
          <w:spacing w:val="2"/>
        </w:rPr>
        <w:t>Beban</w:t>
      </w:r>
    </w:p>
    <w:p w:rsidR="000676AF" w:rsidRPr="000676AF" w:rsidRDefault="000676AF" w:rsidP="000676A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626262"/>
          <w:spacing w:val="2"/>
        </w:rPr>
      </w:pPr>
      <w:proofErr w:type="gramStart"/>
      <w:r w:rsidRPr="000676AF">
        <w:rPr>
          <w:color w:val="000000"/>
          <w:spacing w:val="2"/>
        </w:rPr>
        <w:t>atau</w:t>
      </w:r>
      <w:proofErr w:type="gramEnd"/>
    </w:p>
    <w:p w:rsidR="000676AF" w:rsidRPr="000676AF" w:rsidRDefault="000676AF" w:rsidP="000676A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626262"/>
          <w:spacing w:val="2"/>
        </w:rPr>
      </w:pPr>
      <w:r w:rsidRPr="000676AF">
        <w:rPr>
          <w:color w:val="000000"/>
          <w:spacing w:val="2"/>
        </w:rPr>
        <w:t>1 Harta</w:t>
      </w:r>
    </w:p>
    <w:p w:rsidR="000676AF" w:rsidRPr="000676AF" w:rsidRDefault="000676AF" w:rsidP="000676A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626262"/>
          <w:spacing w:val="2"/>
        </w:rPr>
      </w:pPr>
      <w:r w:rsidRPr="000676AF">
        <w:rPr>
          <w:color w:val="000000"/>
          <w:spacing w:val="2"/>
        </w:rPr>
        <w:t>2 Utang</w:t>
      </w:r>
    </w:p>
    <w:p w:rsidR="000676AF" w:rsidRPr="000676AF" w:rsidRDefault="000676AF" w:rsidP="000676A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626262"/>
          <w:spacing w:val="2"/>
        </w:rPr>
      </w:pPr>
      <w:r w:rsidRPr="000676AF">
        <w:rPr>
          <w:color w:val="000000"/>
          <w:spacing w:val="2"/>
        </w:rPr>
        <w:t>3 Modal</w:t>
      </w:r>
    </w:p>
    <w:p w:rsidR="000676AF" w:rsidRPr="000676AF" w:rsidRDefault="000676AF" w:rsidP="000676A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626262"/>
          <w:spacing w:val="2"/>
        </w:rPr>
      </w:pPr>
      <w:r w:rsidRPr="000676AF">
        <w:rPr>
          <w:color w:val="000000"/>
          <w:spacing w:val="2"/>
        </w:rPr>
        <w:t>4 Pendapatan</w:t>
      </w:r>
    </w:p>
    <w:p w:rsidR="000676AF" w:rsidRPr="000676AF" w:rsidRDefault="000676AF" w:rsidP="000676A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626262"/>
          <w:spacing w:val="2"/>
        </w:rPr>
      </w:pPr>
      <w:proofErr w:type="gramStart"/>
      <w:r w:rsidRPr="000676AF">
        <w:rPr>
          <w:color w:val="000000"/>
          <w:spacing w:val="2"/>
        </w:rPr>
        <w:t>Jika Anda perhatikan, penomoran kode boleh memakai titik atau tidak.</w:t>
      </w:r>
      <w:proofErr w:type="gramEnd"/>
    </w:p>
    <w:p w:rsidR="000676AF" w:rsidRPr="000676AF" w:rsidRDefault="000676AF" w:rsidP="000676A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626262"/>
          <w:spacing w:val="2"/>
        </w:rPr>
      </w:pPr>
      <w:proofErr w:type="gramStart"/>
      <w:r w:rsidRPr="000676AF">
        <w:rPr>
          <w:color w:val="000000"/>
          <w:spacing w:val="2"/>
        </w:rPr>
        <w:t>Sub-kode pada masing-masing kode di atas menandakan penjelasan yang lebih luas dari kode di atasnya.</w:t>
      </w:r>
      <w:proofErr w:type="gramEnd"/>
      <w:r w:rsidRPr="000676AF">
        <w:rPr>
          <w:color w:val="000000"/>
          <w:spacing w:val="2"/>
        </w:rPr>
        <w:t xml:space="preserve"> Contoh:</w:t>
      </w:r>
    </w:p>
    <w:p w:rsidR="000676AF" w:rsidRPr="000676AF" w:rsidRDefault="000676AF" w:rsidP="000676AF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0676AF">
        <w:rPr>
          <w:color w:val="000000"/>
          <w:spacing w:val="2"/>
        </w:rPr>
        <w:t>Harta</w:t>
      </w:r>
    </w:p>
    <w:p w:rsidR="000676AF" w:rsidRPr="000676AF" w:rsidRDefault="000676AF" w:rsidP="000676AF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color w:val="000000"/>
          <w:spacing w:val="2"/>
        </w:rPr>
      </w:pPr>
      <w:r w:rsidRPr="000676AF">
        <w:rPr>
          <w:color w:val="000000"/>
          <w:spacing w:val="2"/>
        </w:rPr>
        <w:t>1.1. Harta Lancar</w:t>
      </w:r>
    </w:p>
    <w:p w:rsidR="000676AF" w:rsidRPr="000676AF" w:rsidRDefault="000676AF" w:rsidP="000676AF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color w:val="000000"/>
          <w:spacing w:val="2"/>
        </w:rPr>
      </w:pPr>
      <w:r w:rsidRPr="000676AF">
        <w:rPr>
          <w:color w:val="000000"/>
          <w:spacing w:val="2"/>
        </w:rPr>
        <w:t>       1.1.1. Kas</w:t>
      </w:r>
    </w:p>
    <w:p w:rsidR="000676AF" w:rsidRPr="000676AF" w:rsidRDefault="000676AF" w:rsidP="000676AF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color w:val="000000"/>
          <w:spacing w:val="2"/>
        </w:rPr>
      </w:pPr>
      <w:r w:rsidRPr="000676AF">
        <w:rPr>
          <w:color w:val="000000"/>
          <w:spacing w:val="2"/>
        </w:rPr>
        <w:t>       1.1.2. Bank</w:t>
      </w:r>
    </w:p>
    <w:p w:rsidR="000676AF" w:rsidRPr="000676AF" w:rsidRDefault="000676AF" w:rsidP="000676AF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color w:val="000000"/>
          <w:spacing w:val="2"/>
        </w:rPr>
      </w:pPr>
      <w:r w:rsidRPr="000676AF">
        <w:rPr>
          <w:color w:val="000000"/>
          <w:spacing w:val="2"/>
        </w:rPr>
        <w:t>       1.1.3. Piutang</w:t>
      </w:r>
    </w:p>
    <w:p w:rsidR="000676AF" w:rsidRPr="000676AF" w:rsidRDefault="000676AF" w:rsidP="000676AF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color w:val="000000"/>
          <w:spacing w:val="2"/>
        </w:rPr>
      </w:pPr>
      <w:r w:rsidRPr="000676AF">
        <w:rPr>
          <w:color w:val="000000"/>
          <w:spacing w:val="2"/>
        </w:rPr>
        <w:t>       1.1.4. Perlengkapan</w:t>
      </w:r>
    </w:p>
    <w:p w:rsidR="000676AF" w:rsidRPr="000676AF" w:rsidRDefault="000676AF" w:rsidP="000676AF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color w:val="000000"/>
          <w:spacing w:val="2"/>
        </w:rPr>
      </w:pPr>
      <w:r w:rsidRPr="000676AF">
        <w:rPr>
          <w:color w:val="000000"/>
          <w:spacing w:val="2"/>
        </w:rPr>
        <w:t>1.2. Harta Tetap</w:t>
      </w:r>
    </w:p>
    <w:p w:rsidR="000676AF" w:rsidRPr="000676AF" w:rsidRDefault="000676AF" w:rsidP="000676AF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color w:val="000000"/>
          <w:spacing w:val="2"/>
        </w:rPr>
      </w:pPr>
      <w:r w:rsidRPr="000676AF">
        <w:rPr>
          <w:color w:val="000000"/>
          <w:spacing w:val="2"/>
        </w:rPr>
        <w:t>       1.2.1. Tanah</w:t>
      </w:r>
    </w:p>
    <w:p w:rsidR="000676AF" w:rsidRPr="000676AF" w:rsidRDefault="000676AF" w:rsidP="000676AF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color w:val="000000"/>
          <w:spacing w:val="2"/>
        </w:rPr>
      </w:pPr>
      <w:r w:rsidRPr="000676AF">
        <w:rPr>
          <w:color w:val="000000"/>
          <w:spacing w:val="2"/>
        </w:rPr>
        <w:t>       1.2.2. Mobil</w:t>
      </w:r>
    </w:p>
    <w:p w:rsidR="000676AF" w:rsidRPr="000676AF" w:rsidRDefault="000676AF" w:rsidP="000676AF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color w:val="000000"/>
          <w:spacing w:val="2"/>
        </w:rPr>
      </w:pPr>
      <w:r w:rsidRPr="000676AF">
        <w:rPr>
          <w:color w:val="000000"/>
          <w:spacing w:val="2"/>
        </w:rPr>
        <w:t>       1.2.3. Gedung</w:t>
      </w:r>
    </w:p>
    <w:p w:rsidR="000676AF" w:rsidRPr="000676AF" w:rsidRDefault="000676AF" w:rsidP="000676AF">
      <w:pPr>
        <w:pStyle w:val="NormalWeb"/>
        <w:numPr>
          <w:ilvl w:val="0"/>
          <w:numId w:val="4"/>
        </w:numPr>
        <w:spacing w:before="0" w:beforeAutospacing="0" w:after="0" w:afterAutospacing="0"/>
        <w:ind w:left="360"/>
        <w:jc w:val="both"/>
        <w:textAlignment w:val="baseline"/>
        <w:rPr>
          <w:color w:val="000000"/>
          <w:spacing w:val="2"/>
        </w:rPr>
      </w:pPr>
      <w:r w:rsidRPr="000676AF">
        <w:rPr>
          <w:b/>
          <w:bCs/>
          <w:color w:val="000000"/>
          <w:spacing w:val="2"/>
        </w:rPr>
        <w:t>Kode Utang</w:t>
      </w:r>
    </w:p>
    <w:p w:rsidR="000676AF" w:rsidRPr="000676AF" w:rsidRDefault="000676AF" w:rsidP="000676A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626262"/>
          <w:spacing w:val="2"/>
        </w:rPr>
      </w:pPr>
      <w:r w:rsidRPr="000676AF">
        <w:rPr>
          <w:color w:val="000000"/>
          <w:spacing w:val="2"/>
        </w:rPr>
        <w:t xml:space="preserve">Utang merupakan pinjaman baik berupa uang maupun benda yang wajib dikembalikan kepada pihak debitur </w:t>
      </w:r>
      <w:proofErr w:type="gramStart"/>
      <w:r w:rsidRPr="000676AF">
        <w:rPr>
          <w:color w:val="000000"/>
          <w:spacing w:val="2"/>
        </w:rPr>
        <w:t>sesuai  perjanjian</w:t>
      </w:r>
      <w:proofErr w:type="gramEnd"/>
      <w:r w:rsidRPr="000676AF">
        <w:rPr>
          <w:color w:val="000000"/>
          <w:spacing w:val="2"/>
        </w:rPr>
        <w:t xml:space="preserve"> yang disepakati. </w:t>
      </w:r>
      <w:proofErr w:type="gramStart"/>
      <w:r w:rsidRPr="000676AF">
        <w:rPr>
          <w:color w:val="000000"/>
          <w:spacing w:val="2"/>
        </w:rPr>
        <w:t xml:space="preserve">Dalam akuntansi juga mengenal utang dan </w:t>
      </w:r>
      <w:r w:rsidRPr="000676AF">
        <w:rPr>
          <w:color w:val="000000"/>
          <w:spacing w:val="2"/>
        </w:rPr>
        <w:lastRenderedPageBreak/>
        <w:t>terbagi atas dua golongan yakni utang lancar dan utang jangka panjang.</w:t>
      </w:r>
      <w:proofErr w:type="gramEnd"/>
      <w:r w:rsidRPr="000676AF">
        <w:rPr>
          <w:color w:val="000000"/>
          <w:spacing w:val="2"/>
        </w:rPr>
        <w:t xml:space="preserve"> Penomorannya tidak jauh berbeda dengan aset, hanya saja seperti yang sudah dijelaskan di atas, memakai nomor depan angka 2, yakni sebagai </w:t>
      </w:r>
      <w:proofErr w:type="gramStart"/>
      <w:r w:rsidRPr="000676AF">
        <w:rPr>
          <w:color w:val="000000"/>
          <w:spacing w:val="2"/>
        </w:rPr>
        <w:t>berikut :</w:t>
      </w:r>
      <w:proofErr w:type="gramEnd"/>
    </w:p>
    <w:p w:rsidR="000676AF" w:rsidRPr="000676AF" w:rsidRDefault="000676AF" w:rsidP="000676AF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0676AF">
        <w:rPr>
          <w:color w:val="000000"/>
          <w:spacing w:val="2"/>
        </w:rPr>
        <w:t>Utang</w:t>
      </w:r>
    </w:p>
    <w:p w:rsidR="000676AF" w:rsidRPr="000676AF" w:rsidRDefault="000676AF" w:rsidP="000676AF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color w:val="000000"/>
          <w:spacing w:val="2"/>
        </w:rPr>
      </w:pPr>
      <w:r w:rsidRPr="000676AF">
        <w:rPr>
          <w:color w:val="000000"/>
          <w:spacing w:val="2"/>
        </w:rPr>
        <w:t>2.1. Utang Lancar</w:t>
      </w:r>
    </w:p>
    <w:p w:rsidR="000676AF" w:rsidRPr="000676AF" w:rsidRDefault="000676AF" w:rsidP="000676AF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color w:val="000000"/>
          <w:spacing w:val="2"/>
        </w:rPr>
      </w:pPr>
      <w:r w:rsidRPr="000676AF">
        <w:rPr>
          <w:color w:val="000000"/>
          <w:spacing w:val="2"/>
        </w:rPr>
        <w:t>    2.1.1. Gaji dan Upah</w:t>
      </w:r>
    </w:p>
    <w:p w:rsidR="000676AF" w:rsidRPr="000676AF" w:rsidRDefault="000676AF" w:rsidP="000676A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626262"/>
          <w:spacing w:val="2"/>
        </w:rPr>
      </w:pPr>
      <w:proofErr w:type="gramStart"/>
      <w:r w:rsidRPr="000676AF">
        <w:rPr>
          <w:color w:val="000000"/>
          <w:spacing w:val="2"/>
        </w:rPr>
        <w:t>Utang lancar biasanya pinjaman yang pengembaliannya kurang dari satu tahun.</w:t>
      </w:r>
      <w:proofErr w:type="gramEnd"/>
      <w:r w:rsidRPr="000676AF">
        <w:rPr>
          <w:color w:val="000000"/>
          <w:spacing w:val="2"/>
        </w:rPr>
        <w:t xml:space="preserve"> </w:t>
      </w:r>
      <w:proofErr w:type="gramStart"/>
      <w:r w:rsidRPr="000676AF">
        <w:rPr>
          <w:color w:val="000000"/>
          <w:spacing w:val="2"/>
        </w:rPr>
        <w:t>Utang jangka panjang merupakan pinjaman yang umurnya lebih dari satu tahun.</w:t>
      </w:r>
      <w:proofErr w:type="gramEnd"/>
      <w:r w:rsidRPr="000676AF">
        <w:rPr>
          <w:color w:val="000000"/>
          <w:spacing w:val="2"/>
        </w:rPr>
        <w:t xml:space="preserve"> Penomoran akun utang jangka panjang bisa anda simak sebagai </w:t>
      </w:r>
      <w:proofErr w:type="gramStart"/>
      <w:r w:rsidRPr="000676AF">
        <w:rPr>
          <w:color w:val="000000"/>
          <w:spacing w:val="2"/>
        </w:rPr>
        <w:t>berikut :</w:t>
      </w:r>
      <w:proofErr w:type="gramEnd"/>
    </w:p>
    <w:p w:rsidR="000676AF" w:rsidRPr="000676AF" w:rsidRDefault="000676AF" w:rsidP="000676AF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0676AF">
        <w:rPr>
          <w:color w:val="000000"/>
          <w:spacing w:val="2"/>
        </w:rPr>
        <w:t>Utang</w:t>
      </w:r>
    </w:p>
    <w:p w:rsidR="000676AF" w:rsidRPr="000676AF" w:rsidRDefault="000676AF" w:rsidP="000676AF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color w:val="000000"/>
          <w:spacing w:val="2"/>
        </w:rPr>
      </w:pPr>
      <w:r w:rsidRPr="000676AF">
        <w:rPr>
          <w:color w:val="000000"/>
          <w:spacing w:val="2"/>
        </w:rPr>
        <w:t>2.1. Utang Jangka Panjang</w:t>
      </w:r>
    </w:p>
    <w:p w:rsidR="000676AF" w:rsidRPr="000676AF" w:rsidRDefault="000676AF" w:rsidP="000676AF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color w:val="000000"/>
          <w:spacing w:val="2"/>
        </w:rPr>
      </w:pPr>
      <w:r w:rsidRPr="000676AF">
        <w:rPr>
          <w:color w:val="000000"/>
          <w:spacing w:val="2"/>
        </w:rPr>
        <w:t>    2.1.1. Hipotek</w:t>
      </w:r>
    </w:p>
    <w:p w:rsidR="000676AF" w:rsidRPr="000676AF" w:rsidRDefault="000676AF" w:rsidP="000676AF">
      <w:pPr>
        <w:pStyle w:val="NormalWeb"/>
        <w:numPr>
          <w:ilvl w:val="0"/>
          <w:numId w:val="7"/>
        </w:numPr>
        <w:spacing w:before="0" w:beforeAutospacing="0" w:after="0" w:afterAutospacing="0"/>
        <w:ind w:left="360"/>
        <w:jc w:val="both"/>
        <w:textAlignment w:val="baseline"/>
        <w:rPr>
          <w:color w:val="000000"/>
          <w:spacing w:val="2"/>
        </w:rPr>
      </w:pPr>
      <w:r w:rsidRPr="000676AF">
        <w:rPr>
          <w:b/>
          <w:bCs/>
          <w:color w:val="000000"/>
          <w:spacing w:val="2"/>
        </w:rPr>
        <w:t>Kode Ekuitas</w:t>
      </w:r>
    </w:p>
    <w:p w:rsidR="000676AF" w:rsidRPr="000676AF" w:rsidRDefault="000676AF" w:rsidP="000676A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626262"/>
          <w:spacing w:val="2"/>
        </w:rPr>
      </w:pPr>
      <w:proofErr w:type="gramStart"/>
      <w:r w:rsidRPr="000676AF">
        <w:rPr>
          <w:color w:val="000000"/>
          <w:spacing w:val="2"/>
        </w:rPr>
        <w:t>Akun ekuitas merupakan modal perusahaan.</w:t>
      </w:r>
      <w:proofErr w:type="gramEnd"/>
      <w:r w:rsidRPr="000676AF">
        <w:rPr>
          <w:color w:val="000000"/>
          <w:spacing w:val="2"/>
        </w:rPr>
        <w:t xml:space="preserve"> Akun ekuitas bisa berupa modal saham ataupun </w:t>
      </w:r>
      <w:proofErr w:type="gramStart"/>
      <w:r w:rsidRPr="000676AF">
        <w:rPr>
          <w:color w:val="000000"/>
          <w:spacing w:val="2"/>
        </w:rPr>
        <w:t>laba  rugi</w:t>
      </w:r>
      <w:proofErr w:type="gramEnd"/>
      <w:r w:rsidRPr="000676AF">
        <w:rPr>
          <w:color w:val="000000"/>
          <w:spacing w:val="2"/>
        </w:rPr>
        <w:t xml:space="preserve"> ditahan milik perusahaan. Apabila ekuitas dalam perusahaan anda berupa saham maka </w:t>
      </w:r>
      <w:proofErr w:type="gramStart"/>
      <w:r w:rsidRPr="000676AF">
        <w:rPr>
          <w:color w:val="000000"/>
          <w:spacing w:val="2"/>
        </w:rPr>
        <w:t>akan</w:t>
      </w:r>
      <w:proofErr w:type="gramEnd"/>
      <w:r w:rsidRPr="000676AF">
        <w:rPr>
          <w:color w:val="000000"/>
          <w:spacing w:val="2"/>
        </w:rPr>
        <w:t xml:space="preserve"> muncul pula akun dividen. </w:t>
      </w:r>
      <w:proofErr w:type="gramStart"/>
      <w:r w:rsidRPr="000676AF">
        <w:rPr>
          <w:color w:val="000000"/>
          <w:spacing w:val="2"/>
        </w:rPr>
        <w:t>Untuk penomoran akun utang biasa dimulai dengan angka 3.</w:t>
      </w:r>
      <w:proofErr w:type="gramEnd"/>
    </w:p>
    <w:p w:rsidR="000676AF" w:rsidRPr="000676AF" w:rsidRDefault="000676AF" w:rsidP="000676AF">
      <w:pPr>
        <w:pStyle w:val="NormalWeb"/>
        <w:numPr>
          <w:ilvl w:val="0"/>
          <w:numId w:val="8"/>
        </w:numPr>
        <w:spacing w:before="0" w:beforeAutospacing="0" w:after="0" w:afterAutospacing="0"/>
        <w:ind w:left="360"/>
        <w:jc w:val="both"/>
        <w:textAlignment w:val="baseline"/>
        <w:rPr>
          <w:color w:val="000000"/>
          <w:spacing w:val="2"/>
        </w:rPr>
      </w:pPr>
      <w:r w:rsidRPr="000676AF">
        <w:rPr>
          <w:b/>
          <w:bCs/>
          <w:color w:val="000000"/>
          <w:spacing w:val="2"/>
        </w:rPr>
        <w:t>Kode Pendapatan</w:t>
      </w:r>
    </w:p>
    <w:p w:rsidR="000676AF" w:rsidRPr="000676AF" w:rsidRDefault="000676AF" w:rsidP="000676A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626262"/>
          <w:spacing w:val="2"/>
        </w:rPr>
      </w:pPr>
      <w:r w:rsidRPr="000676AF">
        <w:rPr>
          <w:color w:val="000000"/>
          <w:spacing w:val="2"/>
        </w:rPr>
        <w:t xml:space="preserve">Untuk pendapatan </w:t>
      </w:r>
      <w:proofErr w:type="gramStart"/>
      <w:r w:rsidRPr="000676AF">
        <w:rPr>
          <w:color w:val="000000"/>
          <w:spacing w:val="2"/>
        </w:rPr>
        <w:t>akan</w:t>
      </w:r>
      <w:proofErr w:type="gramEnd"/>
      <w:r w:rsidRPr="000676AF">
        <w:rPr>
          <w:color w:val="000000"/>
          <w:spacing w:val="2"/>
        </w:rPr>
        <w:t xml:space="preserve"> menggunakan nomor 4 sebagai identitas kelompok akunnya. </w:t>
      </w:r>
      <w:proofErr w:type="gramStart"/>
      <w:r w:rsidRPr="000676AF">
        <w:rPr>
          <w:color w:val="000000"/>
          <w:spacing w:val="2"/>
        </w:rPr>
        <w:t>Pendapatan disini berupa pendapatan utama perusahaan.</w:t>
      </w:r>
      <w:proofErr w:type="gramEnd"/>
      <w:r w:rsidRPr="000676AF">
        <w:rPr>
          <w:color w:val="000000"/>
          <w:spacing w:val="2"/>
        </w:rPr>
        <w:t xml:space="preserve"> </w:t>
      </w:r>
      <w:proofErr w:type="gramStart"/>
      <w:r w:rsidRPr="000676AF">
        <w:rPr>
          <w:color w:val="000000"/>
          <w:spacing w:val="2"/>
        </w:rPr>
        <w:t>Misalnya saja penjualan persediaan barang dagangan ataupun penjualan jasa yang ditawarkan.</w:t>
      </w:r>
      <w:proofErr w:type="gramEnd"/>
    </w:p>
    <w:p w:rsidR="000676AF" w:rsidRPr="000676AF" w:rsidRDefault="000676AF" w:rsidP="000676AF">
      <w:pPr>
        <w:pStyle w:val="NormalWeb"/>
        <w:numPr>
          <w:ilvl w:val="0"/>
          <w:numId w:val="9"/>
        </w:numPr>
        <w:spacing w:before="0" w:beforeAutospacing="0" w:after="0" w:afterAutospacing="0"/>
        <w:ind w:left="360"/>
        <w:jc w:val="both"/>
        <w:textAlignment w:val="baseline"/>
        <w:rPr>
          <w:color w:val="000000"/>
          <w:spacing w:val="2"/>
        </w:rPr>
      </w:pPr>
      <w:r w:rsidRPr="000676AF">
        <w:rPr>
          <w:b/>
          <w:bCs/>
          <w:color w:val="000000"/>
          <w:spacing w:val="2"/>
        </w:rPr>
        <w:t>Kode Harga Pokok Penjualan</w:t>
      </w:r>
    </w:p>
    <w:p w:rsidR="000676AF" w:rsidRPr="000676AF" w:rsidRDefault="000676AF" w:rsidP="000676A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626262"/>
          <w:spacing w:val="2"/>
        </w:rPr>
      </w:pPr>
      <w:proofErr w:type="gramStart"/>
      <w:r w:rsidRPr="000676AF">
        <w:rPr>
          <w:color w:val="000000"/>
          <w:spacing w:val="2"/>
        </w:rPr>
        <w:t>Harga pokok penjualan merupakan biaya yang dikeluarkan untuk memproduksi produk yang terjual dalam suatu periode.</w:t>
      </w:r>
      <w:proofErr w:type="gramEnd"/>
      <w:r w:rsidRPr="000676AF">
        <w:rPr>
          <w:color w:val="000000"/>
          <w:spacing w:val="2"/>
        </w:rPr>
        <w:t xml:space="preserve"> </w:t>
      </w:r>
      <w:proofErr w:type="gramStart"/>
      <w:r w:rsidRPr="000676AF">
        <w:rPr>
          <w:color w:val="000000"/>
          <w:spacing w:val="2"/>
        </w:rPr>
        <w:t>Kode akun untuk harga pokok penjualan ini adalah nomor 5.</w:t>
      </w:r>
      <w:proofErr w:type="gramEnd"/>
      <w:r w:rsidRPr="000676AF">
        <w:rPr>
          <w:color w:val="000000"/>
          <w:spacing w:val="2"/>
        </w:rPr>
        <w:t xml:space="preserve"> Umumnya yang termasuk dalam golongan harga pokok penjualan ialah pemakaian overhead pabrik dan bahan </w:t>
      </w:r>
      <w:proofErr w:type="gramStart"/>
      <w:r w:rsidRPr="000676AF">
        <w:rPr>
          <w:color w:val="000000"/>
          <w:spacing w:val="2"/>
        </w:rPr>
        <w:t>baku</w:t>
      </w:r>
      <w:proofErr w:type="gramEnd"/>
      <w:r w:rsidRPr="000676AF">
        <w:rPr>
          <w:color w:val="000000"/>
          <w:spacing w:val="2"/>
        </w:rPr>
        <w:t xml:space="preserve"> produksi.</w:t>
      </w:r>
    </w:p>
    <w:p w:rsidR="000676AF" w:rsidRPr="000676AF" w:rsidRDefault="000676AF" w:rsidP="000676AF">
      <w:pPr>
        <w:pStyle w:val="NormalWeb"/>
        <w:numPr>
          <w:ilvl w:val="0"/>
          <w:numId w:val="10"/>
        </w:numPr>
        <w:spacing w:before="0" w:beforeAutospacing="0" w:after="0" w:afterAutospacing="0"/>
        <w:ind w:left="360"/>
        <w:jc w:val="both"/>
        <w:textAlignment w:val="baseline"/>
        <w:rPr>
          <w:color w:val="000000"/>
          <w:spacing w:val="2"/>
        </w:rPr>
      </w:pPr>
      <w:r w:rsidRPr="000676AF">
        <w:rPr>
          <w:b/>
          <w:bCs/>
          <w:color w:val="000000"/>
          <w:spacing w:val="2"/>
        </w:rPr>
        <w:t>Kode Beban</w:t>
      </w:r>
    </w:p>
    <w:p w:rsidR="000676AF" w:rsidRPr="000676AF" w:rsidRDefault="000676AF" w:rsidP="000676A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626262"/>
          <w:spacing w:val="2"/>
        </w:rPr>
      </w:pPr>
      <w:proofErr w:type="gramStart"/>
      <w:r w:rsidRPr="000676AF">
        <w:rPr>
          <w:color w:val="000000"/>
          <w:spacing w:val="2"/>
        </w:rPr>
        <w:t>Walaupun Anda sudah mengetahui besaran harga pokok penjualan, namun laba yang dihasilkan dari selisih antara HPP dan penjualan atau pendapatan ini bukanlah laba bersih melainkan laba kotor.</w:t>
      </w:r>
      <w:proofErr w:type="gramEnd"/>
      <w:r w:rsidRPr="000676AF">
        <w:rPr>
          <w:color w:val="000000"/>
          <w:spacing w:val="2"/>
        </w:rPr>
        <w:t xml:space="preserve"> </w:t>
      </w:r>
      <w:proofErr w:type="gramStart"/>
      <w:r w:rsidRPr="000676AF">
        <w:rPr>
          <w:color w:val="000000"/>
          <w:spacing w:val="2"/>
        </w:rPr>
        <w:t>Terdapat beberapa beban operasional yang ditanggung perusahaan.</w:t>
      </w:r>
      <w:proofErr w:type="gramEnd"/>
      <w:r w:rsidRPr="000676AF">
        <w:rPr>
          <w:color w:val="000000"/>
          <w:spacing w:val="2"/>
        </w:rPr>
        <w:t xml:space="preserve"> Kode akun untuk golongan beban biasa menggunakan </w:t>
      </w:r>
      <w:proofErr w:type="gramStart"/>
      <w:r w:rsidRPr="000676AF">
        <w:rPr>
          <w:color w:val="000000"/>
          <w:spacing w:val="2"/>
        </w:rPr>
        <w:t>nomor  5</w:t>
      </w:r>
      <w:proofErr w:type="gramEnd"/>
      <w:r w:rsidRPr="000676AF">
        <w:rPr>
          <w:color w:val="000000"/>
          <w:spacing w:val="2"/>
        </w:rPr>
        <w:t xml:space="preserve">. </w:t>
      </w:r>
      <w:proofErr w:type="gramStart"/>
      <w:r w:rsidRPr="000676AF">
        <w:rPr>
          <w:color w:val="000000"/>
          <w:spacing w:val="2"/>
        </w:rPr>
        <w:t>Beban disini digolongkan atas dua jenis yakni beban penjualan serta beban administrasi dan umum.</w:t>
      </w:r>
      <w:proofErr w:type="gramEnd"/>
      <w:r w:rsidRPr="000676AF">
        <w:rPr>
          <w:color w:val="000000"/>
          <w:spacing w:val="2"/>
        </w:rPr>
        <w:t xml:space="preserve"> </w:t>
      </w:r>
      <w:proofErr w:type="gramStart"/>
      <w:r w:rsidRPr="000676AF">
        <w:rPr>
          <w:color w:val="000000"/>
          <w:spacing w:val="2"/>
        </w:rPr>
        <w:t>Beban penjualan biasanya berupa biaya yang dibutuhkan untuk kegiatan penjualan alias pemasaran seperti beban iklan maupun beban sewa.</w:t>
      </w:r>
      <w:proofErr w:type="gramEnd"/>
      <w:r w:rsidRPr="000676AF">
        <w:rPr>
          <w:color w:val="000000"/>
          <w:spacing w:val="2"/>
        </w:rPr>
        <w:t xml:space="preserve"> Beban administrasi dan umum berupa biaya yang timbul dari kegiatan administrasi </w:t>
      </w:r>
      <w:proofErr w:type="gramStart"/>
      <w:r w:rsidRPr="000676AF">
        <w:rPr>
          <w:color w:val="000000"/>
          <w:spacing w:val="2"/>
        </w:rPr>
        <w:t>kantor</w:t>
      </w:r>
      <w:proofErr w:type="gramEnd"/>
      <w:r w:rsidRPr="000676AF">
        <w:rPr>
          <w:color w:val="000000"/>
          <w:spacing w:val="2"/>
        </w:rPr>
        <w:t xml:space="preserve"> seperti perlengkapan alat tulis kantor.</w:t>
      </w:r>
    </w:p>
    <w:p w:rsidR="000676AF" w:rsidRPr="000676AF" w:rsidRDefault="000676AF" w:rsidP="000676AF">
      <w:pPr>
        <w:pStyle w:val="NormalWeb"/>
        <w:numPr>
          <w:ilvl w:val="0"/>
          <w:numId w:val="11"/>
        </w:numPr>
        <w:spacing w:before="0" w:beforeAutospacing="0" w:after="0" w:afterAutospacing="0"/>
        <w:ind w:left="360"/>
        <w:jc w:val="both"/>
        <w:textAlignment w:val="baseline"/>
        <w:rPr>
          <w:color w:val="000000"/>
          <w:spacing w:val="2"/>
        </w:rPr>
      </w:pPr>
      <w:r w:rsidRPr="000676AF">
        <w:rPr>
          <w:b/>
          <w:bCs/>
          <w:color w:val="000000"/>
          <w:spacing w:val="2"/>
        </w:rPr>
        <w:t>Kode Pendapatan Di Luar Usaha</w:t>
      </w:r>
    </w:p>
    <w:p w:rsidR="000676AF" w:rsidRPr="000676AF" w:rsidRDefault="000676AF" w:rsidP="000676A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626262"/>
          <w:spacing w:val="2"/>
        </w:rPr>
      </w:pPr>
      <w:proofErr w:type="gramStart"/>
      <w:r w:rsidRPr="000676AF">
        <w:rPr>
          <w:color w:val="000000"/>
          <w:spacing w:val="2"/>
        </w:rPr>
        <w:t>Dalam laporan keuangan khususnya laba rugi, Anda pasti pernah menemukan pos pendapatan di luar usaha.</w:t>
      </w:r>
      <w:proofErr w:type="gramEnd"/>
      <w:r w:rsidRPr="000676AF">
        <w:rPr>
          <w:color w:val="000000"/>
          <w:spacing w:val="2"/>
        </w:rPr>
        <w:t xml:space="preserve"> </w:t>
      </w:r>
      <w:proofErr w:type="gramStart"/>
      <w:r w:rsidRPr="000676AF">
        <w:rPr>
          <w:color w:val="000000"/>
          <w:spacing w:val="2"/>
        </w:rPr>
        <w:t>Seperti namanya pendapatan di luar usaha berupa penghasilan yang timbul bukan dari kegiatan usaha perusahaan.</w:t>
      </w:r>
      <w:proofErr w:type="gramEnd"/>
      <w:r w:rsidRPr="000676AF">
        <w:rPr>
          <w:color w:val="000000"/>
          <w:spacing w:val="2"/>
        </w:rPr>
        <w:t xml:space="preserve"> </w:t>
      </w:r>
      <w:proofErr w:type="gramStart"/>
      <w:r w:rsidRPr="000676AF">
        <w:rPr>
          <w:color w:val="000000"/>
          <w:spacing w:val="2"/>
        </w:rPr>
        <w:t>Salah satu contohnya adalah pendapatan bunga bank bagi anda yang memiliki rekening bank.</w:t>
      </w:r>
      <w:proofErr w:type="gramEnd"/>
      <w:r w:rsidRPr="000676AF">
        <w:rPr>
          <w:color w:val="000000"/>
          <w:spacing w:val="2"/>
        </w:rPr>
        <w:t xml:space="preserve">  </w:t>
      </w:r>
      <w:proofErr w:type="gramStart"/>
      <w:r w:rsidRPr="000676AF">
        <w:rPr>
          <w:color w:val="000000"/>
          <w:spacing w:val="2"/>
        </w:rPr>
        <w:t>Kode akun untuk pos ini biasa memakai nomor 6.</w:t>
      </w:r>
      <w:proofErr w:type="gramEnd"/>
    </w:p>
    <w:p w:rsidR="000676AF" w:rsidRPr="000676AF" w:rsidRDefault="000676AF" w:rsidP="000676AF">
      <w:pPr>
        <w:pStyle w:val="NormalWeb"/>
        <w:numPr>
          <w:ilvl w:val="0"/>
          <w:numId w:val="12"/>
        </w:numPr>
        <w:spacing w:before="0" w:beforeAutospacing="0" w:after="0" w:afterAutospacing="0"/>
        <w:ind w:left="360"/>
        <w:jc w:val="both"/>
        <w:textAlignment w:val="baseline"/>
        <w:rPr>
          <w:color w:val="000000"/>
          <w:spacing w:val="2"/>
        </w:rPr>
      </w:pPr>
      <w:r w:rsidRPr="000676AF">
        <w:rPr>
          <w:b/>
          <w:bCs/>
          <w:color w:val="000000"/>
          <w:spacing w:val="2"/>
        </w:rPr>
        <w:t>Kode Beban Di Luar Usaha</w:t>
      </w:r>
    </w:p>
    <w:p w:rsidR="000676AF" w:rsidRPr="000676AF" w:rsidRDefault="000676AF" w:rsidP="000676A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626262"/>
          <w:spacing w:val="2"/>
        </w:rPr>
      </w:pPr>
      <w:proofErr w:type="gramStart"/>
      <w:r w:rsidRPr="000676AF">
        <w:rPr>
          <w:color w:val="000000"/>
          <w:spacing w:val="2"/>
        </w:rPr>
        <w:t>Untuk beban di luar usaha juga memiliki nomor akun sendiri yakni nomor 7.</w:t>
      </w:r>
      <w:proofErr w:type="gramEnd"/>
      <w:r w:rsidRPr="000676AF">
        <w:rPr>
          <w:color w:val="000000"/>
          <w:spacing w:val="2"/>
        </w:rPr>
        <w:t xml:space="preserve"> Apabila laba kotor sudah dikurangi beban dan ditambahkan pendapatan di luar usaha kemudian dikurangi beban di luar usaha maka </w:t>
      </w:r>
      <w:proofErr w:type="gramStart"/>
      <w:r w:rsidRPr="000676AF">
        <w:rPr>
          <w:color w:val="000000"/>
          <w:spacing w:val="2"/>
        </w:rPr>
        <w:t>akan</w:t>
      </w:r>
      <w:proofErr w:type="gramEnd"/>
      <w:r w:rsidRPr="000676AF">
        <w:rPr>
          <w:color w:val="000000"/>
          <w:spacing w:val="2"/>
        </w:rPr>
        <w:t xml:space="preserve"> muncul laba rugi bersih sebelum pajak.</w:t>
      </w:r>
    </w:p>
    <w:p w:rsidR="000676AF" w:rsidRPr="000676AF" w:rsidRDefault="000676AF" w:rsidP="000676A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626262"/>
          <w:spacing w:val="2"/>
        </w:rPr>
      </w:pPr>
      <w:r w:rsidRPr="000676AF">
        <w:rPr>
          <w:color w:val="000000"/>
          <w:spacing w:val="2"/>
        </w:rPr>
        <w:lastRenderedPageBreak/>
        <w:t xml:space="preserve">Adanya kode akun ini maka perhitungan atau proses jurnal </w:t>
      </w:r>
      <w:proofErr w:type="gramStart"/>
      <w:r w:rsidRPr="000676AF">
        <w:rPr>
          <w:color w:val="000000"/>
          <w:spacing w:val="2"/>
        </w:rPr>
        <w:t>akan</w:t>
      </w:r>
      <w:proofErr w:type="gramEnd"/>
      <w:r w:rsidRPr="000676AF">
        <w:rPr>
          <w:color w:val="000000"/>
          <w:spacing w:val="2"/>
        </w:rPr>
        <w:t xml:space="preserve"> lebih rapi dan mudah untuk dibaca, dikontrol, dan dianalisis. Bagaimana mudah </w:t>
      </w:r>
      <w:r w:rsidRPr="000676AF">
        <w:rPr>
          <w:i/>
          <w:iCs/>
          <w:color w:val="000000"/>
          <w:spacing w:val="2"/>
        </w:rPr>
        <w:t>‘</w:t>
      </w:r>
      <w:proofErr w:type="gramStart"/>
      <w:r w:rsidRPr="000676AF">
        <w:rPr>
          <w:i/>
          <w:iCs/>
          <w:color w:val="000000"/>
          <w:spacing w:val="2"/>
        </w:rPr>
        <w:t>kan</w:t>
      </w:r>
      <w:proofErr w:type="gramEnd"/>
      <w:r w:rsidRPr="000676AF">
        <w:rPr>
          <w:i/>
          <w:iCs/>
          <w:color w:val="000000"/>
          <w:spacing w:val="2"/>
        </w:rPr>
        <w:t xml:space="preserve"> </w:t>
      </w:r>
      <w:r w:rsidRPr="000676AF">
        <w:rPr>
          <w:color w:val="000000"/>
          <w:spacing w:val="2"/>
        </w:rPr>
        <w:t>membuat kode akuntansi jika sudah memahami cara kerjanya?</w:t>
      </w:r>
    </w:p>
    <w:p w:rsidR="000676AF" w:rsidRDefault="000676AF" w:rsidP="000676A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</w:rPr>
      </w:pPr>
      <w:r w:rsidRPr="000676AF">
        <w:rPr>
          <w:color w:val="000000"/>
          <w:spacing w:val="2"/>
        </w:rPr>
        <w:t xml:space="preserve">Tidak perlu repot untuk membuat susunan kode akun karena dengan aplikasi </w:t>
      </w:r>
      <w:hyperlink r:id="rId6" w:anchor="product" w:history="1">
        <w:r w:rsidRPr="000676AF">
          <w:rPr>
            <w:rStyle w:val="Hyperlink"/>
            <w:color w:val="1155CC"/>
            <w:spacing w:val="2"/>
          </w:rPr>
          <w:t>Ukirama</w:t>
        </w:r>
      </w:hyperlink>
      <w:r w:rsidRPr="000676AF">
        <w:rPr>
          <w:color w:val="000000"/>
          <w:spacing w:val="2"/>
        </w:rPr>
        <w:t>, Anda bisa membuat kode akun dengan mudah, rapi, dan pastinya cepat. Hubungi kami di kontak yang tersedia di website untuk mendapat demo aplikasi gratis.</w:t>
      </w:r>
    </w:p>
    <w:p w:rsidR="000676AF" w:rsidRPr="000676AF" w:rsidRDefault="000676AF" w:rsidP="000676A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626262"/>
          <w:spacing w:val="2"/>
        </w:rPr>
      </w:pPr>
    </w:p>
    <w:p w:rsidR="000676AF" w:rsidRPr="000676AF" w:rsidRDefault="000676AF" w:rsidP="000676AF">
      <w:pPr>
        <w:pStyle w:val="Heading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76AF">
        <w:rPr>
          <w:rStyle w:val="Strong"/>
          <w:b/>
          <w:bCs/>
          <w:color w:val="000000"/>
          <w:sz w:val="28"/>
          <w:szCs w:val="28"/>
        </w:rPr>
        <w:t xml:space="preserve">Syarat Pembuatan Chart </w:t>
      </w:r>
      <w:proofErr w:type="gramStart"/>
      <w:r w:rsidRPr="000676AF">
        <w:rPr>
          <w:rStyle w:val="Strong"/>
          <w:b/>
          <w:bCs/>
          <w:color w:val="000000"/>
          <w:sz w:val="28"/>
          <w:szCs w:val="28"/>
        </w:rPr>
        <w:t>Of</w:t>
      </w:r>
      <w:proofErr w:type="gramEnd"/>
      <w:r w:rsidRPr="000676AF">
        <w:rPr>
          <w:rStyle w:val="Strong"/>
          <w:b/>
          <w:bCs/>
          <w:color w:val="000000"/>
          <w:sz w:val="28"/>
          <w:szCs w:val="28"/>
        </w:rPr>
        <w:t xml:space="preserve"> Account</w:t>
      </w:r>
    </w:p>
    <w:p w:rsidR="000676AF" w:rsidRPr="000676AF" w:rsidRDefault="000676AF" w:rsidP="000676AF">
      <w:pPr>
        <w:pStyle w:val="NormalWeb"/>
        <w:spacing w:before="0" w:beforeAutospacing="0" w:after="0" w:afterAutospacing="0"/>
        <w:jc w:val="both"/>
      </w:pPr>
      <w:r w:rsidRPr="000676AF">
        <w:t>Untuk pembuatan </w:t>
      </w:r>
      <w:r w:rsidRPr="000676AF">
        <w:rPr>
          <w:rStyle w:val="Emphasis"/>
        </w:rPr>
        <w:t xml:space="preserve">Chart </w:t>
      </w:r>
      <w:proofErr w:type="gramStart"/>
      <w:r w:rsidRPr="000676AF">
        <w:rPr>
          <w:rStyle w:val="Emphasis"/>
        </w:rPr>
        <w:t>Of</w:t>
      </w:r>
      <w:proofErr w:type="gramEnd"/>
      <w:r w:rsidRPr="000676AF">
        <w:rPr>
          <w:rStyle w:val="Emphasis"/>
        </w:rPr>
        <w:t xml:space="preserve"> Account</w:t>
      </w:r>
      <w:r w:rsidRPr="000676AF">
        <w:t> tidak semudah yang Anda bayangkan. Tentunya dalam pembuatan </w:t>
      </w:r>
      <w:r w:rsidRPr="000676AF">
        <w:rPr>
          <w:rStyle w:val="Emphasis"/>
        </w:rPr>
        <w:t xml:space="preserve">Chart </w:t>
      </w:r>
      <w:proofErr w:type="gramStart"/>
      <w:r w:rsidRPr="000676AF">
        <w:rPr>
          <w:rStyle w:val="Emphasis"/>
        </w:rPr>
        <w:t>Of</w:t>
      </w:r>
      <w:proofErr w:type="gramEnd"/>
      <w:r w:rsidRPr="000676AF">
        <w:rPr>
          <w:rStyle w:val="Emphasis"/>
        </w:rPr>
        <w:t xml:space="preserve"> Account</w:t>
      </w:r>
      <w:r w:rsidRPr="000676AF">
        <w:t> ini harus sesuai dengan </w:t>
      </w:r>
      <w:hyperlink r:id="rId7" w:history="1">
        <w:r w:rsidRPr="000676AF">
          <w:rPr>
            <w:rStyle w:val="Hyperlink"/>
            <w:color w:val="auto"/>
          </w:rPr>
          <w:t>standar akuntansi keuangan</w:t>
        </w:r>
      </w:hyperlink>
      <w:r w:rsidRPr="000676AF">
        <w:t> yang berlaku ada di Indonesia</w:t>
      </w:r>
    </w:p>
    <w:p w:rsidR="000676AF" w:rsidRPr="000676AF" w:rsidRDefault="000676AF" w:rsidP="000676AF">
      <w:pPr>
        <w:pStyle w:val="NormalWeb"/>
        <w:spacing w:before="0" w:beforeAutospacing="0" w:after="0" w:afterAutospacing="0"/>
        <w:jc w:val="both"/>
      </w:pPr>
      <w:r w:rsidRPr="000676AF">
        <w:t>Ada hal yang perlu diperhatikan dalam membuat kode akun diantaranya:</w:t>
      </w:r>
    </w:p>
    <w:p w:rsidR="000676AF" w:rsidRPr="000676AF" w:rsidRDefault="000676AF" w:rsidP="000676AF">
      <w:pPr>
        <w:pStyle w:val="NormalWeb"/>
        <w:spacing w:before="0" w:beforeAutospacing="0" w:after="0" w:afterAutospacing="0"/>
        <w:ind w:left="270" w:hanging="270"/>
        <w:jc w:val="both"/>
      </w:pPr>
      <w:r w:rsidRPr="000676AF">
        <w:t>1. Nomor harus dibuat seunik mungkin (artinya setiap nomer hanya dipakai untuk satu akun perkiraan saja).</w:t>
      </w:r>
    </w:p>
    <w:p w:rsidR="000676AF" w:rsidRPr="000676AF" w:rsidRDefault="000676AF" w:rsidP="000676AF">
      <w:pPr>
        <w:pStyle w:val="NormalWeb"/>
        <w:spacing w:before="0" w:beforeAutospacing="0" w:after="0" w:afterAutospacing="0"/>
        <w:ind w:left="270" w:hanging="270"/>
        <w:jc w:val="both"/>
      </w:pPr>
      <w:r w:rsidRPr="000676AF">
        <w:t xml:space="preserve">2. Akun perkiraan di masukkan kedalam kelompok atau sub kelompok. </w:t>
      </w:r>
      <w:proofErr w:type="gramStart"/>
      <w:r w:rsidRPr="000676AF">
        <w:t>sebagai</w:t>
      </w:r>
      <w:proofErr w:type="gramEnd"/>
      <w:r w:rsidRPr="000676AF">
        <w:t xml:space="preserve"> contohnya kas, piutang dan peralatan dimasukkan kedalam aktiva lancar.</w:t>
      </w:r>
    </w:p>
    <w:p w:rsidR="000676AF" w:rsidRPr="000676AF" w:rsidRDefault="000676AF" w:rsidP="000676AF">
      <w:pPr>
        <w:pStyle w:val="NormalWeb"/>
        <w:spacing w:before="0" w:beforeAutospacing="0" w:after="0" w:afterAutospacing="0"/>
        <w:ind w:left="270" w:hanging="270"/>
        <w:jc w:val="both"/>
      </w:pPr>
      <w:r w:rsidRPr="000676AF">
        <w:t>3. Perkiraan yang berkaitan hendaknya disusun secara berurutan. Contohnya: piutang dagang dengan piutang lain-lain.</w:t>
      </w:r>
    </w:p>
    <w:p w:rsidR="000676AF" w:rsidRPr="000676AF" w:rsidRDefault="000676AF" w:rsidP="000676AF">
      <w:pPr>
        <w:pStyle w:val="NormalWeb"/>
        <w:spacing w:before="0" w:beforeAutospacing="0" w:after="0" w:afterAutospacing="0"/>
        <w:ind w:left="270" w:hanging="270"/>
        <w:jc w:val="both"/>
      </w:pPr>
      <w:r w:rsidRPr="000676AF">
        <w:t xml:space="preserve">4. Pemberian nomor usahakan tidak terlalu ketat, karena </w:t>
      </w:r>
      <w:proofErr w:type="gramStart"/>
      <w:r w:rsidRPr="000676AF">
        <w:t>akan</w:t>
      </w:r>
      <w:proofErr w:type="gramEnd"/>
      <w:r w:rsidRPr="000676AF">
        <w:t xml:space="preserve"> mempermudah jika terjadi penambahan sejumlah akun baru. </w:t>
      </w:r>
      <w:proofErr w:type="gramStart"/>
      <w:r w:rsidRPr="000676AF">
        <w:t>Contohnya :</w:t>
      </w:r>
      <w:proofErr w:type="gramEnd"/>
      <w:r w:rsidRPr="000676AF">
        <w:t xml:space="preserve"> kelompok beban diberi nomor 600. </w:t>
      </w:r>
      <w:proofErr w:type="gramStart"/>
      <w:r w:rsidRPr="000676AF">
        <w:t>605 beban angkutan.</w:t>
      </w:r>
      <w:proofErr w:type="gramEnd"/>
      <w:r w:rsidRPr="000676AF">
        <w:t xml:space="preserve"> </w:t>
      </w:r>
      <w:proofErr w:type="gramStart"/>
      <w:r w:rsidRPr="000676AF">
        <w:t>610 beban lainya.</w:t>
      </w:r>
      <w:proofErr w:type="gramEnd"/>
      <w:r w:rsidRPr="000676AF">
        <w:t xml:space="preserve"> </w:t>
      </w:r>
      <w:proofErr w:type="gramStart"/>
      <w:r w:rsidRPr="000676AF">
        <w:t>Kalau adanya penambahan dapat disisipkan antara 605 -610.</w:t>
      </w:r>
      <w:proofErr w:type="gramEnd"/>
    </w:p>
    <w:p w:rsidR="000676AF" w:rsidRDefault="000676AF" w:rsidP="000676AF">
      <w:pPr>
        <w:pStyle w:val="NormalWeb"/>
        <w:spacing w:before="0" w:beforeAutospacing="0" w:after="0" w:afterAutospacing="0"/>
        <w:ind w:left="270" w:hanging="270"/>
        <w:jc w:val="both"/>
      </w:pPr>
      <w:r w:rsidRPr="000676AF">
        <w:t>5. Nama akun rekening diharuskan singkat dan jelas. Contohnya: Beban perjalanan luar kota</w:t>
      </w:r>
      <w:proofErr w:type="gramStart"/>
      <w:r w:rsidRPr="000676AF">
        <w:t>  untuk</w:t>
      </w:r>
      <w:proofErr w:type="gramEnd"/>
      <w:r w:rsidRPr="000676AF">
        <w:t xml:space="preserve"> direksi lebih baik daripada Beban perjalanan dinas.</w:t>
      </w:r>
    </w:p>
    <w:p w:rsidR="000676AF" w:rsidRPr="000676AF" w:rsidRDefault="000676AF" w:rsidP="000676AF">
      <w:pPr>
        <w:pStyle w:val="NormalWeb"/>
        <w:spacing w:before="0" w:beforeAutospacing="0" w:after="0" w:afterAutospacing="0"/>
        <w:ind w:left="270" w:hanging="270"/>
        <w:jc w:val="both"/>
      </w:pPr>
    </w:p>
    <w:p w:rsidR="000676AF" w:rsidRPr="000676AF" w:rsidRDefault="000676AF" w:rsidP="000676AF">
      <w:pPr>
        <w:pStyle w:val="Heading2"/>
        <w:spacing w:before="0" w:beforeAutospacing="0" w:after="0" w:afterAutospacing="0"/>
        <w:rPr>
          <w:sz w:val="28"/>
          <w:szCs w:val="28"/>
        </w:rPr>
      </w:pPr>
      <w:r w:rsidRPr="000676AF">
        <w:rPr>
          <w:rStyle w:val="Strong"/>
          <w:b/>
          <w:bCs/>
          <w:sz w:val="28"/>
          <w:szCs w:val="28"/>
        </w:rPr>
        <w:t xml:space="preserve">Chart </w:t>
      </w:r>
      <w:proofErr w:type="gramStart"/>
      <w:r w:rsidRPr="000676AF">
        <w:rPr>
          <w:rStyle w:val="Strong"/>
          <w:b/>
          <w:bCs/>
          <w:sz w:val="28"/>
          <w:szCs w:val="28"/>
        </w:rPr>
        <w:t>Of</w:t>
      </w:r>
      <w:proofErr w:type="gramEnd"/>
      <w:r w:rsidRPr="000676AF">
        <w:rPr>
          <w:rStyle w:val="Strong"/>
          <w:b/>
          <w:bCs/>
          <w:sz w:val="28"/>
          <w:szCs w:val="28"/>
        </w:rPr>
        <w:t xml:space="preserve"> Account Perusahaan Jasa</w:t>
      </w:r>
    </w:p>
    <w:p w:rsidR="000676AF" w:rsidRPr="000676AF" w:rsidRDefault="000676AF" w:rsidP="000676AF">
      <w:pPr>
        <w:pStyle w:val="NormalWeb"/>
        <w:spacing w:before="0" w:beforeAutospacing="0" w:after="0" w:afterAutospacing="0"/>
      </w:pPr>
      <w:r w:rsidRPr="000676AF">
        <w:t>Berikut adalah pengelompokan akun dalam Chart of Account perusahaan jasa:</w:t>
      </w:r>
    </w:p>
    <w:p w:rsidR="000676AF" w:rsidRPr="000676AF" w:rsidRDefault="000676AF" w:rsidP="000676AF">
      <w:pPr>
        <w:pStyle w:val="NormalWeb"/>
        <w:spacing w:before="0" w:beforeAutospacing="0" w:after="0" w:afterAutospacing="0"/>
      </w:pPr>
      <w:r w:rsidRPr="000676AF">
        <w:rPr>
          <w:rStyle w:val="Strong"/>
        </w:rPr>
        <w:t>100 Aktiva Lancar</w:t>
      </w:r>
    </w:p>
    <w:p w:rsidR="000676AF" w:rsidRPr="000676AF" w:rsidRDefault="000676AF" w:rsidP="000676AF">
      <w:pPr>
        <w:pStyle w:val="NormalWeb"/>
        <w:spacing w:before="0" w:beforeAutospacing="0" w:after="0" w:afterAutospacing="0"/>
      </w:pPr>
      <w:r w:rsidRPr="000676AF">
        <w:t>101 Kas</w:t>
      </w:r>
    </w:p>
    <w:p w:rsidR="000676AF" w:rsidRPr="000676AF" w:rsidRDefault="000676AF" w:rsidP="000676AF">
      <w:pPr>
        <w:pStyle w:val="NormalWeb"/>
        <w:spacing w:before="0" w:beforeAutospacing="0" w:after="0" w:afterAutospacing="0"/>
      </w:pPr>
      <w:r w:rsidRPr="000676AF">
        <w:t>102 Persediaan Barang Dagang</w:t>
      </w:r>
    </w:p>
    <w:p w:rsidR="000676AF" w:rsidRPr="000676AF" w:rsidRDefault="000676AF" w:rsidP="000676AF">
      <w:pPr>
        <w:pStyle w:val="NormalWeb"/>
        <w:spacing w:before="0" w:beforeAutospacing="0" w:after="0" w:afterAutospacing="0"/>
      </w:pPr>
      <w:r w:rsidRPr="000676AF">
        <w:t>103 Piutang Usaha</w:t>
      </w:r>
    </w:p>
    <w:p w:rsidR="000676AF" w:rsidRPr="000676AF" w:rsidRDefault="000676AF" w:rsidP="000676AF">
      <w:pPr>
        <w:pStyle w:val="NormalWeb"/>
        <w:spacing w:before="0" w:beforeAutospacing="0" w:after="0" w:afterAutospacing="0"/>
      </w:pPr>
      <w:r w:rsidRPr="000676AF">
        <w:t>104 Penyisihan Piutang Usaha</w:t>
      </w:r>
    </w:p>
    <w:p w:rsidR="000676AF" w:rsidRPr="000676AF" w:rsidRDefault="000676AF" w:rsidP="000676AF">
      <w:pPr>
        <w:pStyle w:val="NormalWeb"/>
        <w:spacing w:before="0" w:beforeAutospacing="0" w:after="0" w:afterAutospacing="0"/>
      </w:pPr>
      <w:r w:rsidRPr="000676AF">
        <w:t>105 Wesel Tagih</w:t>
      </w:r>
    </w:p>
    <w:p w:rsidR="000676AF" w:rsidRPr="000676AF" w:rsidRDefault="000676AF" w:rsidP="000676AF">
      <w:pPr>
        <w:pStyle w:val="NormalWeb"/>
        <w:spacing w:before="0" w:beforeAutospacing="0" w:after="0" w:afterAutospacing="0"/>
      </w:pPr>
      <w:r w:rsidRPr="000676AF">
        <w:t>106 Perlengkapan</w:t>
      </w:r>
    </w:p>
    <w:p w:rsidR="000676AF" w:rsidRPr="000676AF" w:rsidRDefault="000676AF" w:rsidP="000676AF">
      <w:pPr>
        <w:pStyle w:val="NormalWeb"/>
        <w:spacing w:before="0" w:beforeAutospacing="0" w:after="0" w:afterAutospacing="0"/>
      </w:pPr>
      <w:r w:rsidRPr="000676AF">
        <w:t>107 Iklan Dibayar Dimuka</w:t>
      </w:r>
    </w:p>
    <w:p w:rsidR="000676AF" w:rsidRPr="000676AF" w:rsidRDefault="000676AF" w:rsidP="000676AF">
      <w:pPr>
        <w:pStyle w:val="NormalWeb"/>
        <w:spacing w:before="0" w:beforeAutospacing="0" w:after="0" w:afterAutospacing="0"/>
      </w:pPr>
      <w:r w:rsidRPr="000676AF">
        <w:t>108 Sewa Dibayar Dimuka</w:t>
      </w:r>
    </w:p>
    <w:p w:rsidR="000676AF" w:rsidRPr="000676AF" w:rsidRDefault="000676AF" w:rsidP="000676AF">
      <w:pPr>
        <w:pStyle w:val="NormalWeb"/>
        <w:spacing w:before="0" w:beforeAutospacing="0" w:after="0" w:afterAutospacing="0"/>
      </w:pPr>
      <w:r w:rsidRPr="000676AF">
        <w:t>109 Asuransi Dibayar Dimuka</w:t>
      </w:r>
    </w:p>
    <w:p w:rsidR="000676AF" w:rsidRPr="000676AF" w:rsidRDefault="000676AF" w:rsidP="000676AF">
      <w:pPr>
        <w:pStyle w:val="NormalWeb"/>
        <w:spacing w:before="0" w:beforeAutospacing="0" w:after="0" w:afterAutospacing="0"/>
      </w:pPr>
      <w:r w:rsidRPr="000676AF">
        <w:rPr>
          <w:rStyle w:val="Strong"/>
        </w:rPr>
        <w:t>11 Investasi Jangka Panjang</w:t>
      </w:r>
    </w:p>
    <w:p w:rsidR="000676AF" w:rsidRPr="000676AF" w:rsidRDefault="000676AF" w:rsidP="000676AF">
      <w:pPr>
        <w:pStyle w:val="NormalWeb"/>
        <w:spacing w:before="0" w:beforeAutospacing="0" w:after="0" w:afterAutospacing="0"/>
      </w:pPr>
      <w:r w:rsidRPr="000676AF">
        <w:t>111 Investasi Saham</w:t>
      </w:r>
    </w:p>
    <w:p w:rsidR="000676AF" w:rsidRPr="000676AF" w:rsidRDefault="000676AF" w:rsidP="000676AF">
      <w:pPr>
        <w:pStyle w:val="NormalWeb"/>
        <w:spacing w:before="0" w:beforeAutospacing="0" w:after="0" w:afterAutospacing="0"/>
      </w:pPr>
      <w:r w:rsidRPr="000676AF">
        <w:t>112 Investasi Obligasi12 Aktiva Tetap</w:t>
      </w:r>
    </w:p>
    <w:p w:rsidR="000676AF" w:rsidRPr="000676AF" w:rsidRDefault="000676AF" w:rsidP="000676AF">
      <w:pPr>
        <w:pStyle w:val="NormalWeb"/>
        <w:spacing w:before="0" w:beforeAutospacing="0" w:after="0" w:afterAutospacing="0"/>
      </w:pPr>
      <w:r w:rsidRPr="000676AF">
        <w:t>121 Peralatan</w:t>
      </w:r>
    </w:p>
    <w:p w:rsidR="000676AF" w:rsidRPr="000676AF" w:rsidRDefault="000676AF" w:rsidP="000676AF">
      <w:pPr>
        <w:pStyle w:val="NormalWeb"/>
        <w:spacing w:before="0" w:beforeAutospacing="0" w:after="0" w:afterAutospacing="0"/>
      </w:pPr>
      <w:r w:rsidRPr="000676AF">
        <w:t>122 Akumulasi Penyusutan Peralatan</w:t>
      </w:r>
    </w:p>
    <w:p w:rsidR="000676AF" w:rsidRPr="000676AF" w:rsidRDefault="000676AF" w:rsidP="000676AF">
      <w:pPr>
        <w:pStyle w:val="NormalWeb"/>
        <w:spacing w:before="0" w:beforeAutospacing="0" w:after="0" w:afterAutospacing="0"/>
      </w:pPr>
      <w:r w:rsidRPr="000676AF">
        <w:t>123 Kendaraan</w:t>
      </w:r>
    </w:p>
    <w:p w:rsidR="000676AF" w:rsidRPr="000676AF" w:rsidRDefault="000676AF" w:rsidP="000676AF">
      <w:pPr>
        <w:pStyle w:val="NormalWeb"/>
        <w:spacing w:before="0" w:beforeAutospacing="0" w:after="0" w:afterAutospacing="0"/>
      </w:pPr>
      <w:r w:rsidRPr="000676AF">
        <w:t>124 Akumulasi Penyusutan Peralatanan Kendaraan</w:t>
      </w:r>
    </w:p>
    <w:p w:rsidR="000676AF" w:rsidRPr="000676AF" w:rsidRDefault="000676AF" w:rsidP="000676AF">
      <w:pPr>
        <w:pStyle w:val="NormalWeb"/>
        <w:spacing w:before="0" w:beforeAutospacing="0" w:after="0" w:afterAutospacing="0"/>
      </w:pPr>
      <w:r w:rsidRPr="000676AF">
        <w:t>125 Gedung</w:t>
      </w:r>
    </w:p>
    <w:p w:rsidR="000676AF" w:rsidRPr="000676AF" w:rsidRDefault="000676AF" w:rsidP="000676AF">
      <w:pPr>
        <w:pStyle w:val="NormalWeb"/>
        <w:spacing w:before="0" w:beforeAutospacing="0" w:after="0" w:afterAutospacing="0"/>
      </w:pPr>
      <w:r w:rsidRPr="000676AF">
        <w:t>126 Akumulasi Penyusutan Gedung</w:t>
      </w:r>
    </w:p>
    <w:p w:rsidR="000676AF" w:rsidRPr="000676AF" w:rsidRDefault="000676AF" w:rsidP="000676AF">
      <w:pPr>
        <w:pStyle w:val="NormalWeb"/>
        <w:spacing w:before="0" w:beforeAutospacing="0" w:after="0" w:afterAutospacing="0"/>
      </w:pPr>
      <w:r w:rsidRPr="000676AF">
        <w:t>127 Tanah</w:t>
      </w:r>
    </w:p>
    <w:p w:rsidR="000676AF" w:rsidRPr="000676AF" w:rsidRDefault="000676AF" w:rsidP="000676AF">
      <w:pPr>
        <w:pStyle w:val="NormalWeb"/>
        <w:spacing w:before="0" w:beforeAutospacing="0" w:after="0" w:afterAutospacing="0"/>
      </w:pPr>
      <w:r w:rsidRPr="000676AF">
        <w:rPr>
          <w:rStyle w:val="Strong"/>
        </w:rPr>
        <w:t>13 Aktiva Tetap Tidak Berwujud</w:t>
      </w:r>
    </w:p>
    <w:p w:rsidR="000676AF" w:rsidRPr="000676AF" w:rsidRDefault="000676AF" w:rsidP="000676AF">
      <w:pPr>
        <w:pStyle w:val="NormalWeb"/>
        <w:spacing w:before="0" w:beforeAutospacing="0" w:after="0" w:afterAutospacing="0"/>
      </w:pPr>
      <w:proofErr w:type="gramStart"/>
      <w:r w:rsidRPr="000676AF">
        <w:t>131 Hak Paten</w:t>
      </w:r>
      <w:proofErr w:type="gramEnd"/>
    </w:p>
    <w:p w:rsidR="000676AF" w:rsidRPr="000676AF" w:rsidRDefault="000676AF" w:rsidP="000676AF">
      <w:pPr>
        <w:pStyle w:val="NormalWeb"/>
        <w:spacing w:before="0" w:beforeAutospacing="0" w:after="0" w:afterAutospacing="0"/>
      </w:pPr>
      <w:r w:rsidRPr="000676AF">
        <w:t>132 Hak Cipta</w:t>
      </w:r>
    </w:p>
    <w:p w:rsidR="000676AF" w:rsidRPr="000676AF" w:rsidRDefault="000676AF" w:rsidP="000676AF">
      <w:pPr>
        <w:pStyle w:val="NormalWeb"/>
        <w:spacing w:before="0" w:beforeAutospacing="0" w:after="0" w:afterAutospacing="0"/>
      </w:pPr>
      <w:r w:rsidRPr="000676AF">
        <w:t>133 Merk Dagang</w:t>
      </w:r>
    </w:p>
    <w:p w:rsidR="000676AF" w:rsidRPr="000676AF" w:rsidRDefault="000676AF" w:rsidP="000676AF">
      <w:pPr>
        <w:pStyle w:val="NormalWeb"/>
        <w:spacing w:before="0" w:beforeAutospacing="0" w:after="0" w:afterAutospacing="0"/>
      </w:pPr>
      <w:proofErr w:type="gramStart"/>
      <w:r w:rsidRPr="000676AF">
        <w:t>134 Goodwill</w:t>
      </w:r>
      <w:proofErr w:type="gramEnd"/>
    </w:p>
    <w:p w:rsidR="000676AF" w:rsidRPr="000676AF" w:rsidRDefault="000676AF" w:rsidP="000676AF">
      <w:pPr>
        <w:pStyle w:val="NormalWeb"/>
        <w:spacing w:before="0" w:beforeAutospacing="0" w:after="0" w:afterAutospacing="0"/>
      </w:pPr>
      <w:r w:rsidRPr="000676AF">
        <w:t xml:space="preserve">135 </w:t>
      </w:r>
      <w:proofErr w:type="gramStart"/>
      <w:r w:rsidRPr="000676AF">
        <w:t>Franchise</w:t>
      </w:r>
      <w:proofErr w:type="gramEnd"/>
    </w:p>
    <w:p w:rsidR="000676AF" w:rsidRPr="000676AF" w:rsidRDefault="000676AF" w:rsidP="000676AF">
      <w:pPr>
        <w:pStyle w:val="NormalWeb"/>
        <w:spacing w:before="0" w:beforeAutospacing="0" w:after="0" w:afterAutospacing="0"/>
      </w:pPr>
      <w:r w:rsidRPr="000676AF">
        <w:rPr>
          <w:rStyle w:val="Strong"/>
        </w:rPr>
        <w:t>14 Aktiva Lain-Lain</w:t>
      </w:r>
    </w:p>
    <w:p w:rsidR="000676AF" w:rsidRPr="000676AF" w:rsidRDefault="000676AF" w:rsidP="000676AF">
      <w:pPr>
        <w:pStyle w:val="NormalWeb"/>
        <w:spacing w:before="0" w:beforeAutospacing="0" w:after="0" w:afterAutospacing="0"/>
      </w:pPr>
      <w:r w:rsidRPr="000676AF">
        <w:t>141 Mesin Yang Tidak Digunakan</w:t>
      </w:r>
    </w:p>
    <w:p w:rsidR="000676AF" w:rsidRPr="000676AF" w:rsidRDefault="000676AF" w:rsidP="000676AF">
      <w:pPr>
        <w:pStyle w:val="NormalWeb"/>
        <w:spacing w:before="0" w:beforeAutospacing="0" w:after="0" w:afterAutospacing="0"/>
      </w:pPr>
      <w:r w:rsidRPr="000676AF">
        <w:t>142 Beban Yang Ditangguhkan</w:t>
      </w:r>
    </w:p>
    <w:p w:rsidR="000676AF" w:rsidRPr="000676AF" w:rsidRDefault="000676AF" w:rsidP="000676AF">
      <w:pPr>
        <w:pStyle w:val="NormalWeb"/>
        <w:spacing w:before="0" w:beforeAutospacing="0" w:after="0" w:afterAutospacing="0"/>
      </w:pPr>
      <w:r w:rsidRPr="000676AF">
        <w:t>143 Piutang Kepada Pemegang Saham</w:t>
      </w:r>
    </w:p>
    <w:p w:rsidR="000676AF" w:rsidRPr="000676AF" w:rsidRDefault="000676AF" w:rsidP="000676AF">
      <w:pPr>
        <w:pStyle w:val="NormalWeb"/>
        <w:spacing w:before="0" w:beforeAutospacing="0" w:after="0" w:afterAutospacing="0"/>
      </w:pPr>
      <w:r w:rsidRPr="000676AF">
        <w:t>144 Beban Emisi Saham</w:t>
      </w:r>
    </w:p>
    <w:p w:rsidR="000676AF" w:rsidRPr="000676AF" w:rsidRDefault="000676AF" w:rsidP="000676AF">
      <w:pPr>
        <w:pStyle w:val="NormalWeb"/>
        <w:spacing w:before="0" w:beforeAutospacing="0" w:after="0" w:afterAutospacing="0"/>
      </w:pPr>
      <w:r w:rsidRPr="000676AF">
        <w:rPr>
          <w:rStyle w:val="Strong"/>
        </w:rPr>
        <w:t>20 Kewajiban</w:t>
      </w:r>
    </w:p>
    <w:p w:rsidR="000676AF" w:rsidRPr="000676AF" w:rsidRDefault="000676AF" w:rsidP="000676AF">
      <w:pPr>
        <w:pStyle w:val="NormalWeb"/>
        <w:spacing w:before="0" w:beforeAutospacing="0" w:after="0" w:afterAutospacing="0"/>
      </w:pPr>
      <w:r w:rsidRPr="000676AF">
        <w:t>201 Utang Usaha</w:t>
      </w:r>
    </w:p>
    <w:p w:rsidR="000676AF" w:rsidRPr="000676AF" w:rsidRDefault="000676AF" w:rsidP="000676AF">
      <w:pPr>
        <w:pStyle w:val="NormalWeb"/>
        <w:spacing w:before="0" w:beforeAutospacing="0" w:after="0" w:afterAutospacing="0"/>
      </w:pPr>
      <w:r w:rsidRPr="000676AF">
        <w:t>202 Utang Wesel</w:t>
      </w:r>
    </w:p>
    <w:p w:rsidR="000676AF" w:rsidRPr="000676AF" w:rsidRDefault="000676AF" w:rsidP="000676AF">
      <w:pPr>
        <w:pStyle w:val="NormalWeb"/>
        <w:spacing w:before="0" w:beforeAutospacing="0" w:after="0" w:afterAutospacing="0"/>
      </w:pPr>
      <w:r w:rsidRPr="000676AF">
        <w:t>203 Beban Yang Masih Harus Dibayar</w:t>
      </w:r>
    </w:p>
    <w:p w:rsidR="000676AF" w:rsidRPr="000676AF" w:rsidRDefault="000676AF" w:rsidP="000676AF">
      <w:pPr>
        <w:pStyle w:val="NormalWeb"/>
        <w:spacing w:before="0" w:beforeAutospacing="0" w:after="0" w:afterAutospacing="0"/>
      </w:pPr>
      <w:r w:rsidRPr="000676AF">
        <w:t>204 Utang Gaji</w:t>
      </w:r>
    </w:p>
    <w:p w:rsidR="000676AF" w:rsidRPr="000676AF" w:rsidRDefault="000676AF" w:rsidP="000676AF">
      <w:pPr>
        <w:pStyle w:val="NormalWeb"/>
        <w:spacing w:before="0" w:beforeAutospacing="0" w:after="0" w:afterAutospacing="0"/>
      </w:pPr>
      <w:r w:rsidRPr="000676AF">
        <w:t>205 Utang Sewa Gedung</w:t>
      </w:r>
    </w:p>
    <w:p w:rsidR="000676AF" w:rsidRPr="000676AF" w:rsidRDefault="000676AF" w:rsidP="000676AF">
      <w:pPr>
        <w:pStyle w:val="NormalWeb"/>
        <w:spacing w:before="0" w:beforeAutospacing="0" w:after="0" w:afterAutospacing="0"/>
      </w:pPr>
      <w:r w:rsidRPr="000676AF">
        <w:t>206 Utang Pajak Penghasilan</w:t>
      </w:r>
    </w:p>
    <w:p w:rsidR="000676AF" w:rsidRPr="000676AF" w:rsidRDefault="000676AF" w:rsidP="000676AF">
      <w:pPr>
        <w:pStyle w:val="NormalWeb"/>
        <w:spacing w:before="0" w:beforeAutospacing="0" w:after="0" w:afterAutospacing="0"/>
      </w:pPr>
      <w:r w:rsidRPr="000676AF">
        <w:rPr>
          <w:rStyle w:val="Strong"/>
        </w:rPr>
        <w:t>21 Kewajiban Jangka Panjang</w:t>
      </w:r>
    </w:p>
    <w:p w:rsidR="000676AF" w:rsidRPr="000676AF" w:rsidRDefault="000676AF" w:rsidP="000676AF">
      <w:pPr>
        <w:pStyle w:val="NormalWeb"/>
        <w:spacing w:before="0" w:beforeAutospacing="0" w:after="0" w:afterAutospacing="0"/>
      </w:pPr>
      <w:r w:rsidRPr="000676AF">
        <w:t>211 Utang Hipotek212 Utang Obligasi</w:t>
      </w:r>
    </w:p>
    <w:p w:rsidR="000676AF" w:rsidRPr="000676AF" w:rsidRDefault="000676AF" w:rsidP="000676AF">
      <w:pPr>
        <w:pStyle w:val="NormalWeb"/>
        <w:spacing w:before="0" w:beforeAutospacing="0" w:after="0" w:afterAutospacing="0"/>
      </w:pPr>
      <w:r w:rsidRPr="000676AF">
        <w:t>213 Utang Gadai</w:t>
      </w:r>
    </w:p>
    <w:p w:rsidR="000676AF" w:rsidRPr="000676AF" w:rsidRDefault="000676AF" w:rsidP="000676AF">
      <w:pPr>
        <w:pStyle w:val="NormalWeb"/>
        <w:spacing w:before="0" w:beforeAutospacing="0" w:after="0" w:afterAutospacing="0"/>
      </w:pPr>
      <w:r w:rsidRPr="000676AF">
        <w:rPr>
          <w:rStyle w:val="Strong"/>
        </w:rPr>
        <w:t>30 Ekuitas</w:t>
      </w:r>
    </w:p>
    <w:p w:rsidR="000676AF" w:rsidRPr="000676AF" w:rsidRDefault="000676AF" w:rsidP="000676AF">
      <w:pPr>
        <w:pStyle w:val="NormalWeb"/>
        <w:spacing w:before="0" w:beforeAutospacing="0" w:after="0" w:afterAutospacing="0"/>
      </w:pPr>
      <w:r w:rsidRPr="000676AF">
        <w:t>301 Modal/Ekuitas Pemilik</w:t>
      </w:r>
    </w:p>
    <w:p w:rsidR="000676AF" w:rsidRPr="000676AF" w:rsidRDefault="000676AF" w:rsidP="000676AF">
      <w:pPr>
        <w:pStyle w:val="NormalWeb"/>
        <w:spacing w:before="0" w:beforeAutospacing="0" w:after="0" w:afterAutospacing="0"/>
      </w:pPr>
      <w:r w:rsidRPr="000676AF">
        <w:t>302 Prive</w:t>
      </w:r>
    </w:p>
    <w:p w:rsidR="000676AF" w:rsidRPr="000676AF" w:rsidRDefault="000676AF" w:rsidP="000676AF">
      <w:pPr>
        <w:pStyle w:val="NormalWeb"/>
        <w:spacing w:before="0" w:beforeAutospacing="0" w:after="0" w:afterAutospacing="0"/>
      </w:pPr>
      <w:r w:rsidRPr="000676AF">
        <w:rPr>
          <w:rStyle w:val="Strong"/>
        </w:rPr>
        <w:t>40 Pendapatan</w:t>
      </w:r>
    </w:p>
    <w:p w:rsidR="000676AF" w:rsidRPr="000676AF" w:rsidRDefault="000676AF" w:rsidP="000676AF">
      <w:pPr>
        <w:pStyle w:val="NormalWeb"/>
        <w:spacing w:before="0" w:beforeAutospacing="0" w:after="0" w:afterAutospacing="0"/>
      </w:pPr>
      <w:r w:rsidRPr="000676AF">
        <w:t>401 Pendapatan Usaha</w:t>
      </w:r>
    </w:p>
    <w:p w:rsidR="000676AF" w:rsidRPr="000676AF" w:rsidRDefault="000676AF" w:rsidP="000676AF">
      <w:pPr>
        <w:pStyle w:val="NormalWeb"/>
        <w:spacing w:before="0" w:beforeAutospacing="0" w:after="0" w:afterAutospacing="0"/>
      </w:pPr>
      <w:r w:rsidRPr="000676AF">
        <w:t>410 Pendapatan Diluar Usaha</w:t>
      </w:r>
    </w:p>
    <w:p w:rsidR="000676AF" w:rsidRPr="000676AF" w:rsidRDefault="000676AF" w:rsidP="000676AF">
      <w:pPr>
        <w:pStyle w:val="NormalWeb"/>
        <w:spacing w:before="0" w:beforeAutospacing="0" w:after="0" w:afterAutospacing="0"/>
      </w:pPr>
      <w:r w:rsidRPr="000676AF">
        <w:rPr>
          <w:rStyle w:val="Strong"/>
        </w:rPr>
        <w:t>50 Beban</w:t>
      </w:r>
    </w:p>
    <w:p w:rsidR="000676AF" w:rsidRPr="000676AF" w:rsidRDefault="000676AF" w:rsidP="000676AF">
      <w:pPr>
        <w:pStyle w:val="NormalWeb"/>
        <w:spacing w:before="0" w:beforeAutospacing="0" w:after="0" w:afterAutospacing="0"/>
      </w:pPr>
      <w:r w:rsidRPr="000676AF">
        <w:t>501 Beban Gaji Toko</w:t>
      </w:r>
    </w:p>
    <w:p w:rsidR="000676AF" w:rsidRPr="000676AF" w:rsidRDefault="000676AF" w:rsidP="000676AF">
      <w:pPr>
        <w:pStyle w:val="NormalWeb"/>
        <w:spacing w:before="0" w:beforeAutospacing="0" w:after="0" w:afterAutospacing="0"/>
      </w:pPr>
      <w:r w:rsidRPr="000676AF">
        <w:t>502 Beban Gaji Kantor</w:t>
      </w:r>
    </w:p>
    <w:p w:rsidR="000676AF" w:rsidRPr="000676AF" w:rsidRDefault="000676AF" w:rsidP="000676AF">
      <w:pPr>
        <w:pStyle w:val="NormalWeb"/>
        <w:spacing w:before="0" w:beforeAutospacing="0" w:after="0" w:afterAutospacing="0"/>
      </w:pPr>
      <w:r w:rsidRPr="000676AF">
        <w:t>503 Beban Sewa Gedung</w:t>
      </w:r>
    </w:p>
    <w:p w:rsidR="000676AF" w:rsidRPr="000676AF" w:rsidRDefault="000676AF" w:rsidP="000676AF">
      <w:pPr>
        <w:pStyle w:val="NormalWeb"/>
        <w:spacing w:before="0" w:beforeAutospacing="0" w:after="0" w:afterAutospacing="0"/>
      </w:pPr>
      <w:r w:rsidRPr="000676AF">
        <w:t>504 Beban Penyesuaian Piutang</w:t>
      </w:r>
    </w:p>
    <w:p w:rsidR="000676AF" w:rsidRPr="000676AF" w:rsidRDefault="000676AF" w:rsidP="000676AF">
      <w:pPr>
        <w:pStyle w:val="NormalWeb"/>
        <w:spacing w:before="0" w:beforeAutospacing="0" w:after="0" w:afterAutospacing="0"/>
      </w:pPr>
      <w:r w:rsidRPr="000676AF">
        <w:t>505 Beban Perlengkapan Kantor</w:t>
      </w:r>
    </w:p>
    <w:p w:rsidR="000676AF" w:rsidRPr="000676AF" w:rsidRDefault="000676AF" w:rsidP="000676AF">
      <w:pPr>
        <w:pStyle w:val="NormalWeb"/>
        <w:spacing w:before="0" w:beforeAutospacing="0" w:after="0" w:afterAutospacing="0"/>
      </w:pPr>
      <w:r w:rsidRPr="000676AF">
        <w:t>506 Beban Perlengkapan Toko</w:t>
      </w:r>
    </w:p>
    <w:p w:rsidR="000676AF" w:rsidRPr="000676AF" w:rsidRDefault="000676AF" w:rsidP="000676AF">
      <w:pPr>
        <w:pStyle w:val="NormalWeb"/>
        <w:spacing w:before="0" w:beforeAutospacing="0" w:after="0" w:afterAutospacing="0"/>
      </w:pPr>
      <w:r w:rsidRPr="000676AF">
        <w:t>507 Beban Iklan</w:t>
      </w:r>
    </w:p>
    <w:p w:rsidR="000676AF" w:rsidRPr="000676AF" w:rsidRDefault="000676AF" w:rsidP="000676AF">
      <w:pPr>
        <w:pStyle w:val="NormalWeb"/>
        <w:spacing w:before="0" w:beforeAutospacing="0" w:after="0" w:afterAutospacing="0"/>
      </w:pPr>
      <w:r w:rsidRPr="000676AF">
        <w:t>508 Beban Penyusutan Peralatan</w:t>
      </w:r>
    </w:p>
    <w:p w:rsidR="000676AF" w:rsidRPr="000676AF" w:rsidRDefault="000676AF" w:rsidP="000676AF">
      <w:pPr>
        <w:pStyle w:val="NormalWeb"/>
        <w:spacing w:before="0" w:beforeAutospacing="0" w:after="0" w:afterAutospacing="0"/>
      </w:pPr>
      <w:r w:rsidRPr="000676AF">
        <w:t>509 Beban Penyusutan Gedung</w:t>
      </w:r>
    </w:p>
    <w:p w:rsidR="000676AF" w:rsidRPr="000676AF" w:rsidRDefault="000676AF" w:rsidP="000676AF">
      <w:pPr>
        <w:pStyle w:val="NormalWeb"/>
        <w:spacing w:before="0" w:beforeAutospacing="0" w:after="0" w:afterAutospacing="0"/>
      </w:pPr>
      <w:r w:rsidRPr="000676AF">
        <w:t>510 Beban Bunga</w:t>
      </w:r>
    </w:p>
    <w:p w:rsidR="000676AF" w:rsidRPr="000676AF" w:rsidRDefault="000676AF" w:rsidP="000676AF">
      <w:pPr>
        <w:pStyle w:val="NormalWeb"/>
        <w:spacing w:before="0" w:beforeAutospacing="0" w:after="0" w:afterAutospacing="0"/>
      </w:pPr>
      <w:r w:rsidRPr="000676AF">
        <w:t>511 Beban Lain-Lain</w:t>
      </w:r>
    </w:p>
    <w:p w:rsidR="000676AF" w:rsidRPr="000676AF" w:rsidRDefault="000676AF" w:rsidP="000676AF">
      <w:pPr>
        <w:pStyle w:val="Heading2"/>
        <w:spacing w:before="0" w:beforeAutospacing="0" w:after="0" w:afterAutospacing="0"/>
        <w:rPr>
          <w:sz w:val="28"/>
          <w:szCs w:val="28"/>
        </w:rPr>
      </w:pPr>
      <w:r w:rsidRPr="000676AF">
        <w:rPr>
          <w:rStyle w:val="Strong"/>
          <w:b/>
          <w:bCs/>
          <w:sz w:val="28"/>
          <w:szCs w:val="28"/>
        </w:rPr>
        <w:t xml:space="preserve">Chart </w:t>
      </w:r>
      <w:proofErr w:type="gramStart"/>
      <w:r w:rsidRPr="000676AF">
        <w:rPr>
          <w:rStyle w:val="Strong"/>
          <w:b/>
          <w:bCs/>
          <w:sz w:val="28"/>
          <w:szCs w:val="28"/>
        </w:rPr>
        <w:t>Of</w:t>
      </w:r>
      <w:proofErr w:type="gramEnd"/>
      <w:r w:rsidRPr="000676AF">
        <w:rPr>
          <w:rStyle w:val="Strong"/>
          <w:b/>
          <w:bCs/>
          <w:sz w:val="28"/>
          <w:szCs w:val="28"/>
        </w:rPr>
        <w:t xml:space="preserve"> Account Perusahaan Dagang</w:t>
      </w:r>
    </w:p>
    <w:p w:rsidR="000676AF" w:rsidRPr="000676AF" w:rsidRDefault="000676AF" w:rsidP="000676AF">
      <w:pPr>
        <w:pStyle w:val="NormalWeb"/>
        <w:spacing w:before="0" w:beforeAutospacing="0" w:after="0" w:afterAutospacing="0"/>
        <w:jc w:val="both"/>
      </w:pPr>
      <w:r w:rsidRPr="000676AF">
        <w:t xml:space="preserve">Chart </w:t>
      </w:r>
      <w:proofErr w:type="gramStart"/>
      <w:r w:rsidRPr="000676AF">
        <w:t>Of</w:t>
      </w:r>
      <w:proofErr w:type="gramEnd"/>
      <w:r w:rsidRPr="000676AF">
        <w:t xml:space="preserve"> Account pada perusahaan dagang ini sedikit tidak sama dengan perusahaan jasa dengan Chart Of Account pada perusahaan dagang.</w:t>
      </w:r>
    </w:p>
    <w:p w:rsidR="000676AF" w:rsidRPr="000676AF" w:rsidRDefault="000676AF" w:rsidP="000676AF">
      <w:pPr>
        <w:pStyle w:val="NormalWeb"/>
        <w:spacing w:before="0" w:beforeAutospacing="0" w:after="0" w:afterAutospacing="0"/>
        <w:jc w:val="both"/>
      </w:pPr>
      <w:r w:rsidRPr="000676AF">
        <w:t>Pada perusahan dagang terdapat pula saldo normal akun, yang dalam pengertiannya saldo normal akun adalah sebuah pengelompokan</w:t>
      </w:r>
      <w:proofErr w:type="gramStart"/>
      <w:r w:rsidRPr="000676AF">
        <w:t>  terhadap</w:t>
      </w:r>
      <w:proofErr w:type="gramEnd"/>
      <w:r w:rsidRPr="000676AF">
        <w:t xml:space="preserve"> suatu akun yang merupakan salah satu dari prinsip pembukuan yang berpasangan.</w:t>
      </w:r>
    </w:p>
    <w:p w:rsidR="000676AF" w:rsidRPr="000676AF" w:rsidRDefault="000676AF" w:rsidP="000676AF">
      <w:pPr>
        <w:pStyle w:val="NormalWeb"/>
        <w:spacing w:before="0" w:beforeAutospacing="0" w:after="0" w:afterAutospacing="0"/>
        <w:jc w:val="both"/>
      </w:pPr>
      <w:r w:rsidRPr="000676AF">
        <w:t xml:space="preserve">Untuk saldo normal akun pada perusahaan dagang sebetulnya secara keseluruhan </w:t>
      </w:r>
      <w:proofErr w:type="gramStart"/>
      <w:r w:rsidRPr="000676AF">
        <w:t>sama</w:t>
      </w:r>
      <w:proofErr w:type="gramEnd"/>
      <w:r w:rsidRPr="000676AF">
        <w:t xml:space="preserve"> dengan pada saldo akun untuk perusahaan jasa, namun hanya saja pada perusahaan dagang terdapat akun persediaan barang dagang yang merupakan kelompok dari aktiva atau asset. </w:t>
      </w:r>
      <w:proofErr w:type="gramStart"/>
      <w:r w:rsidRPr="000676AF">
        <w:t>Pastinya saja dengan dasar aktiva adalah mempunyai saldo normal akun di sisi debit.</w:t>
      </w:r>
      <w:proofErr w:type="gramEnd"/>
    </w:p>
    <w:p w:rsidR="000676AF" w:rsidRPr="000676AF" w:rsidRDefault="000676AF" w:rsidP="000676AF">
      <w:pPr>
        <w:pStyle w:val="NormalWeb"/>
        <w:spacing w:before="0" w:beforeAutospacing="0" w:after="0" w:afterAutospacing="0"/>
        <w:jc w:val="both"/>
      </w:pPr>
      <w:r w:rsidRPr="000676AF">
        <w:t xml:space="preserve">Baca </w:t>
      </w:r>
      <w:proofErr w:type="gramStart"/>
      <w:r w:rsidRPr="000676AF">
        <w:t>juga :</w:t>
      </w:r>
      <w:proofErr w:type="gramEnd"/>
      <w:r w:rsidRPr="000676AF">
        <w:t> </w:t>
      </w:r>
      <w:hyperlink r:id="rId8" w:history="1">
        <w:r w:rsidRPr="000676AF">
          <w:rPr>
            <w:rStyle w:val="Hyperlink"/>
            <w:color w:val="auto"/>
          </w:rPr>
          <w:t>https://www.harmony.co.id/blog/penjelasan-akuntansi-keuangan-daerah-dan-metode-pencatatannya</w:t>
        </w:r>
      </w:hyperlink>
    </w:p>
    <w:p w:rsidR="000676AF" w:rsidRPr="000676AF" w:rsidRDefault="000676AF" w:rsidP="000676AF">
      <w:pPr>
        <w:pStyle w:val="NormalWeb"/>
        <w:spacing w:before="0" w:beforeAutospacing="0" w:after="0" w:afterAutospacing="0"/>
        <w:jc w:val="both"/>
      </w:pPr>
      <w:proofErr w:type="gramStart"/>
      <w:r w:rsidRPr="000676AF">
        <w:t>Berikut adalah akun-akun yang tidak ada pada perusahaan jasa namun ada pada perusahaan dagang.</w:t>
      </w:r>
      <w:proofErr w:type="gramEnd"/>
      <w:r w:rsidRPr="000676AF">
        <w:t xml:space="preserve"> Akun Persediaan (dicantumkan dalam kelompok aset)</w:t>
      </w:r>
    </w:p>
    <w:p w:rsidR="000676AF" w:rsidRPr="000676AF" w:rsidRDefault="000676AF" w:rsidP="000676AF">
      <w:pPr>
        <w:pStyle w:val="NormalWeb"/>
        <w:spacing w:before="0" w:beforeAutospacing="0" w:after="0" w:afterAutospacing="0"/>
      </w:pPr>
      <w:r w:rsidRPr="000676AF">
        <w:t>Persediaan Bahan Baku</w:t>
      </w:r>
    </w:p>
    <w:p w:rsidR="000676AF" w:rsidRPr="000676AF" w:rsidRDefault="000676AF" w:rsidP="000676AF">
      <w:pPr>
        <w:pStyle w:val="NormalWeb"/>
        <w:spacing w:before="0" w:beforeAutospacing="0" w:after="0" w:afterAutospacing="0"/>
      </w:pPr>
      <w:r w:rsidRPr="000676AF">
        <w:t>Persediaan Bahan Pembantu</w:t>
      </w:r>
    </w:p>
    <w:p w:rsidR="000676AF" w:rsidRPr="000676AF" w:rsidRDefault="000676AF" w:rsidP="000676AF">
      <w:pPr>
        <w:pStyle w:val="NormalWeb"/>
        <w:spacing w:before="0" w:beforeAutospacing="0" w:after="0" w:afterAutospacing="0"/>
      </w:pPr>
      <w:r w:rsidRPr="000676AF">
        <w:t>Persediaan Suku Cadang</w:t>
      </w:r>
    </w:p>
    <w:p w:rsidR="000676AF" w:rsidRPr="000676AF" w:rsidRDefault="000676AF" w:rsidP="000676AF">
      <w:pPr>
        <w:pStyle w:val="NormalWeb"/>
        <w:spacing w:before="0" w:beforeAutospacing="0" w:after="0" w:afterAutospacing="0"/>
      </w:pPr>
      <w:r w:rsidRPr="000676AF">
        <w:t>Persediaan Barang Dalam Proses</w:t>
      </w:r>
    </w:p>
    <w:p w:rsidR="000676AF" w:rsidRPr="000676AF" w:rsidRDefault="000676AF" w:rsidP="000676AF">
      <w:pPr>
        <w:pStyle w:val="NormalWeb"/>
        <w:spacing w:before="0" w:beforeAutospacing="0" w:after="0" w:afterAutospacing="0"/>
      </w:pPr>
      <w:r w:rsidRPr="000676AF">
        <w:t>Persediaan Barang Jadi</w:t>
      </w:r>
    </w:p>
    <w:p w:rsidR="000676AF" w:rsidRPr="000676AF" w:rsidRDefault="000676AF" w:rsidP="000676AF">
      <w:pPr>
        <w:pStyle w:val="NormalWeb"/>
        <w:spacing w:before="0" w:beforeAutospacing="0" w:after="0" w:afterAutospacing="0"/>
      </w:pPr>
      <w:r w:rsidRPr="000676AF">
        <w:t>Akun Biaya Produksi (ditulis dalam kelompok harga pokok)</w:t>
      </w:r>
    </w:p>
    <w:p w:rsidR="000676AF" w:rsidRPr="000676AF" w:rsidRDefault="000676AF" w:rsidP="000676AF">
      <w:pPr>
        <w:pStyle w:val="NormalWeb"/>
        <w:spacing w:before="0" w:beforeAutospacing="0" w:after="0" w:afterAutospacing="0"/>
      </w:pPr>
      <w:r w:rsidRPr="000676AF">
        <w:t>Biaya Bahan Baku</w:t>
      </w:r>
    </w:p>
    <w:p w:rsidR="000676AF" w:rsidRPr="000676AF" w:rsidRDefault="000676AF" w:rsidP="000676AF">
      <w:pPr>
        <w:pStyle w:val="NormalWeb"/>
        <w:spacing w:before="0" w:beforeAutospacing="0" w:after="0" w:afterAutospacing="0"/>
      </w:pPr>
      <w:r w:rsidRPr="000676AF">
        <w:t>Biaya Upah Langsung</w:t>
      </w:r>
    </w:p>
    <w:p w:rsidR="000676AF" w:rsidRPr="000676AF" w:rsidRDefault="000676AF" w:rsidP="000676AF">
      <w:pPr>
        <w:pStyle w:val="NormalWeb"/>
        <w:spacing w:before="0" w:beforeAutospacing="0" w:after="0" w:afterAutospacing="0"/>
      </w:pPr>
      <w:r w:rsidRPr="000676AF">
        <w:t>Biaya Overhead Pabrik</w:t>
      </w:r>
    </w:p>
    <w:p w:rsidR="000676AF" w:rsidRPr="000676AF" w:rsidRDefault="000676AF" w:rsidP="000676AF">
      <w:pPr>
        <w:pStyle w:val="NormalWeb"/>
        <w:spacing w:before="0" w:beforeAutospacing="0" w:after="0" w:afterAutospacing="0"/>
      </w:pPr>
      <w:r w:rsidRPr="000676AF">
        <w:t>Biaya Overhead Pabrik Dibebankan</w:t>
      </w:r>
    </w:p>
    <w:p w:rsidR="000676AF" w:rsidRPr="000676AF" w:rsidRDefault="000676AF" w:rsidP="000676AF">
      <w:pPr>
        <w:pStyle w:val="NormalWeb"/>
        <w:spacing w:before="0" w:beforeAutospacing="0" w:after="0" w:afterAutospacing="0"/>
      </w:pPr>
      <w:r w:rsidRPr="000676AF">
        <w:t>Biaya Overhead Pabrik Sesungguhnya</w:t>
      </w:r>
    </w:p>
    <w:p w:rsidR="000676AF" w:rsidRPr="000676AF" w:rsidRDefault="000676AF" w:rsidP="000676AF">
      <w:pPr>
        <w:pStyle w:val="NormalWeb"/>
        <w:spacing w:before="0" w:beforeAutospacing="0" w:after="0" w:afterAutospacing="0"/>
      </w:pPr>
      <w:r w:rsidRPr="000676AF">
        <w:t>Barang Dalam Proses (Awal dan Akhir)</w:t>
      </w:r>
    </w:p>
    <w:p w:rsidR="000676AF" w:rsidRPr="000676AF" w:rsidRDefault="000676AF" w:rsidP="000676AF">
      <w:pPr>
        <w:pStyle w:val="NormalWeb"/>
        <w:spacing w:before="0" w:beforeAutospacing="0" w:after="0" w:afterAutospacing="0"/>
      </w:pPr>
      <w:r w:rsidRPr="000676AF">
        <w:t>Barang Jadi (Awal dan Akhir)</w:t>
      </w:r>
    </w:p>
    <w:p w:rsidR="000676AF" w:rsidRPr="000676AF" w:rsidRDefault="000676AF" w:rsidP="000676AF">
      <w:pPr>
        <w:pStyle w:val="NormalWeb"/>
        <w:spacing w:before="0" w:beforeAutospacing="0" w:after="0" w:afterAutospacing="0"/>
      </w:pPr>
      <w:r w:rsidRPr="000676AF">
        <w:t>Barang Jadi Standar</w:t>
      </w:r>
    </w:p>
    <w:p w:rsidR="002771CA" w:rsidRDefault="002771CA" w:rsidP="00067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6AF" w:rsidRDefault="000676AF" w:rsidP="00067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Tugas 4</w:t>
      </w:r>
    </w:p>
    <w:p w:rsidR="000676AF" w:rsidRDefault="000676AF" w:rsidP="00067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Buat neraca saldo dengan susunan kode dan </w:t>
      </w:r>
      <w:proofErr w:type="gramStart"/>
      <w:r>
        <w:rPr>
          <w:rFonts w:ascii="Times New Roman" w:hAnsi="Times New Roman" w:cs="Times New Roman"/>
          <w:sz w:val="24"/>
          <w:szCs w:val="24"/>
        </w:rPr>
        <w:t>nama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akun (mulai aktiva lancar, aktiva tetap dan seterusnya) </w:t>
      </w:r>
      <w:r w:rsidR="006521E6">
        <w:rPr>
          <w:rFonts w:ascii="Times New Roman" w:hAnsi="Times New Roman" w:cs="Times New Roman"/>
          <w:sz w:val="24"/>
          <w:szCs w:val="24"/>
        </w:rPr>
        <w:t xml:space="preserve">dengan contoh kasus bebas, </w:t>
      </w:r>
      <w:r>
        <w:rPr>
          <w:rFonts w:ascii="Times New Roman" w:hAnsi="Times New Roman" w:cs="Times New Roman"/>
          <w:sz w:val="24"/>
          <w:szCs w:val="24"/>
        </w:rPr>
        <w:t>berdasarkan konsep tersebut di atas</w:t>
      </w:r>
    </w:p>
    <w:p w:rsidR="000676AF" w:rsidRDefault="000676AF" w:rsidP="00067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0676AF" w:rsidRDefault="000676AF"/>
    <w:sectPr w:rsidR="00067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7A41"/>
    <w:multiLevelType w:val="multilevel"/>
    <w:tmpl w:val="DF8C8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D2307D"/>
    <w:multiLevelType w:val="multilevel"/>
    <w:tmpl w:val="D89430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CB30A1"/>
    <w:multiLevelType w:val="multilevel"/>
    <w:tmpl w:val="B060C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846FDB"/>
    <w:multiLevelType w:val="multilevel"/>
    <w:tmpl w:val="C98A5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D24CA2"/>
    <w:multiLevelType w:val="multilevel"/>
    <w:tmpl w:val="3EC21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71064D"/>
    <w:multiLevelType w:val="multilevel"/>
    <w:tmpl w:val="BC6C2D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DD1054"/>
    <w:multiLevelType w:val="multilevel"/>
    <w:tmpl w:val="5134C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C74F85"/>
    <w:multiLevelType w:val="multilevel"/>
    <w:tmpl w:val="E4B8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51251E"/>
    <w:multiLevelType w:val="multilevel"/>
    <w:tmpl w:val="50AC4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6D14BC"/>
    <w:multiLevelType w:val="multilevel"/>
    <w:tmpl w:val="293A1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4F0D0D"/>
    <w:multiLevelType w:val="multilevel"/>
    <w:tmpl w:val="B45EF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0F6C36"/>
    <w:multiLevelType w:val="multilevel"/>
    <w:tmpl w:val="634E0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2"/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11"/>
  </w:num>
  <w:num w:numId="8">
    <w:abstractNumId w:val="3"/>
  </w:num>
  <w:num w:numId="9">
    <w:abstractNumId w:val="6"/>
  </w:num>
  <w:num w:numId="10">
    <w:abstractNumId w:val="7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6AF"/>
    <w:rsid w:val="00030904"/>
    <w:rsid w:val="000676AF"/>
    <w:rsid w:val="002771CA"/>
    <w:rsid w:val="00632A80"/>
    <w:rsid w:val="006521E6"/>
    <w:rsid w:val="00BE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676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76A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67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676A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676AF"/>
    <w:rPr>
      <w:b/>
      <w:bCs/>
    </w:rPr>
  </w:style>
  <w:style w:type="character" w:styleId="Emphasis">
    <w:name w:val="Emphasis"/>
    <w:basedOn w:val="DefaultParagraphFont"/>
    <w:uiPriority w:val="20"/>
    <w:qFormat/>
    <w:rsid w:val="000676A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676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76A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67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676A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676AF"/>
    <w:rPr>
      <w:b/>
      <w:bCs/>
    </w:rPr>
  </w:style>
  <w:style w:type="character" w:styleId="Emphasis">
    <w:name w:val="Emphasis"/>
    <w:basedOn w:val="DefaultParagraphFont"/>
    <w:uiPriority w:val="20"/>
    <w:qFormat/>
    <w:rsid w:val="000676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6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rmony.co.id/blog/penjelasan-akuntansi-keuangan-daerah-dan-metode-pencatatanny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harmony.co.id/blog/standar-akuntansi-keuangan-yang-berlaku-di-indones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irama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1403</Words>
  <Characters>8001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Cara Membuat Kode Akuntansi dalam Pembukuan</vt:lpstr>
      <vt:lpstr>    Syarat Pembuatan Chart Of Account</vt:lpstr>
      <vt:lpstr>    Chart Of Account Perusahaan Jasa</vt:lpstr>
      <vt:lpstr>    Chart Of Account Perusahaan Dagang</vt:lpstr>
    </vt:vector>
  </TitlesOfParts>
  <Company/>
  <LinksUpToDate>false</LinksUpToDate>
  <CharactersWithSpaces>9386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Sasono</dc:creator>
  <cp:lastModifiedBy>Sasono</cp:lastModifiedBy>
  <cp:revision>3</cp:revision>
  <dcterms:created xsi:type="dcterms:W3CDTF">2020-08-06T04:21:00Z</dcterms:created>
  <dcterms:modified xsi:type="dcterms:W3CDTF">2020-10-18T22:54:00Z</dcterms:modified>
</cp:coreProperties>
</file>