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proofErr w:type="spellStart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>Pengertian</w:t>
      </w:r>
      <w:proofErr w:type="spellEnd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>akuntansi</w:t>
      </w:r>
      <w:proofErr w:type="spellEnd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>secara</w:t>
      </w:r>
      <w:proofErr w:type="spellEnd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>singkat</w:t>
      </w:r>
      <w:proofErr w:type="spellEnd"/>
      <w:r w:rsidRPr="002814B6">
        <w:rPr>
          <w:rFonts w:ascii="Arial" w:eastAsia="Times New Roman" w:hAnsi="Arial" w:cs="Arial"/>
          <w:b/>
          <w:bCs/>
          <w:color w:val="000000"/>
          <w:sz w:val="42"/>
          <w:szCs w:val="42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Accounting Association</w:t>
      </w:r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 (ACA)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Warren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pihak-pihak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berkepentingan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simpel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mengklasifikasikan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Catatan-catatan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umpan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Proses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dilalui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mengklasifikasi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14B6" w:rsidRPr="002814B6" w:rsidRDefault="002814B6" w:rsidP="002814B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Mengklasifikasi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transaksi-transaksi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diklasifikasikan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jenisnya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dikelompokan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piutang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piutan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14B6" w:rsidRPr="002814B6" w:rsidRDefault="002814B6" w:rsidP="002814B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dilaporkan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pertanggungjawaban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Fungsi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berantakan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secara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sistematis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keuntungan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kerugian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organisasi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pengambilan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kebijakan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kerugiannya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rujukan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Melindungi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aset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organisasi</w:t>
      </w:r>
      <w:proofErr w:type="spellEnd"/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proses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sah</w:t>
      </w:r>
      <w:proofErr w:type="spellEnd"/>
      <w:r w:rsidRPr="002814B6">
        <w:rPr>
          <w:rFonts w:ascii="Times New Roman" w:eastAsia="Times New Roman" w:hAnsi="Times New Roman" w:cs="Times New Roman"/>
          <w:color w:val="5E5E5E"/>
          <w:sz w:val="24"/>
          <w:szCs w:val="24"/>
        </w:rPr>
        <w:t>. 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menyajikan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dilaporkan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direksi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kemana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digelontorkan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14B6" w:rsidRPr="009F7813" w:rsidRDefault="002814B6" w:rsidP="002814B6">
      <w:pPr>
        <w:pStyle w:val="Heading2"/>
        <w:shd w:val="clear" w:color="auto" w:fill="FFFFFF"/>
        <w:spacing w:before="300" w:beforeAutospacing="0" w:after="300" w:afterAutospacing="0"/>
        <w:rPr>
          <w:color w:val="000000"/>
          <w:sz w:val="24"/>
          <w:szCs w:val="24"/>
        </w:rPr>
      </w:pPr>
      <w:proofErr w:type="spellStart"/>
      <w:r w:rsidRPr="009F7813">
        <w:rPr>
          <w:color w:val="000000"/>
          <w:sz w:val="24"/>
          <w:szCs w:val="24"/>
        </w:rPr>
        <w:t>Dasar-dasar</w:t>
      </w:r>
      <w:proofErr w:type="spellEnd"/>
      <w:r w:rsidRPr="009F7813">
        <w:rPr>
          <w:color w:val="000000"/>
          <w:sz w:val="24"/>
          <w:szCs w:val="24"/>
        </w:rPr>
        <w:t xml:space="preserve"> </w:t>
      </w:r>
      <w:proofErr w:type="spellStart"/>
      <w:r w:rsidRPr="009F7813">
        <w:rPr>
          <w:color w:val="000000"/>
          <w:sz w:val="24"/>
          <w:szCs w:val="24"/>
        </w:rPr>
        <w:t>Akuntansi</w:t>
      </w:r>
      <w:proofErr w:type="spellEnd"/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pembukuan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angka-angka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dasar-dasar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dasar-dasar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pembukuan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Dasar-dasar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debit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penjurnalan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mengunggah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neraca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dasar-dasar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Nama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nomor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akun</w:t>
      </w:r>
      <w:proofErr w:type="spellEnd"/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kronologis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urut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mengurutkan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mengeceknya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pengelompokan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dimasukan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mengharuskan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menulisnya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dikelompokkan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14B6" w:rsidRPr="002814B6" w:rsidRDefault="002814B6" w:rsidP="002814B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temporal,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saldonya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ditutup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pembukuan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permanen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saldo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ditutup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pembukuan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riil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Pos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modal.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Konsep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debet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kredit</w:t>
      </w:r>
      <w:proofErr w:type="spellEnd"/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pembukuan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debit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berlawanan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seimbang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ketelitian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mengeceknya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membuang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Debet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bersaldo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sebelah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Saldo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debet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pengurangan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sebelah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bersaldo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letaknya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Saldo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dikredit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sebelah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didebet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pengurangan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paham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debet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28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Penjurnalan</w:t>
      </w:r>
      <w:proofErr w:type="spellEnd"/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Penjurnalan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faktur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struk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ketahui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penjelasannya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4B6" w:rsidRPr="002814B6" w:rsidRDefault="008E4301" w:rsidP="002814B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2814B6" w:rsidRPr="009F7813">
          <w:rPr>
            <w:rFonts w:ascii="Times New Roman" w:eastAsia="Times New Roman" w:hAnsi="Times New Roman" w:cs="Times New Roman"/>
            <w:sz w:val="24"/>
            <w:szCs w:val="24"/>
          </w:rPr>
          <w:t>Jurnal</w:t>
        </w:r>
        <w:proofErr w:type="spellEnd"/>
        <w:r w:rsidR="002814B6" w:rsidRPr="009F781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2814B6" w:rsidRPr="009F7813">
          <w:rPr>
            <w:rFonts w:ascii="Times New Roman" w:eastAsia="Times New Roman" w:hAnsi="Times New Roman" w:cs="Times New Roman"/>
            <w:sz w:val="24"/>
            <w:szCs w:val="24"/>
          </w:rPr>
          <w:t>umum</w:t>
        </w:r>
        <w:proofErr w:type="spellEnd"/>
      </w:hyperlink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rinci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penyusutan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2814B6"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keluar-masuknya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penutup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menutup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akun-akun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laba-rugi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B6" w:rsidRPr="002814B6" w:rsidRDefault="002814B6" w:rsidP="002814B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pembalik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membalik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penyesuaian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akun-akun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tutup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814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71CA" w:rsidRPr="009F7813" w:rsidRDefault="002771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71CA" w:rsidRPr="009F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3D2"/>
    <w:multiLevelType w:val="multilevel"/>
    <w:tmpl w:val="9CB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D44E5"/>
    <w:multiLevelType w:val="multilevel"/>
    <w:tmpl w:val="73D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60C0D"/>
    <w:multiLevelType w:val="multilevel"/>
    <w:tmpl w:val="03B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6"/>
    <w:rsid w:val="00030904"/>
    <w:rsid w:val="002771CA"/>
    <w:rsid w:val="002814B6"/>
    <w:rsid w:val="008E4301"/>
    <w:rsid w:val="009F7813"/>
    <w:rsid w:val="00B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1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14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1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14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pal.co.id/blog/jurnal-um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Pengertian akuntansi secara singkat </vt:lpstr>
      <vt:lpstr>    Proses dalam akuntansi </vt:lpstr>
      <vt:lpstr>    Fungsi akuntansi </vt:lpstr>
      <vt:lpstr>        1. Untuk mencatat keuangan secara sistematis </vt:lpstr>
      <vt:lpstr>        2. Mencatat keuntungan atau kerugian organisasi </vt:lpstr>
      <vt:lpstr>        3. Bahan pengambilan kebijakan </vt:lpstr>
      <vt:lpstr>        4. Melindungi aset organisasi</vt:lpstr>
      <vt:lpstr>    Tujuan akuntansi </vt:lpstr>
      <vt:lpstr>    Dasar-dasar Akuntansi</vt:lpstr>
      <vt:lpstr>        1. Nama dan nomor akun</vt:lpstr>
      <vt:lpstr>        2. Konsep debet dan kredit</vt:lpstr>
      <vt:lpstr>        3. Penjurnalan</vt:lpstr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2</cp:revision>
  <dcterms:created xsi:type="dcterms:W3CDTF">2020-09-27T11:46:00Z</dcterms:created>
  <dcterms:modified xsi:type="dcterms:W3CDTF">2020-09-27T11:46:00Z</dcterms:modified>
</cp:coreProperties>
</file>