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0A" w:rsidRDefault="00B7340A" w:rsidP="00B7340A">
      <w:pPr>
        <w:ind w:left="6840"/>
        <w:rPr>
          <w:rFonts w:ascii="Tahoma" w:hAnsi="Tahoma" w:cs="Tahoma"/>
          <w:bCs/>
          <w:sz w:val="20"/>
          <w:szCs w:val="20"/>
        </w:rPr>
      </w:pPr>
      <w:r w:rsidRPr="0094739B">
        <w:rPr>
          <w:rFonts w:ascii="Tahoma" w:hAnsi="Tahoma" w:cs="Tahoma"/>
          <w:bCs/>
          <w:sz w:val="20"/>
          <w:szCs w:val="20"/>
          <w:lang w:val="sv-SE"/>
        </w:rPr>
        <w:t>FM-UDINUS-BM-04-1</w:t>
      </w:r>
      <w:r>
        <w:rPr>
          <w:rFonts w:ascii="Tahoma" w:hAnsi="Tahoma" w:cs="Tahoma"/>
          <w:bCs/>
          <w:sz w:val="20"/>
          <w:szCs w:val="20"/>
          <w:lang w:val="sv-SE"/>
        </w:rPr>
        <w:t>5</w:t>
      </w:r>
      <w:r w:rsidRPr="0094739B">
        <w:rPr>
          <w:rFonts w:ascii="Tahoma" w:hAnsi="Tahoma" w:cs="Tahoma"/>
          <w:bCs/>
          <w:sz w:val="20"/>
          <w:szCs w:val="20"/>
          <w:lang w:val="sv-SE"/>
        </w:rPr>
        <w:t>/R</w:t>
      </w:r>
      <w:r>
        <w:rPr>
          <w:rFonts w:ascii="Tahoma" w:hAnsi="Tahoma" w:cs="Tahoma"/>
          <w:bCs/>
          <w:sz w:val="20"/>
          <w:szCs w:val="20"/>
          <w:lang w:val="sv-SE"/>
        </w:rPr>
        <w:t>0</w:t>
      </w:r>
    </w:p>
    <w:p w:rsidR="00B7340A" w:rsidRPr="00E87614" w:rsidRDefault="00B7340A" w:rsidP="00B7340A">
      <w:pPr>
        <w:pStyle w:val="Header"/>
        <w:tabs>
          <w:tab w:val="clear" w:pos="8306"/>
          <w:tab w:val="center" w:pos="90"/>
          <w:tab w:val="left" w:pos="945"/>
        </w:tabs>
        <w:rPr>
          <w:rFonts w:ascii="Tahoma" w:hAnsi="Tahoma" w:cs="Tahoma"/>
          <w:bCs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116205</wp:posOffset>
            </wp:positionV>
            <wp:extent cx="819150" cy="819150"/>
            <wp:effectExtent l="0" t="0" r="0" b="0"/>
            <wp:wrapNone/>
            <wp:docPr id="3" name="Picture 3" descr="logo-fasi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asil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B7340A" w:rsidRDefault="00B7340A" w:rsidP="00B7340A">
      <w:pPr>
        <w:pStyle w:val="BodyText"/>
        <w:spacing w:line="240" w:lineRule="auto"/>
        <w:rPr>
          <w:sz w:val="24"/>
          <w:lang w:val="sv-SE"/>
        </w:rPr>
      </w:pPr>
      <w:r>
        <w:rPr>
          <w:sz w:val="24"/>
          <w:lang w:val="sv-SE"/>
        </w:rPr>
        <w:t>LEMBAR SOAL UJIAN</w:t>
      </w:r>
    </w:p>
    <w:p w:rsidR="00B7340A" w:rsidRPr="00E74CCA" w:rsidRDefault="00B7340A" w:rsidP="00B7340A">
      <w:pPr>
        <w:pStyle w:val="Heading1"/>
        <w:rPr>
          <w:sz w:val="28"/>
          <w:szCs w:val="28"/>
          <w:lang w:val="sv-SE"/>
        </w:rPr>
      </w:pPr>
      <w:r w:rsidRPr="00E74CCA">
        <w:rPr>
          <w:sz w:val="28"/>
          <w:szCs w:val="28"/>
          <w:lang w:val="sv-SE"/>
        </w:rPr>
        <w:t>FAKULTAS ILMU KOMPUTER</w:t>
      </w:r>
    </w:p>
    <w:p w:rsidR="00B7340A" w:rsidRPr="00EE3955" w:rsidRDefault="00B7340A" w:rsidP="00B7340A">
      <w:pPr>
        <w:jc w:val="center"/>
        <w:rPr>
          <w:rFonts w:ascii="Verdana" w:hAnsi="Verdana"/>
          <w:b/>
          <w:bCs/>
          <w:sz w:val="20"/>
          <w:szCs w:val="20"/>
        </w:rPr>
      </w:pPr>
      <w:r w:rsidRPr="00EE3955">
        <w:rPr>
          <w:rFonts w:ascii="Verdana" w:hAnsi="Verdana"/>
          <w:b/>
          <w:bCs/>
          <w:sz w:val="20"/>
          <w:szCs w:val="20"/>
        </w:rPr>
        <w:t xml:space="preserve">UNIVERSITAS DIAN NUSWANTORO </w:t>
      </w:r>
      <w:smartTag w:uri="urn:schemas-microsoft-com:office:smarttags" w:element="City">
        <w:smartTag w:uri="urn:schemas-microsoft-com:office:smarttags" w:element="place">
          <w:r w:rsidRPr="00EE3955">
            <w:rPr>
              <w:rFonts w:ascii="Verdana" w:hAnsi="Verdana"/>
              <w:b/>
              <w:bCs/>
              <w:sz w:val="20"/>
              <w:szCs w:val="20"/>
            </w:rPr>
            <w:t>SEMARANG</w:t>
          </w:r>
        </w:smartTag>
      </w:smartTag>
    </w:p>
    <w:p w:rsidR="00B7340A" w:rsidRDefault="00B7340A" w:rsidP="00B7340A">
      <w:pPr>
        <w:jc w:val="center"/>
        <w:rPr>
          <w:rFonts w:ascii="Verdana" w:hAnsi="Verdana"/>
          <w:sz w:val="18"/>
          <w:szCs w:val="18"/>
        </w:rPr>
      </w:pPr>
      <w:r w:rsidRPr="00EE3955">
        <w:rPr>
          <w:rFonts w:ascii="Verdana" w:hAnsi="Verdana"/>
          <w:sz w:val="18"/>
          <w:szCs w:val="18"/>
        </w:rPr>
        <w:t xml:space="preserve">JL. </w:t>
      </w:r>
      <w:r>
        <w:rPr>
          <w:rFonts w:ascii="Verdana" w:hAnsi="Verdana"/>
          <w:sz w:val="18"/>
          <w:szCs w:val="18"/>
        </w:rPr>
        <w:t>IMAM BONJOL NO. 207 SEMARANG TELP. 024-3575915, 024-3575916</w:t>
      </w:r>
    </w:p>
    <w:p w:rsidR="00B7340A" w:rsidRPr="00EE3955" w:rsidRDefault="00B7340A" w:rsidP="00B7340A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148590</wp:posOffset>
                </wp:positionV>
                <wp:extent cx="6296025" cy="1305560"/>
                <wp:effectExtent l="28575" t="37465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0A" w:rsidRPr="009C44DF" w:rsidRDefault="00B7340A" w:rsidP="00B7340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UJIAN TENGAH</w:t>
                            </w:r>
                            <w:r w:rsidRPr="009C44DF">
                              <w:rPr>
                                <w:rFonts w:ascii="Verdana" w:hAnsi="Verdana"/>
                                <w:b/>
                              </w:rPr>
                              <w:t xml:space="preserve"> SEMESTER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GASAL 2015/2016</w:t>
                            </w:r>
                          </w:p>
                          <w:p w:rsidR="00B7340A" w:rsidRPr="000407A0" w:rsidRDefault="00B7340A" w:rsidP="00B7340A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 xml:space="preserve">ata </w:t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Kuliah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="00F0235B">
                              <w:rPr>
                                <w:rFonts w:ascii="Verdana" w:hAnsi="Verdana"/>
                              </w:rPr>
                              <w:t>Mene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</w:rPr>
                              <w:t>jemen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Proyek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Sifat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Tutup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Buku</w:t>
                            </w:r>
                            <w:proofErr w:type="spellEnd"/>
                          </w:p>
                          <w:p w:rsidR="00B7340A" w:rsidRPr="00124624" w:rsidRDefault="00B7340A" w:rsidP="00B7340A">
                            <w:pPr>
                              <w:spacing w:after="120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Rabu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, 04 November 2012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Waktu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15.30 – 17.00</w:t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 xml:space="preserve"> (90”)</w:t>
                            </w:r>
                          </w:p>
                          <w:p w:rsidR="00B7340A" w:rsidRDefault="00B7340A" w:rsidP="00B7340A">
                            <w:pPr>
                              <w:spacing w:after="0" w:line="240" w:lineRule="auto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Kelompok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A11.4109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Dosen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Novita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Kurnia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N,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M.Kom</w:t>
                            </w:r>
                            <w:proofErr w:type="spellEnd"/>
                          </w:p>
                          <w:p w:rsidR="00B7340A" w:rsidRPr="00E87614" w:rsidRDefault="00B7340A" w:rsidP="00B7340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1.7pt;width:495.7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" strokeweight="4.5pt">
                <v:stroke linestyle="thinThick"/>
                <v:textbox>
                  <w:txbxContent>
                    <w:p w:rsidR="00B7340A" w:rsidRPr="009C44DF" w:rsidRDefault="00B7340A" w:rsidP="00B7340A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UJIAN TENGAH</w:t>
                      </w:r>
                      <w:r w:rsidRPr="009C44DF">
                        <w:rPr>
                          <w:rFonts w:ascii="Verdana" w:hAnsi="Verdana"/>
                          <w:b/>
                        </w:rPr>
                        <w:t xml:space="preserve"> SEMESTER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GASAL 2015/2016</w:t>
                      </w:r>
                    </w:p>
                    <w:p w:rsidR="00B7340A" w:rsidRPr="000407A0" w:rsidRDefault="00B7340A" w:rsidP="00B7340A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</w:t>
                      </w:r>
                      <w:r w:rsidRPr="00E87614">
                        <w:rPr>
                          <w:rFonts w:ascii="Verdana" w:hAnsi="Verdana"/>
                        </w:rPr>
                        <w:t xml:space="preserve">ata </w:t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Kuliah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="00F0235B">
                        <w:rPr>
                          <w:rFonts w:ascii="Verdana" w:hAnsi="Verdana"/>
                        </w:rPr>
                        <w:t>Mene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>jemen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Proyek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Sifat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Tutup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Buku</w:t>
                      </w:r>
                      <w:proofErr w:type="spellEnd"/>
                    </w:p>
                    <w:p w:rsidR="00B7340A" w:rsidRPr="00124624" w:rsidRDefault="00B7340A" w:rsidP="00B7340A">
                      <w:pPr>
                        <w:spacing w:after="120"/>
                        <w:rPr>
                          <w:rFonts w:ascii="Verdana" w:hAnsi="Verdana"/>
                          <w:lang w:val="id-ID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Hari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Tanggal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Rabu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, 04 November 2012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Waktu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E87614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15.30 – 17.00</w:t>
                      </w:r>
                      <w:r>
                        <w:rPr>
                          <w:rFonts w:ascii="Verdana" w:hAnsi="Verdana"/>
                          <w:lang w:val="id-ID"/>
                        </w:rPr>
                        <w:t xml:space="preserve"> (90”)</w:t>
                      </w:r>
                    </w:p>
                    <w:p w:rsidR="00B7340A" w:rsidRDefault="00B7340A" w:rsidP="00B7340A">
                      <w:pPr>
                        <w:spacing w:after="0" w:line="240" w:lineRule="auto"/>
                        <w:rPr>
                          <w:rFonts w:ascii="Verdana" w:hAnsi="Verdana"/>
                          <w:lang w:val="id-ID"/>
                        </w:rPr>
                      </w:pPr>
                      <w:proofErr w:type="spellStart"/>
                      <w:r w:rsidRPr="00E87614">
                        <w:rPr>
                          <w:rFonts w:ascii="Verdana" w:hAnsi="Verdana"/>
                        </w:rPr>
                        <w:t>Kelompok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A11.4109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  <w:lang w:val="id-ID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Dosen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E87614">
                        <w:rPr>
                          <w:rFonts w:ascii="Verdana" w:hAnsi="Verdana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Novita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Kurnia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N,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M.Kom</w:t>
                      </w:r>
                      <w:proofErr w:type="spellEnd"/>
                    </w:p>
                    <w:p w:rsidR="00B7340A" w:rsidRPr="00E87614" w:rsidRDefault="00B7340A" w:rsidP="00B7340A">
                      <w:pPr>
                        <w:rPr>
                          <w:rFonts w:ascii="Verdana" w:hAnsi="Verdana"/>
                        </w:rPr>
                      </w:pPr>
                      <w:r w:rsidRPr="00E87614">
                        <w:rPr>
                          <w:rFonts w:ascii="Verdana" w:hAnsi="Verdana"/>
                        </w:rPr>
                        <w:tab/>
                      </w:r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40A" w:rsidRDefault="00B7340A" w:rsidP="00B7340A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:rsidR="00B7340A" w:rsidRDefault="00B7340A" w:rsidP="00B7340A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:rsidR="00B7340A" w:rsidRDefault="00B7340A" w:rsidP="00B7340A">
      <w:pPr>
        <w:ind w:left="1080"/>
      </w:pPr>
    </w:p>
    <w:p w:rsidR="00B7340A" w:rsidRDefault="00B7340A" w:rsidP="00B7340A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nb-NO"/>
        </w:rPr>
      </w:pPr>
    </w:p>
    <w:p w:rsidR="00B7340A" w:rsidRDefault="00B7340A" w:rsidP="00B7340A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nb-NO"/>
        </w:rPr>
      </w:pPr>
    </w:p>
    <w:p w:rsidR="00B7340A" w:rsidRDefault="00B7340A" w:rsidP="00B7340A">
      <w:pPr>
        <w:spacing w:after="0" w:line="240" w:lineRule="auto"/>
        <w:jc w:val="both"/>
        <w:rPr>
          <w:sz w:val="32"/>
          <w:szCs w:val="32"/>
          <w:lang w:val="nb-NO"/>
        </w:rPr>
      </w:pPr>
      <w:r w:rsidRPr="00D73E48">
        <w:rPr>
          <w:sz w:val="32"/>
          <w:szCs w:val="32"/>
          <w:lang w:val="nb-NO"/>
        </w:rPr>
        <w:t>Kerjakan soal di bawah ini dengan cermat dan teliti!</w:t>
      </w:r>
    </w:p>
    <w:p w:rsidR="00B7340A" w:rsidRDefault="00B7340A" w:rsidP="00B7340A">
      <w:pPr>
        <w:spacing w:after="0" w:line="240" w:lineRule="auto"/>
        <w:jc w:val="both"/>
        <w:rPr>
          <w:sz w:val="32"/>
          <w:szCs w:val="32"/>
          <w:lang w:val="nb-NO"/>
        </w:rPr>
      </w:pPr>
    </w:p>
    <w:p w:rsidR="00B7340A" w:rsidRDefault="00B7340A" w:rsidP="00B7340A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Project Charter?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proyek</w:t>
      </w:r>
      <w:proofErr w:type="spellEnd"/>
      <w:r>
        <w:t>!</w:t>
      </w:r>
    </w:p>
    <w:p w:rsidR="00B7340A" w:rsidRPr="00326B69" w:rsidRDefault="00B7340A" w:rsidP="00B7340A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minimal 4 </w:t>
      </w:r>
      <w:proofErr w:type="spellStart"/>
      <w:r>
        <w:t>unsur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r w:rsidRPr="00326B69">
        <w:t xml:space="preserve">Sponsor </w:t>
      </w:r>
      <w:proofErr w:type="spellStart"/>
      <w:r w:rsidRPr="00326B69">
        <w:t>Proyek</w:t>
      </w:r>
      <w:proofErr w:type="spellEnd"/>
      <w:r>
        <w:t xml:space="preserve">, </w:t>
      </w:r>
      <w:proofErr w:type="spellStart"/>
      <w:r w:rsidRPr="00326B69">
        <w:t>Pakar</w:t>
      </w:r>
      <w:proofErr w:type="spellEnd"/>
      <w:r w:rsidRPr="00326B69">
        <w:t xml:space="preserve"> </w:t>
      </w:r>
      <w:proofErr w:type="spellStart"/>
      <w:r w:rsidRPr="00326B69">
        <w:t>pada</w:t>
      </w:r>
      <w:proofErr w:type="spellEnd"/>
      <w:r w:rsidRPr="00326B69">
        <w:t xml:space="preserve"> </w:t>
      </w:r>
      <w:proofErr w:type="spellStart"/>
      <w:r w:rsidRPr="00326B69">
        <w:t>Materinya</w:t>
      </w:r>
      <w:proofErr w:type="spellEnd"/>
      <w:r w:rsidRPr="00326B69">
        <w:t xml:space="preserve"> (</w:t>
      </w:r>
      <w:r w:rsidRPr="00326B69">
        <w:rPr>
          <w:i/>
          <w:iCs/>
        </w:rPr>
        <w:t>Subject Matter</w:t>
      </w:r>
      <w:r w:rsidRPr="00326B69">
        <w:t xml:space="preserve"> </w:t>
      </w:r>
      <w:r w:rsidRPr="00326B69">
        <w:rPr>
          <w:i/>
          <w:iCs/>
        </w:rPr>
        <w:t xml:space="preserve">Expert) </w:t>
      </w:r>
      <w:proofErr w:type="spellStart"/>
      <w:r w:rsidRPr="00326B69"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 w:rsidRPr="00326B69">
        <w:t>Pakar</w:t>
      </w:r>
      <w:proofErr w:type="spellEnd"/>
      <w:r w:rsidRPr="00326B69">
        <w:t xml:space="preserve"> </w:t>
      </w:r>
      <w:proofErr w:type="spellStart"/>
      <w:r w:rsidRPr="00326B69">
        <w:t>Teknis</w:t>
      </w:r>
      <w:proofErr w:type="spellEnd"/>
      <w:r>
        <w:rPr>
          <w:i/>
          <w:iCs/>
        </w:rPr>
        <w:t xml:space="preserve"> (Technical Expert).</w:t>
      </w:r>
      <w:r>
        <w:rPr>
          <w:iCs/>
        </w:rPr>
        <w:t xml:space="preserve"> </w:t>
      </w:r>
      <w:proofErr w:type="spellStart"/>
      <w:r>
        <w:rPr>
          <w:iCs/>
        </w:rPr>
        <w:t>Jelaskan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tugas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wewenang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masing-masing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unsur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tersebut</w:t>
      </w:r>
      <w:proofErr w:type="spellEnd"/>
      <w:r>
        <w:rPr>
          <w:iCs/>
        </w:rPr>
        <w:t>!</w:t>
      </w:r>
    </w:p>
    <w:p w:rsidR="00B7340A" w:rsidRPr="00326B69" w:rsidRDefault="00B7340A" w:rsidP="00B7340A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!</w:t>
      </w:r>
    </w:p>
    <w:p w:rsidR="00B7340A" w:rsidRDefault="00B7340A" w:rsidP="00B7340A">
      <w:pPr>
        <w:pStyle w:val="ListParagraph"/>
      </w:pPr>
    </w:p>
    <w:p w:rsidR="00B7340A" w:rsidRDefault="00B7340A" w:rsidP="00B7340A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6985</wp:posOffset>
            </wp:positionV>
            <wp:extent cx="179705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295" y="21096"/>
                <wp:lineTo x="21295" y="0"/>
                <wp:lineTo x="0" y="0"/>
              </wp:wrapPolygon>
            </wp:wrapTight>
            <wp:docPr id="1" name="Picture 1" descr="http://www.valuedeliverymanagement.com/blog/wp-content/uploads/2008/02/proj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luedeliverymanagement.com/blog/wp-content/uploads/2008/02/projtriang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Jelaskan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Project Triangle </w:t>
      </w:r>
      <w:proofErr w:type="spellStart"/>
      <w:r>
        <w:t>tersebut</w:t>
      </w:r>
      <w:proofErr w:type="spellEnd"/>
      <w:r>
        <w:t xml:space="preserve">!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proyek</w:t>
      </w:r>
      <w:proofErr w:type="spellEnd"/>
      <w:r>
        <w:t>?</w:t>
      </w:r>
    </w:p>
    <w:p w:rsidR="00B7340A" w:rsidRDefault="00B7340A" w:rsidP="00B7340A">
      <w:pPr>
        <w:pStyle w:val="ListParagraph"/>
      </w:pPr>
    </w:p>
    <w:p w:rsidR="00B7340A" w:rsidRDefault="00B7340A" w:rsidP="00B7340A">
      <w:pPr>
        <w:pStyle w:val="ListParagraph"/>
      </w:pPr>
    </w:p>
    <w:p w:rsidR="00B7340A" w:rsidRDefault="00B7340A" w:rsidP="00B7340A"/>
    <w:p w:rsidR="00B7340A" w:rsidRDefault="00B7340A" w:rsidP="00B7340A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>
        <w:t>Terdapat</w:t>
      </w:r>
      <w:proofErr w:type="spellEnd"/>
      <w:r>
        <w:t xml:space="preserve"> 4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keterganungan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4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!</w:t>
      </w:r>
    </w:p>
    <w:p w:rsidR="00B7340A" w:rsidRDefault="00B7340A" w:rsidP="00B7340A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pertengahan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space </w:t>
      </w:r>
      <w:proofErr w:type="spellStart"/>
      <w:r>
        <w:t>waktu</w:t>
      </w:r>
      <w:proofErr w:type="spellEnd"/>
      <w:r>
        <w:t>?</w:t>
      </w:r>
    </w:p>
    <w:p w:rsidR="00B7340A" w:rsidRDefault="00B7340A" w:rsidP="00B7340A">
      <w:pPr>
        <w:pStyle w:val="ListParagraph"/>
        <w:spacing w:after="160" w:line="259" w:lineRule="auto"/>
      </w:pPr>
    </w:p>
    <w:p w:rsidR="00B7340A" w:rsidRPr="00BE42B4" w:rsidRDefault="00B7340A" w:rsidP="00B7340A">
      <w:pPr>
        <w:pStyle w:val="ListParagraph"/>
        <w:ind w:left="1440"/>
        <w:jc w:val="center"/>
        <w:rPr>
          <w:b/>
        </w:rPr>
      </w:pPr>
      <w:r w:rsidRPr="00BE42B4">
        <w:rPr>
          <w:rFonts w:ascii="Times New Roman" w:hAnsi="Times New Roman"/>
          <w:b/>
          <w:sz w:val="26"/>
          <w:szCs w:val="26"/>
        </w:rPr>
        <w:t>SELAMAT MENGERJAKAN</w:t>
      </w:r>
    </w:p>
    <w:p w:rsidR="00B7340A" w:rsidRDefault="00B7340A" w:rsidP="00B734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7340A" w:rsidRDefault="00B7340A" w:rsidP="00B7340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B7340A" w:rsidRPr="00E46638" w:rsidTr="003130FF">
        <w:tc>
          <w:tcPr>
            <w:tcW w:w="3870" w:type="dxa"/>
          </w:tcPr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Diperiksa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Oleh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870" w:type="dxa"/>
          </w:tcPr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Disahkan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Oleh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</w:tr>
      <w:tr w:rsidR="00B7340A" w:rsidRPr="00E46638" w:rsidTr="003130FF">
        <w:trPr>
          <w:trHeight w:val="1005"/>
        </w:trPr>
        <w:tc>
          <w:tcPr>
            <w:tcW w:w="3870" w:type="dxa"/>
          </w:tcPr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Koordinator</w:t>
            </w:r>
            <w:proofErr w:type="spellEnd"/>
            <w:r w:rsidRPr="00E46638">
              <w:rPr>
                <w:rFonts w:ascii="Tahoma" w:hAnsi="Tahoma" w:cs="Tahoma"/>
                <w:sz w:val="18"/>
                <w:szCs w:val="18"/>
              </w:rPr>
              <w:t xml:space="preserve"> Mata </w:t>
            </w: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Kuliah</w:t>
            </w:r>
            <w:proofErr w:type="spellEnd"/>
          </w:p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340A" w:rsidRPr="00E46638" w:rsidRDefault="00B7340A" w:rsidP="003130FF">
            <w:pPr>
              <w:tabs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340A" w:rsidRPr="00E46638" w:rsidRDefault="00B7340A" w:rsidP="003130FF">
            <w:pPr>
              <w:tabs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Pulung</w:t>
            </w:r>
            <w:proofErr w:type="spellEnd"/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Nur</w:t>
            </w:r>
            <w:proofErr w:type="spellEnd"/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Tantyo</w:t>
            </w:r>
            <w:proofErr w:type="spellEnd"/>
            <w:r>
              <w:rPr>
                <w:rFonts w:ascii="Tahoma" w:hAnsi="Tahoma" w:cs="Tahoma"/>
                <w:sz w:val="18"/>
                <w:szCs w:val="18"/>
                <w:u w:val="single"/>
              </w:rPr>
              <w:t>, S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.T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M.Kom</w:t>
            </w:r>
            <w:proofErr w:type="spellEnd"/>
          </w:p>
        </w:tc>
        <w:tc>
          <w:tcPr>
            <w:tcW w:w="3870" w:type="dxa"/>
          </w:tcPr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Ka</w:t>
            </w:r>
            <w:proofErr w:type="spellEnd"/>
            <w:r w:rsidRPr="00E46638">
              <w:rPr>
                <w:rFonts w:ascii="Tahoma" w:hAnsi="Tahoma" w:cs="Tahoma"/>
                <w:sz w:val="18"/>
                <w:szCs w:val="18"/>
              </w:rPr>
              <w:t>. Prodi</w:t>
            </w:r>
          </w:p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340A" w:rsidRPr="00E46638" w:rsidRDefault="00B7340A" w:rsidP="003130FF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Heru</w:t>
            </w:r>
            <w:proofErr w:type="spellEnd"/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Agus</w:t>
            </w:r>
            <w:proofErr w:type="spellEnd"/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Santoso</w:t>
            </w:r>
            <w:proofErr w:type="spellEnd"/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Ph.D</w:t>
            </w:r>
            <w:proofErr w:type="spellEnd"/>
          </w:p>
        </w:tc>
      </w:tr>
    </w:tbl>
    <w:p w:rsidR="00B7340A" w:rsidRDefault="00B7340A" w:rsidP="00B7340A">
      <w:pPr>
        <w:pStyle w:val="ListParagraph"/>
        <w:spacing w:after="160" w:line="259" w:lineRule="auto"/>
      </w:pPr>
    </w:p>
    <w:p w:rsidR="00F96D09" w:rsidRDefault="00B7340A" w:rsidP="00B7340A">
      <w:r>
        <w:rPr>
          <w:rFonts w:ascii="Times New Roman" w:hAnsi="Times New Roman"/>
          <w:sz w:val="40"/>
          <w:szCs w:val="40"/>
          <w:lang w:val="nb-NO"/>
        </w:rPr>
        <w:br w:type="page"/>
      </w:r>
    </w:p>
    <w:sectPr w:rsidR="00F9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0762"/>
    <w:multiLevelType w:val="multilevel"/>
    <w:tmpl w:val="D32607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D23FF"/>
    <w:multiLevelType w:val="hybridMultilevel"/>
    <w:tmpl w:val="34225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A"/>
    <w:rsid w:val="000E46FB"/>
    <w:rsid w:val="000E6AD9"/>
    <w:rsid w:val="001F7EA4"/>
    <w:rsid w:val="0029763C"/>
    <w:rsid w:val="002A06E3"/>
    <w:rsid w:val="002F580C"/>
    <w:rsid w:val="00321BED"/>
    <w:rsid w:val="003422C7"/>
    <w:rsid w:val="00461822"/>
    <w:rsid w:val="006266A8"/>
    <w:rsid w:val="0073061B"/>
    <w:rsid w:val="007312BE"/>
    <w:rsid w:val="00831267"/>
    <w:rsid w:val="00842A4D"/>
    <w:rsid w:val="00872DF7"/>
    <w:rsid w:val="008E3B0B"/>
    <w:rsid w:val="00A61525"/>
    <w:rsid w:val="00B53291"/>
    <w:rsid w:val="00B7340A"/>
    <w:rsid w:val="00BE24C9"/>
    <w:rsid w:val="00C809FB"/>
    <w:rsid w:val="00D650BC"/>
    <w:rsid w:val="00F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F8FB9-A46C-4B7F-827E-EEA4B2A5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0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40A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340A"/>
    <w:rPr>
      <w:rFonts w:ascii="Lucida Console" w:eastAsia="SimSun" w:hAnsi="Lucida Console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734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73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7340A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340A"/>
    <w:rPr>
      <w:rFonts w:ascii="Verdana" w:eastAsia="Times New Roman" w:hAnsi="Verdana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7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2015-11-03T02:34:00Z</dcterms:created>
  <dcterms:modified xsi:type="dcterms:W3CDTF">2015-11-03T03:19:00Z</dcterms:modified>
</cp:coreProperties>
</file>