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14" w:rsidRDefault="004E7D14" w:rsidP="004E7D14">
      <w:pPr>
        <w:shd w:val="clear" w:color="auto" w:fill="FFFFFF"/>
        <w:spacing w:after="0" w:line="240" w:lineRule="auto"/>
        <w:jc w:val="center"/>
        <w:outlineLvl w:val="2"/>
        <w:rPr>
          <w:rFonts w:ascii="Times New Roman" w:eastAsia="Times New Roman" w:hAnsi="Times New Roman" w:cs="Times New Roman"/>
          <w:b/>
          <w:bCs/>
          <w:color w:val="303030"/>
          <w:sz w:val="32"/>
          <w:szCs w:val="32"/>
        </w:rPr>
      </w:pPr>
      <w:proofErr w:type="spellStart"/>
      <w:r w:rsidRPr="004E7D14">
        <w:rPr>
          <w:rFonts w:ascii="Times New Roman" w:eastAsia="Times New Roman" w:hAnsi="Times New Roman" w:cs="Times New Roman"/>
          <w:b/>
          <w:bCs/>
          <w:color w:val="303030"/>
          <w:sz w:val="32"/>
          <w:szCs w:val="32"/>
        </w:rPr>
        <w:t>Empirisme</w:t>
      </w:r>
      <w:proofErr w:type="spellEnd"/>
      <w:r w:rsidRPr="004E7D14">
        <w:rPr>
          <w:rFonts w:ascii="Times New Roman" w:eastAsia="Times New Roman" w:hAnsi="Times New Roman" w:cs="Times New Roman"/>
          <w:b/>
          <w:bCs/>
          <w:color w:val="303030"/>
          <w:sz w:val="32"/>
          <w:szCs w:val="32"/>
        </w:rPr>
        <w:t xml:space="preserve"> John Locke (1632-1704)</w:t>
      </w:r>
    </w:p>
    <w:p w:rsidR="004E7D14" w:rsidRPr="004E7D14" w:rsidRDefault="004E7D14" w:rsidP="004E7D14">
      <w:pPr>
        <w:shd w:val="clear" w:color="auto" w:fill="FFFFFF"/>
        <w:spacing w:after="0" w:line="240" w:lineRule="auto"/>
        <w:jc w:val="center"/>
        <w:outlineLvl w:val="2"/>
        <w:rPr>
          <w:rFonts w:ascii="Times New Roman" w:eastAsia="Times New Roman" w:hAnsi="Times New Roman" w:cs="Times New Roman"/>
          <w:b/>
          <w:bCs/>
          <w:color w:val="303030"/>
          <w:sz w:val="32"/>
          <w:szCs w:val="32"/>
        </w:rPr>
      </w:pP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Masalah terjadinya pengetahuan adalah masalah yang amat penting dalam epistemologi, sebab jawaban terhadap terjadinya pengetahuan maka seseorang akan berwarna pandangan atau paham filsafatnya. Jawaban yang paling sederhana tentang terjadinya pengetahuan ini apakah berfilsafat </w:t>
      </w:r>
      <w:r w:rsidRPr="004E7D14">
        <w:rPr>
          <w:rFonts w:ascii="Times New Roman" w:eastAsia="Times New Roman" w:hAnsi="Times New Roman" w:cs="Times New Roman"/>
          <w:i/>
          <w:iCs/>
          <w:color w:val="303030"/>
          <w:sz w:val="24"/>
          <w:szCs w:val="24"/>
          <w:lang w:val="id-ID"/>
        </w:rPr>
        <w:t>apriori</w:t>
      </w:r>
      <w:r w:rsidRPr="004E7D14">
        <w:rPr>
          <w:rFonts w:ascii="Times New Roman" w:eastAsia="Times New Roman" w:hAnsi="Times New Roman" w:cs="Times New Roman"/>
          <w:color w:val="303030"/>
          <w:sz w:val="24"/>
          <w:szCs w:val="24"/>
          <w:lang w:val="id-ID"/>
        </w:rPr>
        <w:t> atau </w:t>
      </w:r>
      <w:r w:rsidRPr="004E7D14">
        <w:rPr>
          <w:rFonts w:ascii="Times New Roman" w:eastAsia="Times New Roman" w:hAnsi="Times New Roman" w:cs="Times New Roman"/>
          <w:i/>
          <w:iCs/>
          <w:color w:val="303030"/>
          <w:sz w:val="24"/>
          <w:szCs w:val="24"/>
          <w:lang w:val="id-ID"/>
        </w:rPr>
        <w:t>aposteriori</w:t>
      </w:r>
      <w:r w:rsidRPr="004E7D14">
        <w:rPr>
          <w:rFonts w:ascii="Times New Roman" w:eastAsia="Times New Roman" w:hAnsi="Times New Roman" w:cs="Times New Roman"/>
          <w:color w:val="303030"/>
          <w:sz w:val="24"/>
          <w:szCs w:val="24"/>
          <w:lang w:val="id-ID"/>
        </w:rPr>
        <w:t>. Pengetahuan apriori adalah pengetahuan yang terjadi tanpa adanya atau melalui pengalaman, baik pengalaman indera maupun pengalaman batin. Adapun pengetahuan aposteriori adalah pengetahuan yang terjadi karena adanya pengalaman. Dengan demikian, pengetahuan ini bertumpu pada kenyataan objektif</w:t>
      </w:r>
      <w:bookmarkStart w:id="0" w:name="_ftnref1"/>
      <w:r w:rsidRPr="004E7D14">
        <w:rPr>
          <w:rFonts w:ascii="Times New Roman" w:eastAsia="Times New Roman" w:hAnsi="Times New Roman" w:cs="Times New Roman"/>
          <w:color w:val="303030"/>
          <w:sz w:val="24"/>
          <w:szCs w:val="24"/>
          <w:lang w:val="id-ID"/>
        </w:rPr>
        <w:fldChar w:fldCharType="begin"/>
      </w:r>
      <w:r w:rsidRPr="004E7D14">
        <w:rPr>
          <w:rFonts w:ascii="Times New Roman" w:eastAsia="Times New Roman" w:hAnsi="Times New Roman" w:cs="Times New Roman"/>
          <w:color w:val="303030"/>
          <w:sz w:val="24"/>
          <w:szCs w:val="24"/>
          <w:lang w:val="id-ID"/>
        </w:rPr>
        <w:instrText xml:space="preserve"> HYPERLINK "http://www.blogger.com/0Ag..doc" \l "_ftn1" \o "" </w:instrText>
      </w:r>
      <w:r w:rsidRPr="004E7D14">
        <w:rPr>
          <w:rFonts w:ascii="Times New Roman" w:eastAsia="Times New Roman" w:hAnsi="Times New Roman" w:cs="Times New Roman"/>
          <w:color w:val="303030"/>
          <w:sz w:val="24"/>
          <w:szCs w:val="24"/>
          <w:lang w:val="id-ID"/>
        </w:rPr>
        <w:fldChar w:fldCharType="separate"/>
      </w:r>
      <w:r w:rsidRPr="004E7D14">
        <w:rPr>
          <w:rFonts w:ascii="Times New Roman" w:eastAsia="Times New Roman" w:hAnsi="Times New Roman" w:cs="Times New Roman"/>
          <w:color w:val="709442"/>
          <w:sz w:val="24"/>
          <w:szCs w:val="24"/>
          <w:lang w:val="id-ID"/>
        </w:rPr>
        <w:t>[1]</w:t>
      </w:r>
      <w:r w:rsidRPr="004E7D14">
        <w:rPr>
          <w:rFonts w:ascii="Times New Roman" w:eastAsia="Times New Roman" w:hAnsi="Times New Roman" w:cs="Times New Roman"/>
          <w:color w:val="303030"/>
          <w:sz w:val="24"/>
          <w:szCs w:val="24"/>
          <w:lang w:val="id-ID"/>
        </w:rPr>
        <w:fldChar w:fldCharType="end"/>
      </w:r>
      <w:bookmarkEnd w:id="0"/>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Menurut Josep Hospers dalam bukunya </w:t>
      </w:r>
      <w:r w:rsidRPr="004E7D14">
        <w:rPr>
          <w:rFonts w:ascii="Times New Roman" w:eastAsia="Times New Roman" w:hAnsi="Times New Roman" w:cs="Times New Roman"/>
          <w:i/>
          <w:iCs/>
          <w:color w:val="303030"/>
          <w:sz w:val="24"/>
          <w:szCs w:val="24"/>
          <w:lang w:val="id-ID"/>
        </w:rPr>
        <w:t>An Introduction to Philosophical Analysis</w:t>
      </w:r>
      <w:r w:rsidRPr="004E7D14">
        <w:rPr>
          <w:rFonts w:ascii="Times New Roman" w:eastAsia="Times New Roman" w:hAnsi="Times New Roman" w:cs="Times New Roman"/>
          <w:color w:val="303030"/>
          <w:sz w:val="24"/>
          <w:szCs w:val="24"/>
          <w:lang w:val="id-ID"/>
        </w:rPr>
        <w:t>mengemukakan ada enam alat untuk memperoleh pengetahuan, yaitu:</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1.       Pengalaman Indera (sense experience).</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2.       Nalar (reason).</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3.       Otoritas (authority).</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4.       Intuisi (intuition).</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5.       Wahyu (revelation).</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6.       Keyakinan (faith) </w:t>
      </w:r>
      <w:bookmarkStart w:id="1" w:name="_ftnref2"/>
      <w:r w:rsidRPr="004E7D14">
        <w:rPr>
          <w:rFonts w:ascii="Times New Roman" w:eastAsia="Times New Roman" w:hAnsi="Times New Roman" w:cs="Times New Roman"/>
          <w:color w:val="303030"/>
          <w:sz w:val="24"/>
          <w:szCs w:val="24"/>
          <w:lang w:val="id-ID"/>
        </w:rPr>
        <w:fldChar w:fldCharType="begin"/>
      </w:r>
      <w:r w:rsidRPr="004E7D14">
        <w:rPr>
          <w:rFonts w:ascii="Times New Roman" w:eastAsia="Times New Roman" w:hAnsi="Times New Roman" w:cs="Times New Roman"/>
          <w:color w:val="303030"/>
          <w:sz w:val="24"/>
          <w:szCs w:val="24"/>
          <w:lang w:val="id-ID"/>
        </w:rPr>
        <w:instrText xml:space="preserve"> HYPERLINK "http://www.blogger.com/0Ag..doc" \l "_ftn2" \o "" </w:instrText>
      </w:r>
      <w:r w:rsidRPr="004E7D14">
        <w:rPr>
          <w:rFonts w:ascii="Times New Roman" w:eastAsia="Times New Roman" w:hAnsi="Times New Roman" w:cs="Times New Roman"/>
          <w:color w:val="303030"/>
          <w:sz w:val="24"/>
          <w:szCs w:val="24"/>
          <w:lang w:val="id-ID"/>
        </w:rPr>
        <w:fldChar w:fldCharType="separate"/>
      </w:r>
      <w:r w:rsidRPr="004E7D14">
        <w:rPr>
          <w:rFonts w:ascii="Times New Roman" w:eastAsia="Times New Roman" w:hAnsi="Times New Roman" w:cs="Times New Roman"/>
          <w:color w:val="709442"/>
          <w:sz w:val="24"/>
          <w:szCs w:val="24"/>
          <w:lang w:val="id-ID"/>
        </w:rPr>
        <w:t>[2]</w:t>
      </w:r>
      <w:r w:rsidRPr="004E7D14">
        <w:rPr>
          <w:rFonts w:ascii="Times New Roman" w:eastAsia="Times New Roman" w:hAnsi="Times New Roman" w:cs="Times New Roman"/>
          <w:color w:val="303030"/>
          <w:sz w:val="24"/>
          <w:szCs w:val="24"/>
          <w:lang w:val="id-ID"/>
        </w:rPr>
        <w:fldChar w:fldCharType="end"/>
      </w:r>
      <w:bookmarkEnd w:id="1"/>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Dalam pembahasan ini, akan dikemukakan suatu aliran filsafat yang disebut dengan Empirisme, yaitu suatu doktrin filsafat yang menekankan peranan pengalaman dalam memperoleh pengetahuan dan mengecilkan peranan akal, serta seorang tokohnya yang bernama John Locke  dan teori pengetahuannya.</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p>
    <w:p w:rsidR="004E7D14" w:rsidRPr="004E7D14" w:rsidRDefault="004E7D14" w:rsidP="004E7D14">
      <w:pPr>
        <w:shd w:val="clear" w:color="auto" w:fill="FFFFFF"/>
        <w:spacing w:after="0" w:line="253" w:lineRule="atLeast"/>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b/>
          <w:bCs/>
          <w:color w:val="303030"/>
          <w:sz w:val="24"/>
          <w:szCs w:val="24"/>
          <w:lang w:val="id-ID"/>
        </w:rPr>
        <w:t>Empirisme</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Kata ini berasal dari kata Yunani </w:t>
      </w:r>
      <w:r w:rsidRPr="004E7D14">
        <w:rPr>
          <w:rFonts w:ascii="Times New Roman" w:eastAsia="Times New Roman" w:hAnsi="Times New Roman" w:cs="Times New Roman"/>
          <w:i/>
          <w:iCs/>
          <w:color w:val="303030"/>
          <w:sz w:val="24"/>
          <w:szCs w:val="24"/>
          <w:lang w:val="id-ID"/>
        </w:rPr>
        <w:t>empeirikos</w:t>
      </w:r>
      <w:r w:rsidRPr="004E7D14">
        <w:rPr>
          <w:rFonts w:ascii="Times New Roman" w:eastAsia="Times New Roman" w:hAnsi="Times New Roman" w:cs="Times New Roman"/>
          <w:color w:val="303030"/>
          <w:sz w:val="24"/>
          <w:szCs w:val="24"/>
          <w:lang w:val="id-ID"/>
        </w:rPr>
        <w:t> yang berasal dari kata </w:t>
      </w:r>
      <w:r w:rsidRPr="004E7D14">
        <w:rPr>
          <w:rFonts w:ascii="Times New Roman" w:eastAsia="Times New Roman" w:hAnsi="Times New Roman" w:cs="Times New Roman"/>
          <w:i/>
          <w:iCs/>
          <w:color w:val="303030"/>
          <w:sz w:val="24"/>
          <w:szCs w:val="24"/>
          <w:lang w:val="id-ID"/>
        </w:rPr>
        <w:t>empeiria</w:t>
      </w:r>
      <w:r w:rsidRPr="004E7D14">
        <w:rPr>
          <w:rFonts w:ascii="Times New Roman" w:eastAsia="Times New Roman" w:hAnsi="Times New Roman" w:cs="Times New Roman"/>
          <w:color w:val="303030"/>
          <w:sz w:val="24"/>
          <w:szCs w:val="24"/>
          <w:lang w:val="id-ID"/>
        </w:rPr>
        <w:t>, artinya pengalaman. Menurut aliran ini manusia memperoleh pengetahuan melalui pengalamannya. Dan bila dikembalikan kepada kata Yunaninya, pengalaman yang dimaksud ialah pengalaman indrawi. Manusia tahu es dingin karena ia menyentuhnya, gula manis karena ia mencicipinya</w:t>
      </w:r>
      <w:bookmarkStart w:id="2" w:name="_ftnref3"/>
      <w:r w:rsidRPr="004E7D14">
        <w:rPr>
          <w:rFonts w:ascii="Times New Roman" w:eastAsia="Times New Roman" w:hAnsi="Times New Roman" w:cs="Times New Roman"/>
          <w:color w:val="303030"/>
          <w:sz w:val="24"/>
          <w:szCs w:val="24"/>
          <w:lang w:val="id-ID"/>
        </w:rPr>
        <w:fldChar w:fldCharType="begin"/>
      </w:r>
      <w:r w:rsidRPr="004E7D14">
        <w:rPr>
          <w:rFonts w:ascii="Times New Roman" w:eastAsia="Times New Roman" w:hAnsi="Times New Roman" w:cs="Times New Roman"/>
          <w:color w:val="303030"/>
          <w:sz w:val="24"/>
          <w:szCs w:val="24"/>
          <w:lang w:val="id-ID"/>
        </w:rPr>
        <w:instrText xml:space="preserve"> HYPERLINK "http://www.blogger.com/0Ag..doc" \l "_ftn3" \o "" </w:instrText>
      </w:r>
      <w:r w:rsidRPr="004E7D14">
        <w:rPr>
          <w:rFonts w:ascii="Times New Roman" w:eastAsia="Times New Roman" w:hAnsi="Times New Roman" w:cs="Times New Roman"/>
          <w:color w:val="303030"/>
          <w:sz w:val="24"/>
          <w:szCs w:val="24"/>
          <w:lang w:val="id-ID"/>
        </w:rPr>
        <w:fldChar w:fldCharType="separate"/>
      </w:r>
      <w:r w:rsidRPr="004E7D14">
        <w:rPr>
          <w:rFonts w:ascii="Times New Roman" w:eastAsia="Times New Roman" w:hAnsi="Times New Roman" w:cs="Times New Roman"/>
          <w:color w:val="709442"/>
          <w:sz w:val="24"/>
          <w:szCs w:val="24"/>
          <w:lang w:val="id-ID"/>
        </w:rPr>
        <w:t>[3]</w:t>
      </w:r>
      <w:r w:rsidRPr="004E7D14">
        <w:rPr>
          <w:rFonts w:ascii="Times New Roman" w:eastAsia="Times New Roman" w:hAnsi="Times New Roman" w:cs="Times New Roman"/>
          <w:color w:val="303030"/>
          <w:sz w:val="24"/>
          <w:szCs w:val="24"/>
          <w:lang w:val="id-ID"/>
        </w:rPr>
        <w:fldChar w:fldCharType="end"/>
      </w:r>
      <w:bookmarkEnd w:id="2"/>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Seorang empirisis biasanya berpendapat bahwa kita dapat memperoleh pengetahuan melalui pengalaman. Sifat yang menonjol dari jawaban ini dapat dilihat bila kita memperhatikan pertanyaan seperti, “Bagaimana orang mengetahui es membeku?”, jawaban kita tentu berbunyi, “karena saya melihatnya demikian”, atau “karena seorang ilmuan melihatnya demikian”. Dengan begitu, dapat dibedakan dua macam unsur:</w:t>
      </w:r>
      <w:r w:rsidRPr="004E7D14">
        <w:rPr>
          <w:rFonts w:ascii="Times New Roman" w:eastAsia="Times New Roman" w:hAnsi="Times New Roman" w:cs="Times New Roman"/>
          <w:i/>
          <w:iCs/>
          <w:color w:val="303030"/>
          <w:sz w:val="24"/>
          <w:szCs w:val="24"/>
          <w:lang w:val="id-ID"/>
        </w:rPr>
        <w:t>pertama</w:t>
      </w:r>
      <w:r w:rsidRPr="004E7D14">
        <w:rPr>
          <w:rFonts w:ascii="Times New Roman" w:eastAsia="Times New Roman" w:hAnsi="Times New Roman" w:cs="Times New Roman"/>
          <w:color w:val="303030"/>
          <w:sz w:val="24"/>
          <w:szCs w:val="24"/>
          <w:lang w:val="id-ID"/>
        </w:rPr>
        <w:t>, unsur yang mengetahui dan </w:t>
      </w:r>
      <w:r w:rsidRPr="004E7D14">
        <w:rPr>
          <w:rFonts w:ascii="Times New Roman" w:eastAsia="Times New Roman" w:hAnsi="Times New Roman" w:cs="Times New Roman"/>
          <w:i/>
          <w:iCs/>
          <w:color w:val="303030"/>
          <w:sz w:val="24"/>
          <w:szCs w:val="24"/>
          <w:lang w:val="id-ID"/>
        </w:rPr>
        <w:t>kedua</w:t>
      </w:r>
      <w:r w:rsidRPr="004E7D14">
        <w:rPr>
          <w:rFonts w:ascii="Times New Roman" w:eastAsia="Times New Roman" w:hAnsi="Times New Roman" w:cs="Times New Roman"/>
          <w:color w:val="303030"/>
          <w:sz w:val="24"/>
          <w:szCs w:val="24"/>
          <w:lang w:val="id-ID"/>
        </w:rPr>
        <w:t>, unsur yang diketahui. Orang yang mengetahui merupakan subyek yang memperoleh pengetahuan dan dikenal dengan perkataan yang menunjukkan seseorang atau suatu kemampuan.</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Unsur ketiga yang dapat kita bedakan dalam jawaban terhadap pertanyaan “Bagaimana orang mengetahui kalau es itu membeku?” ialah keadaan kita bersangkutan dengan melihat atau mendengar atau suatu pengalaman inderawi yang lain. “Bagaimana kita mengetahui api itu panas?”, dengan menyentuh barang sesuatu atau memperoleh pengalaman yang kita sebut panas. “Bagaimana kita mengetahui apakah panas itu?”, jawabannya: kita mengetahuinya dengan alat-alat inderawi peraba.</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lastRenderedPageBreak/>
        <w:t>Selanjutnya, pertanyaan: “Bagaimanakah anda mengetahui atau memperoleh pengetahuan?” dijawab dengan menunjukkan pengalaman-pengalaman inderawi yang sesuai. “</w:t>
      </w:r>
      <w:r w:rsidRPr="004E7D14">
        <w:rPr>
          <w:rFonts w:ascii="Times New Roman" w:eastAsia="Times New Roman" w:hAnsi="Times New Roman" w:cs="Times New Roman"/>
          <w:i/>
          <w:iCs/>
          <w:color w:val="303030"/>
          <w:sz w:val="24"/>
          <w:szCs w:val="24"/>
          <w:lang w:val="id-ID"/>
        </w:rPr>
        <w:t>Pengetahuan diperoleh dengan perantaraan indera”</w:t>
      </w:r>
      <w:r w:rsidRPr="004E7D14">
        <w:rPr>
          <w:rFonts w:ascii="Times New Roman" w:eastAsia="Times New Roman" w:hAnsi="Times New Roman" w:cs="Times New Roman"/>
          <w:color w:val="303030"/>
          <w:sz w:val="24"/>
          <w:szCs w:val="24"/>
          <w:lang w:val="id-ID"/>
        </w:rPr>
        <w:t>, kata penganut empirisme</w:t>
      </w:r>
      <w:bookmarkStart w:id="3" w:name="_ftnref4"/>
      <w:r w:rsidRPr="004E7D14">
        <w:rPr>
          <w:rFonts w:ascii="Times New Roman" w:eastAsia="Times New Roman" w:hAnsi="Times New Roman" w:cs="Times New Roman"/>
          <w:color w:val="303030"/>
          <w:sz w:val="24"/>
          <w:szCs w:val="24"/>
          <w:lang w:val="id-ID"/>
        </w:rPr>
        <w:fldChar w:fldCharType="begin"/>
      </w:r>
      <w:r w:rsidRPr="004E7D14">
        <w:rPr>
          <w:rFonts w:ascii="Times New Roman" w:eastAsia="Times New Roman" w:hAnsi="Times New Roman" w:cs="Times New Roman"/>
          <w:color w:val="303030"/>
          <w:sz w:val="24"/>
          <w:szCs w:val="24"/>
          <w:lang w:val="id-ID"/>
        </w:rPr>
        <w:instrText xml:space="preserve"> HYPERLINK "http://www.blogger.com/0Ag..doc" \l "_ftn4" \o "" </w:instrText>
      </w:r>
      <w:r w:rsidRPr="004E7D14">
        <w:rPr>
          <w:rFonts w:ascii="Times New Roman" w:eastAsia="Times New Roman" w:hAnsi="Times New Roman" w:cs="Times New Roman"/>
          <w:color w:val="303030"/>
          <w:sz w:val="24"/>
          <w:szCs w:val="24"/>
          <w:lang w:val="id-ID"/>
        </w:rPr>
        <w:fldChar w:fldCharType="separate"/>
      </w:r>
      <w:r w:rsidRPr="004E7D14">
        <w:rPr>
          <w:rFonts w:ascii="Times New Roman" w:eastAsia="Times New Roman" w:hAnsi="Times New Roman" w:cs="Times New Roman"/>
          <w:color w:val="709442"/>
          <w:sz w:val="24"/>
          <w:szCs w:val="24"/>
          <w:lang w:val="id-ID"/>
        </w:rPr>
        <w:t>[4]</w:t>
      </w:r>
      <w:r w:rsidRPr="004E7D14">
        <w:rPr>
          <w:rFonts w:ascii="Times New Roman" w:eastAsia="Times New Roman" w:hAnsi="Times New Roman" w:cs="Times New Roman"/>
          <w:color w:val="303030"/>
          <w:sz w:val="24"/>
          <w:szCs w:val="24"/>
          <w:lang w:val="id-ID"/>
        </w:rPr>
        <w:fldChar w:fldCharType="end"/>
      </w:r>
      <w:bookmarkEnd w:id="3"/>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John Locke (1632-1704), bapak aliran ini pada zaman modern mengemukakan teori </w:t>
      </w:r>
      <w:r w:rsidRPr="004E7D14">
        <w:rPr>
          <w:rFonts w:ascii="Times New Roman" w:eastAsia="Times New Roman" w:hAnsi="Times New Roman" w:cs="Times New Roman"/>
          <w:i/>
          <w:iCs/>
          <w:color w:val="303030"/>
          <w:sz w:val="24"/>
          <w:szCs w:val="24"/>
          <w:lang w:val="id-ID"/>
        </w:rPr>
        <w:t>tabula rasa</w:t>
      </w:r>
      <w:r w:rsidRPr="004E7D14">
        <w:rPr>
          <w:rFonts w:ascii="Times New Roman" w:eastAsia="Times New Roman" w:hAnsi="Times New Roman" w:cs="Times New Roman"/>
          <w:color w:val="303030"/>
          <w:sz w:val="24"/>
          <w:szCs w:val="24"/>
          <w:lang w:val="id-ID"/>
        </w:rPr>
        <w:t> yang secara bahasa berarti meja lilin. Maksudnya ialah bahwa manusia itu pada mulanya kosong dari pengetahuan, lantas pengetahuannya mengisi  jiwa yang kosong itu, lantas ia  memiliki pengetahuan. Mula-mula tangkapan indera yang masuk itu sederhana, lama kelamaan ruwet, lalu tersusunlah pengetahuan berarti. Berarti, bagaimana pun kompleks (ruwet)-nya pengetahuan manusia, ia selalu dapat dicari ujungnya pada pengalaman indera. Sesuatu yang tidak dapat diamati dengan indera bukanlah pengetahuan yang benar. Jadi, pengalaman indera itulah sumber pengetahuan yang benar. Karena itulah metode penelitian yang menjadi tumpuan aliran ini adalah metode eksperimen</w:t>
      </w:r>
      <w:bookmarkStart w:id="4" w:name="_ftnref5"/>
      <w:r w:rsidRPr="004E7D14">
        <w:rPr>
          <w:rFonts w:ascii="Times New Roman" w:eastAsia="Times New Roman" w:hAnsi="Times New Roman" w:cs="Times New Roman"/>
          <w:color w:val="303030"/>
          <w:sz w:val="24"/>
          <w:szCs w:val="24"/>
          <w:lang w:val="id-ID"/>
        </w:rPr>
        <w:fldChar w:fldCharType="begin"/>
      </w:r>
      <w:r w:rsidRPr="004E7D14">
        <w:rPr>
          <w:rFonts w:ascii="Times New Roman" w:eastAsia="Times New Roman" w:hAnsi="Times New Roman" w:cs="Times New Roman"/>
          <w:color w:val="303030"/>
          <w:sz w:val="24"/>
          <w:szCs w:val="24"/>
          <w:lang w:val="id-ID"/>
        </w:rPr>
        <w:instrText xml:space="preserve"> HYPERLINK "http://www.blogger.com/0Ag..doc" \l "_ftn5" \o "" </w:instrText>
      </w:r>
      <w:r w:rsidRPr="004E7D14">
        <w:rPr>
          <w:rFonts w:ascii="Times New Roman" w:eastAsia="Times New Roman" w:hAnsi="Times New Roman" w:cs="Times New Roman"/>
          <w:color w:val="303030"/>
          <w:sz w:val="24"/>
          <w:szCs w:val="24"/>
          <w:lang w:val="id-ID"/>
        </w:rPr>
        <w:fldChar w:fldCharType="separate"/>
      </w:r>
      <w:r w:rsidRPr="004E7D14">
        <w:rPr>
          <w:rFonts w:ascii="Times New Roman" w:eastAsia="Times New Roman" w:hAnsi="Times New Roman" w:cs="Times New Roman"/>
          <w:color w:val="709442"/>
          <w:sz w:val="24"/>
          <w:szCs w:val="24"/>
          <w:lang w:val="id-ID"/>
        </w:rPr>
        <w:t>[5]</w:t>
      </w:r>
      <w:r w:rsidRPr="004E7D14">
        <w:rPr>
          <w:rFonts w:ascii="Times New Roman" w:eastAsia="Times New Roman" w:hAnsi="Times New Roman" w:cs="Times New Roman"/>
          <w:color w:val="303030"/>
          <w:sz w:val="24"/>
          <w:szCs w:val="24"/>
          <w:lang w:val="id-ID"/>
        </w:rPr>
        <w:fldChar w:fldCharType="end"/>
      </w:r>
      <w:bookmarkEnd w:id="4"/>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Ada dua ciri pokok empirisme, yaitu mengenai teori tentang makna dan teori tentang pengetahuan.</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Teori makna pada aliran empirisme biasanya dinyatakan sebagai teori tentang asal pengetahuan, yaitu asal-usul idea atau konsep. Pada abad pertengahan teori ini diringkas dalam rumus </w:t>
      </w:r>
      <w:r w:rsidRPr="004E7D14">
        <w:rPr>
          <w:rFonts w:ascii="Times New Roman" w:eastAsia="Times New Roman" w:hAnsi="Times New Roman" w:cs="Times New Roman"/>
          <w:i/>
          <w:iCs/>
          <w:color w:val="303030"/>
          <w:sz w:val="24"/>
          <w:szCs w:val="24"/>
          <w:lang w:val="id-ID"/>
        </w:rPr>
        <w:t>Nihil est in intellectu quod non prius fuerit in sensu</w:t>
      </w:r>
      <w:r w:rsidRPr="004E7D14">
        <w:rPr>
          <w:rFonts w:ascii="Times New Roman" w:eastAsia="Times New Roman" w:hAnsi="Times New Roman" w:cs="Times New Roman"/>
          <w:color w:val="303030"/>
          <w:sz w:val="24"/>
          <w:szCs w:val="24"/>
          <w:lang w:val="id-ID"/>
        </w:rPr>
        <w:t> (tidak ada sesuatu di dalam pikiran kita selain didahului oleh pengalaman). Sebenarnya pernyataan ini merupakan tesis Locke yang terdapat dalam bukunya, </w:t>
      </w:r>
      <w:r w:rsidRPr="004E7D14">
        <w:rPr>
          <w:rFonts w:ascii="Times New Roman" w:eastAsia="Times New Roman" w:hAnsi="Times New Roman" w:cs="Times New Roman"/>
          <w:i/>
          <w:iCs/>
          <w:color w:val="303030"/>
          <w:sz w:val="24"/>
          <w:szCs w:val="24"/>
          <w:lang w:val="id-ID"/>
        </w:rPr>
        <w:t>An Essay Concerning Human Understanding</w:t>
      </w:r>
      <w:r w:rsidRPr="004E7D14">
        <w:rPr>
          <w:rFonts w:ascii="Times New Roman" w:eastAsia="Times New Roman" w:hAnsi="Times New Roman" w:cs="Times New Roman"/>
          <w:color w:val="303030"/>
          <w:sz w:val="24"/>
          <w:szCs w:val="24"/>
          <w:lang w:val="id-ID"/>
        </w:rPr>
        <w:t>, yang dikeluarkannya tatkala ia menentang ajaran idea bawaan (</w:t>
      </w:r>
      <w:r w:rsidRPr="004E7D14">
        <w:rPr>
          <w:rFonts w:ascii="Times New Roman" w:eastAsia="Times New Roman" w:hAnsi="Times New Roman" w:cs="Times New Roman"/>
          <w:i/>
          <w:iCs/>
          <w:color w:val="303030"/>
          <w:sz w:val="24"/>
          <w:szCs w:val="24"/>
          <w:lang w:val="id-ID"/>
        </w:rPr>
        <w:t>innate idea</w:t>
      </w:r>
      <w:r w:rsidRPr="004E7D14">
        <w:rPr>
          <w:rFonts w:ascii="Times New Roman" w:eastAsia="Times New Roman" w:hAnsi="Times New Roman" w:cs="Times New Roman"/>
          <w:color w:val="303030"/>
          <w:sz w:val="24"/>
          <w:szCs w:val="24"/>
          <w:lang w:val="id-ID"/>
        </w:rPr>
        <w:t>) pada orang-orang rasionalis. Jiwa (</w:t>
      </w:r>
      <w:r w:rsidRPr="004E7D14">
        <w:rPr>
          <w:rFonts w:ascii="Times New Roman" w:eastAsia="Times New Roman" w:hAnsi="Times New Roman" w:cs="Times New Roman"/>
          <w:i/>
          <w:iCs/>
          <w:color w:val="303030"/>
          <w:sz w:val="24"/>
          <w:szCs w:val="24"/>
          <w:lang w:val="id-ID"/>
        </w:rPr>
        <w:t>mind</w:t>
      </w:r>
      <w:r w:rsidRPr="004E7D14">
        <w:rPr>
          <w:rFonts w:ascii="Times New Roman" w:eastAsia="Times New Roman" w:hAnsi="Times New Roman" w:cs="Times New Roman"/>
          <w:color w:val="303030"/>
          <w:sz w:val="24"/>
          <w:szCs w:val="24"/>
          <w:lang w:val="id-ID"/>
        </w:rPr>
        <w:t>) itu, tatkala orang dilahirkan, keadaannya kosong, laksana kertas putih atau tabula rasa, yang belum ada tulisan di atasnya, dan setiap idea yang diperolehnya mestilah datang melalui pengalaman; yang dimaksud dengan pengalaman di sini ialah pengalaman inderawi. Atau pengetahuan itu datang dari observasi yang kita lakukan terhadap jiwa (</w:t>
      </w:r>
      <w:r w:rsidRPr="004E7D14">
        <w:rPr>
          <w:rFonts w:ascii="Times New Roman" w:eastAsia="Times New Roman" w:hAnsi="Times New Roman" w:cs="Times New Roman"/>
          <w:i/>
          <w:iCs/>
          <w:color w:val="303030"/>
          <w:sz w:val="24"/>
          <w:szCs w:val="24"/>
          <w:lang w:val="id-ID"/>
        </w:rPr>
        <w:t>mind</w:t>
      </w:r>
      <w:r w:rsidRPr="004E7D14">
        <w:rPr>
          <w:rFonts w:ascii="Times New Roman" w:eastAsia="Times New Roman" w:hAnsi="Times New Roman" w:cs="Times New Roman"/>
          <w:color w:val="303030"/>
          <w:sz w:val="24"/>
          <w:szCs w:val="24"/>
          <w:lang w:val="id-ID"/>
        </w:rPr>
        <w:t>) kita sendiri dengan alat yang oleh Locke disebut </w:t>
      </w:r>
      <w:r w:rsidRPr="004E7D14">
        <w:rPr>
          <w:rFonts w:ascii="Times New Roman" w:eastAsia="Times New Roman" w:hAnsi="Times New Roman" w:cs="Times New Roman"/>
          <w:i/>
          <w:iCs/>
          <w:color w:val="303030"/>
          <w:sz w:val="24"/>
          <w:szCs w:val="24"/>
          <w:lang w:val="id-ID"/>
        </w:rPr>
        <w:t>inner sense</w:t>
      </w:r>
      <w:r w:rsidRPr="004E7D14">
        <w:rPr>
          <w:rFonts w:ascii="Times New Roman" w:eastAsia="Times New Roman" w:hAnsi="Times New Roman" w:cs="Times New Roman"/>
          <w:color w:val="303030"/>
          <w:sz w:val="24"/>
          <w:szCs w:val="24"/>
          <w:lang w:val="id-ID"/>
        </w:rPr>
        <w:t> (pengindera dalam) </w:t>
      </w:r>
      <w:bookmarkStart w:id="5" w:name="_ftnref6"/>
      <w:r w:rsidRPr="004E7D14">
        <w:rPr>
          <w:rFonts w:ascii="Times New Roman" w:eastAsia="Times New Roman" w:hAnsi="Times New Roman" w:cs="Times New Roman"/>
          <w:color w:val="303030"/>
          <w:sz w:val="24"/>
          <w:szCs w:val="24"/>
          <w:lang w:val="id-ID"/>
        </w:rPr>
        <w:fldChar w:fldCharType="begin"/>
      </w:r>
      <w:r w:rsidRPr="004E7D14">
        <w:rPr>
          <w:rFonts w:ascii="Times New Roman" w:eastAsia="Times New Roman" w:hAnsi="Times New Roman" w:cs="Times New Roman"/>
          <w:color w:val="303030"/>
          <w:sz w:val="24"/>
          <w:szCs w:val="24"/>
          <w:lang w:val="id-ID"/>
        </w:rPr>
        <w:instrText xml:space="preserve"> HYPERLINK "http://www.blogger.com/0Ag..doc" \l "_ftn6" \o "" </w:instrText>
      </w:r>
      <w:r w:rsidRPr="004E7D14">
        <w:rPr>
          <w:rFonts w:ascii="Times New Roman" w:eastAsia="Times New Roman" w:hAnsi="Times New Roman" w:cs="Times New Roman"/>
          <w:color w:val="303030"/>
          <w:sz w:val="24"/>
          <w:szCs w:val="24"/>
          <w:lang w:val="id-ID"/>
        </w:rPr>
        <w:fldChar w:fldCharType="separate"/>
      </w:r>
      <w:r w:rsidRPr="004E7D14">
        <w:rPr>
          <w:rFonts w:ascii="Times New Roman" w:eastAsia="Times New Roman" w:hAnsi="Times New Roman" w:cs="Times New Roman"/>
          <w:color w:val="709442"/>
          <w:sz w:val="24"/>
          <w:szCs w:val="24"/>
          <w:lang w:val="id-ID"/>
        </w:rPr>
        <w:t>[6]</w:t>
      </w:r>
      <w:r w:rsidRPr="004E7D14">
        <w:rPr>
          <w:rFonts w:ascii="Times New Roman" w:eastAsia="Times New Roman" w:hAnsi="Times New Roman" w:cs="Times New Roman"/>
          <w:color w:val="303030"/>
          <w:sz w:val="24"/>
          <w:szCs w:val="24"/>
          <w:lang w:val="id-ID"/>
        </w:rPr>
        <w:fldChar w:fldCharType="end"/>
      </w:r>
      <w:bookmarkEnd w:id="5"/>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Pada abad ke-20 kaum empiris cenderung menggunakan teori makna mereka pada penentuan apakah suatu konsep diterapkan dengan benar atau tidak, bukan pada asal-usul pengetahuan. Salah satu contoh penggunaan empirisme secara pragmatis ini ialah pada Charles Sanders Peirce dalam kalimat “Tentukanlah apa pengaruh konsep itu pada praktek yang dapat dipahami kemudian konsep tentang pengaruh itu, itulah konsep tentang objek tersebut”.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Filsafat empirisme tentang teori makna amat berdekatan dengan aliran positivisme logis (</w:t>
      </w:r>
      <w:r w:rsidRPr="004E7D14">
        <w:rPr>
          <w:rFonts w:ascii="Times New Roman" w:eastAsia="Times New Roman" w:hAnsi="Times New Roman" w:cs="Times New Roman"/>
          <w:i/>
          <w:iCs/>
          <w:color w:val="303030"/>
          <w:sz w:val="24"/>
          <w:szCs w:val="24"/>
          <w:lang w:val="id-ID"/>
        </w:rPr>
        <w:t>logical positivism</w:t>
      </w:r>
      <w:r w:rsidRPr="004E7D14">
        <w:rPr>
          <w:rFonts w:ascii="Times New Roman" w:eastAsia="Times New Roman" w:hAnsi="Times New Roman" w:cs="Times New Roman"/>
          <w:color w:val="303030"/>
          <w:sz w:val="24"/>
          <w:szCs w:val="24"/>
          <w:lang w:val="id-ID"/>
        </w:rPr>
        <w:t>) dan filsafat Ludwig Wittgenstein. Akan tetapi, teori makna dan empirisme selalu harus dipahami lewat penafsiran pengalaman. Oleh karena itu, bagi orang empiris jiwa dapat dipahami sebagai gelombang pengalaman kesadaran, materi sebagai pola (</w:t>
      </w:r>
      <w:r w:rsidRPr="004E7D14">
        <w:rPr>
          <w:rFonts w:ascii="Times New Roman" w:eastAsia="Times New Roman" w:hAnsi="Times New Roman" w:cs="Times New Roman"/>
          <w:i/>
          <w:iCs/>
          <w:color w:val="303030"/>
          <w:sz w:val="24"/>
          <w:szCs w:val="24"/>
          <w:lang w:val="id-ID"/>
        </w:rPr>
        <w:t>pattern</w:t>
      </w:r>
      <w:r w:rsidRPr="004E7D14">
        <w:rPr>
          <w:rFonts w:ascii="Times New Roman" w:eastAsia="Times New Roman" w:hAnsi="Times New Roman" w:cs="Times New Roman"/>
          <w:color w:val="303030"/>
          <w:sz w:val="24"/>
          <w:szCs w:val="24"/>
          <w:lang w:val="id-ID"/>
        </w:rPr>
        <w:t>) jumlah yang dapat diindera, dan hubungan kausalitas sebagai urutan peristiwa yang sama.</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Teori kedua, yaitu teori pengetahuan, dapat diringkaskan sebagai berikut: Menurut orang rasionalis ada beberapa kebenaran umum, seperti “setiap kejadian tentu mempunyai sebab”, dasar-dasar matematika, dan beberapa prinsip dasar etika, dan kebenaran-kebenaran itu benar dengan sendirinya yang dikenal dengan istilah kebenaran</w:t>
      </w:r>
      <w:r w:rsidRPr="004E7D14">
        <w:rPr>
          <w:rFonts w:ascii="Times New Roman" w:eastAsia="Times New Roman" w:hAnsi="Times New Roman" w:cs="Times New Roman"/>
          <w:i/>
          <w:iCs/>
          <w:color w:val="303030"/>
          <w:sz w:val="24"/>
          <w:szCs w:val="24"/>
          <w:lang w:val="id-ID"/>
        </w:rPr>
        <w:t>a priori</w:t>
      </w:r>
      <w:r w:rsidRPr="004E7D14">
        <w:rPr>
          <w:rFonts w:ascii="Times New Roman" w:eastAsia="Times New Roman" w:hAnsi="Times New Roman" w:cs="Times New Roman"/>
          <w:color w:val="303030"/>
          <w:sz w:val="24"/>
          <w:szCs w:val="24"/>
          <w:lang w:val="id-ID"/>
        </w:rPr>
        <w:t xml:space="preserve"> yang diperoleh lewat intuisi rasional. Empirisme menolak pendapat itu. Tidak ada kemampuan </w:t>
      </w:r>
      <w:r w:rsidRPr="004E7D14">
        <w:rPr>
          <w:rFonts w:ascii="Times New Roman" w:eastAsia="Times New Roman" w:hAnsi="Times New Roman" w:cs="Times New Roman"/>
          <w:color w:val="303030"/>
          <w:sz w:val="24"/>
          <w:szCs w:val="24"/>
          <w:lang w:val="id-ID"/>
        </w:rPr>
        <w:lastRenderedPageBreak/>
        <w:t>intuisi rasional itu. Semua kebenaran yang disebut tadi adalah kebenaran yang diperoleh lewat observasi jadi ia kebenaran </w:t>
      </w:r>
      <w:r w:rsidRPr="004E7D14">
        <w:rPr>
          <w:rFonts w:ascii="Times New Roman" w:eastAsia="Times New Roman" w:hAnsi="Times New Roman" w:cs="Times New Roman"/>
          <w:i/>
          <w:iCs/>
          <w:color w:val="303030"/>
          <w:sz w:val="24"/>
          <w:szCs w:val="24"/>
          <w:lang w:val="id-ID"/>
        </w:rPr>
        <w:t>a posteriori</w:t>
      </w:r>
      <w:bookmarkStart w:id="6" w:name="_ftnref7"/>
      <w:r w:rsidRPr="004E7D14">
        <w:rPr>
          <w:rFonts w:ascii="Times New Roman" w:eastAsia="Times New Roman" w:hAnsi="Times New Roman" w:cs="Times New Roman"/>
          <w:color w:val="303030"/>
          <w:sz w:val="24"/>
          <w:szCs w:val="24"/>
          <w:lang w:val="id-ID"/>
        </w:rPr>
        <w:fldChar w:fldCharType="begin"/>
      </w:r>
      <w:r w:rsidRPr="004E7D14">
        <w:rPr>
          <w:rFonts w:ascii="Times New Roman" w:eastAsia="Times New Roman" w:hAnsi="Times New Roman" w:cs="Times New Roman"/>
          <w:color w:val="303030"/>
          <w:sz w:val="24"/>
          <w:szCs w:val="24"/>
          <w:lang w:val="id-ID"/>
        </w:rPr>
        <w:instrText xml:space="preserve"> HYPERLINK "http://www.blogger.com/0Ag..doc" \l "_ftn7" \o "" </w:instrText>
      </w:r>
      <w:r w:rsidRPr="004E7D14">
        <w:rPr>
          <w:rFonts w:ascii="Times New Roman" w:eastAsia="Times New Roman" w:hAnsi="Times New Roman" w:cs="Times New Roman"/>
          <w:color w:val="303030"/>
          <w:sz w:val="24"/>
          <w:szCs w:val="24"/>
          <w:lang w:val="id-ID"/>
        </w:rPr>
        <w:fldChar w:fldCharType="separate"/>
      </w:r>
      <w:r w:rsidRPr="004E7D14">
        <w:rPr>
          <w:rFonts w:ascii="Times New Roman" w:eastAsia="Times New Roman" w:hAnsi="Times New Roman" w:cs="Times New Roman"/>
          <w:color w:val="709442"/>
          <w:sz w:val="24"/>
          <w:szCs w:val="24"/>
          <w:lang w:val="id-ID"/>
        </w:rPr>
        <w:t>[7]</w:t>
      </w:r>
      <w:r w:rsidRPr="004E7D14">
        <w:rPr>
          <w:rFonts w:ascii="Times New Roman" w:eastAsia="Times New Roman" w:hAnsi="Times New Roman" w:cs="Times New Roman"/>
          <w:color w:val="303030"/>
          <w:sz w:val="24"/>
          <w:szCs w:val="24"/>
          <w:lang w:val="id-ID"/>
        </w:rPr>
        <w:fldChar w:fldCharType="end"/>
      </w:r>
      <w:bookmarkEnd w:id="6"/>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p>
    <w:p w:rsidR="004E7D14" w:rsidRPr="004E7D14" w:rsidRDefault="004E7D14" w:rsidP="004E7D14">
      <w:pPr>
        <w:shd w:val="clear" w:color="auto" w:fill="FFFFFF"/>
        <w:spacing w:after="0" w:line="253" w:lineRule="atLeast"/>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b/>
          <w:bCs/>
          <w:color w:val="303030"/>
          <w:sz w:val="24"/>
          <w:szCs w:val="24"/>
          <w:lang w:val="id-ID"/>
        </w:rPr>
        <w:t>JOHN LOCKE (1632-1704) DAN TEORI PENGETAHUANNYA</w:t>
      </w:r>
    </w:p>
    <w:p w:rsidR="004E7D14" w:rsidRPr="004E7D14" w:rsidRDefault="004E7D14" w:rsidP="004E7D14">
      <w:pPr>
        <w:shd w:val="clear" w:color="auto" w:fill="FFFFFF"/>
        <w:spacing w:after="0" w:line="253" w:lineRule="atLeast"/>
        <w:ind w:hanging="360"/>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b/>
          <w:bCs/>
          <w:color w:val="303030"/>
          <w:sz w:val="24"/>
          <w:szCs w:val="24"/>
          <w:lang w:val="id-ID"/>
        </w:rPr>
        <w:t>A.</w:t>
      </w:r>
      <w:r w:rsidRPr="004E7D14">
        <w:rPr>
          <w:rFonts w:ascii="Times New Roman" w:eastAsia="Times New Roman" w:hAnsi="Times New Roman" w:cs="Times New Roman"/>
          <w:color w:val="303030"/>
          <w:sz w:val="24"/>
          <w:szCs w:val="24"/>
          <w:lang w:val="id-ID"/>
        </w:rPr>
        <w:t>    </w:t>
      </w:r>
      <w:r w:rsidRPr="004E7D14">
        <w:rPr>
          <w:rFonts w:ascii="Times New Roman" w:eastAsia="Times New Roman" w:hAnsi="Times New Roman" w:cs="Times New Roman"/>
          <w:b/>
          <w:bCs/>
          <w:color w:val="303030"/>
          <w:sz w:val="24"/>
          <w:szCs w:val="24"/>
          <w:lang w:val="id-ID"/>
        </w:rPr>
        <w:t>RIWAYAT HIDUP JOHN LOCKE</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t xml:space="preserve">Locke </w:t>
      </w:r>
      <w:proofErr w:type="spellStart"/>
      <w:r w:rsidRPr="004E7D14">
        <w:rPr>
          <w:rFonts w:ascii="Times New Roman" w:eastAsia="Times New Roman" w:hAnsi="Times New Roman" w:cs="Times New Roman"/>
          <w:color w:val="303030"/>
          <w:sz w:val="24"/>
          <w:szCs w:val="24"/>
        </w:rPr>
        <w:t>dilahirkan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Wrington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di</w:t>
      </w:r>
      <w:proofErr w:type="spellEnd"/>
      <w:r w:rsidRPr="004E7D14">
        <w:rPr>
          <w:rFonts w:ascii="Times New Roman" w:eastAsia="Times New Roman" w:hAnsi="Times New Roman" w:cs="Times New Roman"/>
          <w:color w:val="303030"/>
          <w:sz w:val="24"/>
          <w:szCs w:val="24"/>
        </w:rPr>
        <w:t xml:space="preserve"> </w:t>
      </w:r>
      <w:proofErr w:type="spellStart"/>
      <w:proofErr w:type="gramStart"/>
      <w:r w:rsidRPr="004E7D14">
        <w:rPr>
          <w:rFonts w:ascii="Times New Roman" w:eastAsia="Times New Roman" w:hAnsi="Times New Roman" w:cs="Times New Roman"/>
          <w:color w:val="303030"/>
          <w:sz w:val="24"/>
          <w:szCs w:val="24"/>
        </w:rPr>
        <w:t>kota</w:t>
      </w:r>
      <w:proofErr w:type="spellEnd"/>
      <w:proofErr w:type="gramEnd"/>
      <w:r w:rsidRPr="004E7D14">
        <w:rPr>
          <w:rFonts w:ascii="Times New Roman" w:eastAsia="Times New Roman" w:hAnsi="Times New Roman" w:cs="Times New Roman"/>
          <w:color w:val="303030"/>
          <w:sz w:val="24"/>
          <w:szCs w:val="24"/>
        </w:rPr>
        <w:t xml:space="preserve"> Somerset. </w:t>
      </w:r>
      <w:proofErr w:type="spellStart"/>
      <w:proofErr w:type="gramStart"/>
      <w:r w:rsidRPr="004E7D14">
        <w:rPr>
          <w:rFonts w:ascii="Times New Roman" w:eastAsia="Times New Roman" w:hAnsi="Times New Roman" w:cs="Times New Roman"/>
          <w:color w:val="303030"/>
          <w:sz w:val="24"/>
          <w:szCs w:val="24"/>
        </w:rPr>
        <w:t>Orang</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tuanya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adalah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penganut</w:t>
      </w:r>
      <w:proofErr w:type="spellEnd"/>
      <w:r w:rsidRPr="004E7D14">
        <w:rPr>
          <w:rFonts w:ascii="Times New Roman" w:eastAsia="Times New Roman" w:hAnsi="Times New Roman" w:cs="Times New Roman"/>
          <w:color w:val="303030"/>
          <w:sz w:val="24"/>
          <w:szCs w:val="24"/>
        </w:rPr>
        <w:t xml:space="preserve"> Puritan.</w:t>
      </w:r>
      <w:proofErr w:type="gram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Ayahnya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adalah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seorang</w:t>
      </w:r>
      <w:proofErr w:type="spellEnd"/>
      <w:r w:rsidRPr="004E7D14">
        <w:rPr>
          <w:rFonts w:ascii="Times New Roman" w:eastAsia="Times New Roman" w:hAnsi="Times New Roman" w:cs="Times New Roman"/>
          <w:color w:val="303030"/>
          <w:sz w:val="24"/>
          <w:szCs w:val="24"/>
        </w:rPr>
        <w:t xml:space="preserve"> </w:t>
      </w:r>
      <w:proofErr w:type="spellStart"/>
      <w:proofErr w:type="gramStart"/>
      <w:r w:rsidRPr="004E7D14">
        <w:rPr>
          <w:rFonts w:ascii="Times New Roman" w:eastAsia="Times New Roman" w:hAnsi="Times New Roman" w:cs="Times New Roman"/>
          <w:color w:val="303030"/>
          <w:sz w:val="24"/>
          <w:szCs w:val="24"/>
        </w:rPr>
        <w:t>tuan</w:t>
      </w:r>
      <w:proofErr w:type="spellEnd"/>
      <w:proofErr w:type="gram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tanah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kecil</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pengacara</w:t>
      </w:r>
      <w:proofErr w:type="spellEnd"/>
      <w:r w:rsidRPr="004E7D14">
        <w:rPr>
          <w:rFonts w:ascii="Times New Roman" w:eastAsia="Times New Roman" w:hAnsi="Times New Roman" w:cs="Times New Roman"/>
          <w:color w:val="303030"/>
          <w:sz w:val="24"/>
          <w:szCs w:val="24"/>
        </w:rPr>
        <w:t xml:space="preserve"> yang </w:t>
      </w:r>
      <w:proofErr w:type="spellStart"/>
      <w:r w:rsidRPr="004E7D14">
        <w:rPr>
          <w:rFonts w:ascii="Times New Roman" w:eastAsia="Times New Roman" w:hAnsi="Times New Roman" w:cs="Times New Roman"/>
          <w:color w:val="303030"/>
          <w:sz w:val="24"/>
          <w:szCs w:val="24"/>
        </w:rPr>
        <w:t>berperang</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parlemen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pada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waktu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perang</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sipil</w:t>
      </w:r>
      <w:proofErr w:type="spellEnd"/>
      <w:r w:rsidRPr="004E7D14">
        <w:rPr>
          <w:rFonts w:ascii="Times New Roman" w:eastAsia="Times New Roman" w:hAnsi="Times New Roman" w:cs="Times New Roman"/>
          <w:color w:val="303030"/>
          <w:sz w:val="24"/>
          <w:szCs w:val="24"/>
        </w:rPr>
        <w:t xml:space="preserve">. Locke </w:t>
      </w:r>
      <w:proofErr w:type="spellStart"/>
      <w:r w:rsidRPr="004E7D14">
        <w:rPr>
          <w:rFonts w:ascii="Times New Roman" w:eastAsia="Times New Roman" w:hAnsi="Times New Roman" w:cs="Times New Roman"/>
          <w:color w:val="303030"/>
          <w:sz w:val="24"/>
          <w:szCs w:val="24"/>
        </w:rPr>
        <w:t>belajar</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di</w:t>
      </w:r>
      <w:proofErr w:type="spellEnd"/>
      <w:r w:rsidRPr="004E7D14">
        <w:rPr>
          <w:rFonts w:ascii="Times New Roman" w:eastAsia="Times New Roman" w:hAnsi="Times New Roman" w:cs="Times New Roman"/>
          <w:color w:val="303030"/>
          <w:sz w:val="24"/>
          <w:szCs w:val="24"/>
        </w:rPr>
        <w:t xml:space="preserve"> Oxford </w:t>
      </w:r>
      <w:proofErr w:type="spellStart"/>
      <w:r w:rsidRPr="004E7D14">
        <w:rPr>
          <w:rFonts w:ascii="Times New Roman" w:eastAsia="Times New Roman" w:hAnsi="Times New Roman" w:cs="Times New Roman"/>
          <w:color w:val="303030"/>
          <w:sz w:val="24"/>
          <w:szCs w:val="24"/>
        </w:rPr>
        <w:t>di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mana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ia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memperoleh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gelar</w:t>
      </w:r>
      <w:proofErr w:type="spellEnd"/>
      <w:r w:rsidRPr="004E7D14">
        <w:rPr>
          <w:rFonts w:ascii="Times New Roman" w:eastAsia="Times New Roman" w:hAnsi="Times New Roman" w:cs="Times New Roman"/>
          <w:color w:val="303030"/>
          <w:sz w:val="24"/>
          <w:szCs w:val="24"/>
        </w:rPr>
        <w:t xml:space="preserve"> BA </w:t>
      </w:r>
      <w:proofErr w:type="spellStart"/>
      <w:r w:rsidRPr="004E7D14">
        <w:rPr>
          <w:rFonts w:ascii="Times New Roman" w:eastAsia="Times New Roman" w:hAnsi="Times New Roman" w:cs="Times New Roman"/>
          <w:color w:val="303030"/>
          <w:sz w:val="24"/>
          <w:szCs w:val="24"/>
        </w:rPr>
        <w:t>dan</w:t>
      </w:r>
      <w:proofErr w:type="spellEnd"/>
      <w:r w:rsidRPr="004E7D14">
        <w:rPr>
          <w:rFonts w:ascii="Times New Roman" w:eastAsia="Times New Roman" w:hAnsi="Times New Roman" w:cs="Times New Roman"/>
          <w:color w:val="303030"/>
          <w:sz w:val="24"/>
          <w:szCs w:val="24"/>
        </w:rPr>
        <w:t xml:space="preserve"> M.A. </w:t>
      </w:r>
      <w:proofErr w:type="spellStart"/>
      <w:r w:rsidRPr="004E7D14">
        <w:rPr>
          <w:rFonts w:ascii="Times New Roman" w:eastAsia="Times New Roman" w:hAnsi="Times New Roman" w:cs="Times New Roman"/>
          <w:color w:val="303030"/>
          <w:sz w:val="24"/>
          <w:szCs w:val="24"/>
        </w:rPr>
        <w:t>Ia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kemudian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belajar</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ilmu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kedokteran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pada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tahun</w:t>
      </w:r>
      <w:proofErr w:type="spellEnd"/>
      <w:r w:rsidRPr="004E7D14">
        <w:rPr>
          <w:rFonts w:ascii="Times New Roman" w:eastAsia="Times New Roman" w:hAnsi="Times New Roman" w:cs="Times New Roman"/>
          <w:color w:val="303030"/>
          <w:sz w:val="24"/>
          <w:szCs w:val="24"/>
        </w:rPr>
        <w:t xml:space="preserve"> 1667 </w:t>
      </w:r>
      <w:proofErr w:type="spellStart"/>
      <w:r w:rsidRPr="004E7D14">
        <w:rPr>
          <w:rFonts w:ascii="Times New Roman" w:eastAsia="Times New Roman" w:hAnsi="Times New Roman" w:cs="Times New Roman"/>
          <w:color w:val="303030"/>
          <w:sz w:val="24"/>
          <w:szCs w:val="24"/>
        </w:rPr>
        <w:t>menjadi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sekretaris</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dokter</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pribadi</w:t>
      </w:r>
      <w:proofErr w:type="spellEnd"/>
      <w:r w:rsidRPr="004E7D14">
        <w:rPr>
          <w:rFonts w:ascii="Times New Roman" w:eastAsia="Times New Roman" w:hAnsi="Times New Roman" w:cs="Times New Roman"/>
          <w:color w:val="303030"/>
          <w:sz w:val="24"/>
          <w:szCs w:val="24"/>
        </w:rPr>
        <w:t xml:space="preserve"> Earl Shaftesbury </w:t>
      </w:r>
      <w:proofErr w:type="spellStart"/>
      <w:r w:rsidRPr="004E7D14">
        <w:rPr>
          <w:rFonts w:ascii="Times New Roman" w:eastAsia="Times New Roman" w:hAnsi="Times New Roman" w:cs="Times New Roman"/>
          <w:color w:val="303030"/>
          <w:sz w:val="24"/>
          <w:szCs w:val="24"/>
        </w:rPr>
        <w:t>pertama</w:t>
      </w:r>
      <w:proofErr w:type="spellEnd"/>
      <w:r w:rsidRPr="004E7D14">
        <w:rPr>
          <w:rFonts w:ascii="Times New Roman" w:eastAsia="Times New Roman" w:hAnsi="Times New Roman" w:cs="Times New Roman"/>
          <w:color w:val="303030"/>
          <w:sz w:val="24"/>
          <w:szCs w:val="24"/>
        </w:rPr>
        <w:t xml:space="preserve">, yang </w:t>
      </w:r>
      <w:proofErr w:type="spellStart"/>
      <w:r w:rsidRPr="004E7D14">
        <w:rPr>
          <w:rFonts w:ascii="Times New Roman" w:eastAsia="Times New Roman" w:hAnsi="Times New Roman" w:cs="Times New Roman"/>
          <w:color w:val="303030"/>
          <w:sz w:val="24"/>
          <w:szCs w:val="24"/>
        </w:rPr>
        <w:t>memimpin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partai</w:t>
      </w:r>
      <w:proofErr w:type="spellEnd"/>
      <w:r w:rsidRPr="004E7D14">
        <w:rPr>
          <w:rFonts w:ascii="Times New Roman" w:eastAsia="Times New Roman" w:hAnsi="Times New Roman" w:cs="Times New Roman"/>
          <w:color w:val="303030"/>
          <w:sz w:val="24"/>
          <w:szCs w:val="24"/>
        </w:rPr>
        <w:t xml:space="preserve"> Whig. </w:t>
      </w:r>
      <w:proofErr w:type="spellStart"/>
      <w:proofErr w:type="gramStart"/>
      <w:r w:rsidRPr="004E7D14">
        <w:rPr>
          <w:rFonts w:ascii="Times New Roman" w:eastAsia="Times New Roman" w:hAnsi="Times New Roman" w:cs="Times New Roman"/>
          <w:color w:val="303030"/>
          <w:sz w:val="24"/>
          <w:szCs w:val="24"/>
        </w:rPr>
        <w:t>Selama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menduduki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jabatan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sebagai</w:t>
      </w:r>
      <w:proofErr w:type="spellEnd"/>
      <w:r w:rsidRPr="004E7D14">
        <w:rPr>
          <w:rFonts w:ascii="Times New Roman" w:eastAsia="Times New Roman" w:hAnsi="Times New Roman" w:cs="Times New Roman"/>
          <w:color w:val="303030"/>
          <w:sz w:val="24"/>
          <w:szCs w:val="24"/>
        </w:rPr>
        <w:t xml:space="preserve"> Lord Chancellor, Locke </w:t>
      </w:r>
      <w:proofErr w:type="spellStart"/>
      <w:r w:rsidRPr="004E7D14">
        <w:rPr>
          <w:rFonts w:ascii="Times New Roman" w:eastAsia="Times New Roman" w:hAnsi="Times New Roman" w:cs="Times New Roman"/>
          <w:color w:val="303030"/>
          <w:sz w:val="24"/>
          <w:szCs w:val="24"/>
        </w:rPr>
        <w:t>menduduki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beberapa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jabatan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publik</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penting</w:t>
      </w:r>
      <w:proofErr w:type="spellEnd"/>
      <w:r w:rsidRPr="004E7D14">
        <w:rPr>
          <w:rFonts w:ascii="Times New Roman" w:eastAsia="Times New Roman" w:hAnsi="Times New Roman" w:cs="Times New Roman"/>
          <w:color w:val="303030"/>
          <w:sz w:val="24"/>
          <w:szCs w:val="24"/>
        </w:rPr>
        <w:t xml:space="preserve"> yang </w:t>
      </w:r>
      <w:proofErr w:type="spellStart"/>
      <w:r w:rsidRPr="004E7D14">
        <w:rPr>
          <w:rFonts w:ascii="Times New Roman" w:eastAsia="Times New Roman" w:hAnsi="Times New Roman" w:cs="Times New Roman"/>
          <w:color w:val="303030"/>
          <w:sz w:val="24"/>
          <w:szCs w:val="24"/>
        </w:rPr>
        <w:t>memberinya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pengalaman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penglihatan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langsung</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pada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realitas</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jalannya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politik</w:t>
      </w:r>
      <w:proofErr w:type="spellEnd"/>
      <w:r w:rsidRPr="004E7D14">
        <w:rPr>
          <w:rFonts w:ascii="Times New Roman" w:eastAsia="Times New Roman" w:hAnsi="Times New Roman" w:cs="Times New Roman"/>
          <w:color w:val="303030"/>
          <w:sz w:val="24"/>
          <w:szCs w:val="24"/>
        </w:rPr>
        <w:t>.</w:t>
      </w:r>
      <w:proofErr w:type="gram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Gangguan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kesehatannya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membuatnya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pindah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ke</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Prancis</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selama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empat</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tahun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waktu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luangnya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memberinya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kesempatan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untuk</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mengembangkan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pandangan-pandangan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filsafatnya</w:t>
      </w:r>
      <w:proofErr w:type="spellEnd"/>
      <w:r w:rsidRPr="004E7D14">
        <w:rPr>
          <w:rFonts w:ascii="Times New Roman" w:eastAsia="Times New Roman" w:hAnsi="Times New Roman" w:cs="Times New Roman"/>
          <w:color w:val="303030"/>
          <w:sz w:val="24"/>
          <w:szCs w:val="24"/>
        </w:rPr>
        <w:t xml:space="preserve"> </w:t>
      </w:r>
      <w:proofErr w:type="spellStart"/>
      <w:proofErr w:type="gramStart"/>
      <w:r w:rsidRPr="004E7D14">
        <w:rPr>
          <w:rFonts w:ascii="Times New Roman" w:eastAsia="Times New Roman" w:hAnsi="Times New Roman" w:cs="Times New Roman"/>
          <w:color w:val="303030"/>
          <w:sz w:val="24"/>
          <w:szCs w:val="24"/>
        </w:rPr>
        <w:t>sendiri</w:t>
      </w:r>
      <w:bookmarkStart w:id="7" w:name="_ftnref8"/>
      <w:proofErr w:type="spellEnd"/>
      <w:proofErr w:type="gramEnd"/>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"_ftn8"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[8]</w:t>
      </w:r>
      <w:r w:rsidRPr="004E7D14">
        <w:rPr>
          <w:rFonts w:ascii="Times New Roman" w:eastAsia="Times New Roman" w:hAnsi="Times New Roman" w:cs="Times New Roman"/>
          <w:color w:val="303030"/>
          <w:sz w:val="24"/>
          <w:szCs w:val="24"/>
        </w:rPr>
        <w:fldChar w:fldCharType="end"/>
      </w:r>
      <w:bookmarkEnd w:id="7"/>
      <w:r w:rsidRPr="004E7D14">
        <w:rPr>
          <w:rFonts w:ascii="Times New Roman" w:eastAsia="Times New Roman" w:hAnsi="Times New Roman" w:cs="Times New Roman"/>
          <w:color w:val="303030"/>
          <w:sz w:val="24"/>
          <w:szCs w:val="24"/>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p>
    <w:p w:rsidR="004E7D14" w:rsidRPr="004E7D14" w:rsidRDefault="004E7D14" w:rsidP="004E7D14">
      <w:pPr>
        <w:shd w:val="clear" w:color="auto" w:fill="FFFFFF"/>
        <w:spacing w:after="0" w:line="253" w:lineRule="atLeast"/>
        <w:ind w:hanging="360"/>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b/>
          <w:bCs/>
          <w:color w:val="303030"/>
          <w:sz w:val="24"/>
          <w:szCs w:val="24"/>
          <w:lang w:val="id-ID"/>
        </w:rPr>
        <w:t>B.</w:t>
      </w:r>
      <w:r w:rsidRPr="004E7D14">
        <w:rPr>
          <w:rFonts w:ascii="Times New Roman" w:eastAsia="Times New Roman" w:hAnsi="Times New Roman" w:cs="Times New Roman"/>
          <w:color w:val="303030"/>
          <w:sz w:val="24"/>
          <w:szCs w:val="24"/>
          <w:lang w:val="id-ID"/>
        </w:rPr>
        <w:t>     </w:t>
      </w:r>
      <w:r w:rsidRPr="004E7D14">
        <w:rPr>
          <w:rFonts w:ascii="Times New Roman" w:eastAsia="Times New Roman" w:hAnsi="Times New Roman" w:cs="Times New Roman"/>
          <w:b/>
          <w:bCs/>
          <w:color w:val="303030"/>
          <w:sz w:val="24"/>
          <w:szCs w:val="24"/>
          <w:lang w:val="id-ID"/>
        </w:rPr>
        <w:t>TEORI PENGETAHUAN JOHN LOCKE</w:t>
      </w:r>
    </w:p>
    <w:p w:rsidR="004E7D14" w:rsidRPr="004E7D14" w:rsidRDefault="004E7D14" w:rsidP="004E7D14">
      <w:pPr>
        <w:shd w:val="clear" w:color="auto" w:fill="FFFFFF"/>
        <w:spacing w:after="0" w:line="253" w:lineRule="atLeast"/>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b/>
          <w:bCs/>
          <w:color w:val="303030"/>
          <w:sz w:val="24"/>
          <w:szCs w:val="24"/>
          <w:lang w:val="id-ID"/>
        </w:rPr>
        <w:t>Pengertian Pengetahuan</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Hubungan antara pengetahuan dengan berfikir adalah pasti dan tak dapat dipisahkan. Kita mengetahui karena kita berfikir. Berfikir adalah kerja akal yang merupakan wadah dari idea-idea. Lock mendefinisikan pengetahuan sebagai pemahaman terhadap adanya kesesuaian,  atau perbedaan antara idea-idea. Jadi, apabila didapati pemahaman seperti ini, berarti ada pengetahuan, jika tidak, maka tidak ada pengetahuan</w:t>
      </w:r>
      <w:bookmarkStart w:id="8" w:name="_ftnref9"/>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"_ftn9"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[9]</w:t>
      </w:r>
      <w:r w:rsidRPr="004E7D14">
        <w:rPr>
          <w:rFonts w:ascii="Times New Roman" w:eastAsia="Times New Roman" w:hAnsi="Times New Roman" w:cs="Times New Roman"/>
          <w:color w:val="303030"/>
          <w:sz w:val="24"/>
          <w:szCs w:val="24"/>
        </w:rPr>
        <w:fldChar w:fldCharType="end"/>
      </w:r>
      <w:bookmarkEnd w:id="8"/>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p>
    <w:p w:rsidR="004E7D14" w:rsidRPr="004E7D14" w:rsidRDefault="004E7D14" w:rsidP="004E7D14">
      <w:pPr>
        <w:shd w:val="clear" w:color="auto" w:fill="FFFFFF"/>
        <w:spacing w:after="0" w:line="253" w:lineRule="atLeast"/>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b/>
          <w:bCs/>
          <w:color w:val="303030"/>
          <w:sz w:val="24"/>
          <w:szCs w:val="24"/>
          <w:lang w:val="id-ID"/>
        </w:rPr>
        <w:t>Pengetahuan Itu Aposteriori</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Buku Locke, </w:t>
      </w:r>
      <w:r w:rsidRPr="004E7D14">
        <w:rPr>
          <w:rFonts w:ascii="Times New Roman" w:eastAsia="Times New Roman" w:hAnsi="Times New Roman" w:cs="Times New Roman"/>
          <w:i/>
          <w:iCs/>
          <w:color w:val="303030"/>
          <w:sz w:val="24"/>
          <w:szCs w:val="24"/>
          <w:lang w:val="id-ID"/>
        </w:rPr>
        <w:t>An Essay Cocerning Human Understanding</w:t>
      </w:r>
      <w:r w:rsidRPr="004E7D14">
        <w:rPr>
          <w:rFonts w:ascii="Times New Roman" w:eastAsia="Times New Roman" w:hAnsi="Times New Roman" w:cs="Times New Roman"/>
          <w:color w:val="303030"/>
          <w:sz w:val="24"/>
          <w:szCs w:val="24"/>
          <w:lang w:val="id-ID"/>
        </w:rPr>
        <w:t> (1689), ditulis berdasarkan suatu premis, yaitu semua pengetahuan datang dari pengalaman. Ini berarti tidak ada yang dapat dijadikan idea atau konsep tentang sesuatu yang berada di belakang pengalaman, tidak ada idea yang diturunkan seperti yang diajarkan oleh Plato. Dengan kata lain, Locke menolak adanya </w:t>
      </w:r>
      <w:r w:rsidRPr="004E7D14">
        <w:rPr>
          <w:rFonts w:ascii="Times New Roman" w:eastAsia="Times New Roman" w:hAnsi="Times New Roman" w:cs="Times New Roman"/>
          <w:i/>
          <w:iCs/>
          <w:color w:val="303030"/>
          <w:sz w:val="24"/>
          <w:szCs w:val="24"/>
          <w:lang w:val="id-ID"/>
        </w:rPr>
        <w:t>innate idea</w:t>
      </w:r>
      <w:r w:rsidRPr="004E7D14">
        <w:rPr>
          <w:rFonts w:ascii="Times New Roman" w:eastAsia="Times New Roman" w:hAnsi="Times New Roman" w:cs="Times New Roman"/>
          <w:color w:val="303030"/>
          <w:sz w:val="24"/>
          <w:szCs w:val="24"/>
          <w:lang w:val="id-ID"/>
        </w:rPr>
        <w:t>; termasuk apa yang diajarkan oleh Descartes, </w:t>
      </w:r>
      <w:r w:rsidRPr="004E7D14">
        <w:rPr>
          <w:rFonts w:ascii="Times New Roman" w:eastAsia="Times New Roman" w:hAnsi="Times New Roman" w:cs="Times New Roman"/>
          <w:i/>
          <w:iCs/>
          <w:color w:val="303030"/>
          <w:sz w:val="24"/>
          <w:szCs w:val="24"/>
          <w:lang w:val="id-ID"/>
        </w:rPr>
        <w:t>Clear and distinc idea</w:t>
      </w:r>
      <w:r w:rsidRPr="004E7D14">
        <w:rPr>
          <w:rFonts w:ascii="Times New Roman" w:eastAsia="Times New Roman" w:hAnsi="Times New Roman" w:cs="Times New Roman"/>
          <w:color w:val="303030"/>
          <w:sz w:val="24"/>
          <w:szCs w:val="24"/>
          <w:lang w:val="id-ID"/>
        </w:rPr>
        <w:t>. </w:t>
      </w:r>
      <w:r w:rsidRPr="004E7D14">
        <w:rPr>
          <w:rFonts w:ascii="Times New Roman" w:eastAsia="Times New Roman" w:hAnsi="Times New Roman" w:cs="Times New Roman"/>
          <w:i/>
          <w:iCs/>
          <w:color w:val="303030"/>
          <w:sz w:val="24"/>
          <w:szCs w:val="24"/>
          <w:lang w:val="id-ID"/>
        </w:rPr>
        <w:t>Adequate idea</w:t>
      </w:r>
      <w:r w:rsidRPr="004E7D14">
        <w:rPr>
          <w:rFonts w:ascii="Times New Roman" w:eastAsia="Times New Roman" w:hAnsi="Times New Roman" w:cs="Times New Roman"/>
          <w:color w:val="303030"/>
          <w:sz w:val="24"/>
          <w:szCs w:val="24"/>
          <w:lang w:val="id-ID"/>
        </w:rPr>
        <w:t> dari Spinoza, </w:t>
      </w:r>
      <w:r w:rsidRPr="004E7D14">
        <w:rPr>
          <w:rFonts w:ascii="Times New Roman" w:eastAsia="Times New Roman" w:hAnsi="Times New Roman" w:cs="Times New Roman"/>
          <w:i/>
          <w:iCs/>
          <w:color w:val="303030"/>
          <w:sz w:val="24"/>
          <w:szCs w:val="24"/>
          <w:lang w:val="id-ID"/>
        </w:rPr>
        <w:t>truth of reason</w:t>
      </w:r>
      <w:r w:rsidRPr="004E7D14">
        <w:rPr>
          <w:rFonts w:ascii="Times New Roman" w:eastAsia="Times New Roman" w:hAnsi="Times New Roman" w:cs="Times New Roman"/>
          <w:color w:val="303030"/>
          <w:sz w:val="24"/>
          <w:szCs w:val="24"/>
          <w:lang w:val="id-ID"/>
        </w:rPr>
        <w:t> dari Leibniz, semuanya ditolaknya. Yang innate (bawaan) itu tidak ada. Inilah argumennya:</w:t>
      </w:r>
    </w:p>
    <w:p w:rsidR="004E7D14" w:rsidRPr="004E7D14" w:rsidRDefault="004E7D14" w:rsidP="004E7D14">
      <w:pPr>
        <w:numPr>
          <w:ilvl w:val="0"/>
          <w:numId w:val="1"/>
        </w:numPr>
        <w:shd w:val="clear" w:color="auto" w:fill="FFFFFF"/>
        <w:spacing w:after="60" w:line="240" w:lineRule="auto"/>
        <w:ind w:firstLine="0"/>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t xml:space="preserve">Dari </w:t>
      </w:r>
      <w:proofErr w:type="spellStart"/>
      <w:r w:rsidRPr="004E7D14">
        <w:rPr>
          <w:rFonts w:ascii="Times New Roman" w:eastAsia="Times New Roman" w:hAnsi="Times New Roman" w:cs="Times New Roman"/>
          <w:color w:val="303030"/>
          <w:sz w:val="24"/>
          <w:szCs w:val="24"/>
        </w:rPr>
        <w:t>jalan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masuknya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pengetahuan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kita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mengetahui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bahwa</w:t>
      </w:r>
      <w:proofErr w:type="spellEnd"/>
      <w:r w:rsidRPr="004E7D14">
        <w:rPr>
          <w:rFonts w:ascii="Times New Roman" w:eastAsia="Times New Roman" w:hAnsi="Times New Roman" w:cs="Times New Roman"/>
          <w:color w:val="303030"/>
          <w:sz w:val="24"/>
          <w:szCs w:val="24"/>
        </w:rPr>
        <w:t xml:space="preserve"> innate </w:t>
      </w:r>
      <w:proofErr w:type="spellStart"/>
      <w:r w:rsidRPr="004E7D14">
        <w:rPr>
          <w:rFonts w:ascii="Times New Roman" w:eastAsia="Times New Roman" w:hAnsi="Times New Roman" w:cs="Times New Roman"/>
          <w:color w:val="303030"/>
          <w:sz w:val="24"/>
          <w:szCs w:val="24"/>
        </w:rPr>
        <w:t>itu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tidak</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ada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Memang</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agak</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umum</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orang</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beranggapan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bahwa</w:t>
      </w:r>
      <w:proofErr w:type="spellEnd"/>
      <w:r w:rsidRPr="004E7D14">
        <w:rPr>
          <w:rFonts w:ascii="Times New Roman" w:eastAsia="Times New Roman" w:hAnsi="Times New Roman" w:cs="Times New Roman"/>
          <w:color w:val="303030"/>
          <w:sz w:val="24"/>
          <w:szCs w:val="24"/>
        </w:rPr>
        <w:t xml:space="preserve"> innate </w:t>
      </w:r>
      <w:proofErr w:type="spellStart"/>
      <w:r w:rsidRPr="004E7D14">
        <w:rPr>
          <w:rFonts w:ascii="Times New Roman" w:eastAsia="Times New Roman" w:hAnsi="Times New Roman" w:cs="Times New Roman"/>
          <w:color w:val="303030"/>
          <w:sz w:val="24"/>
          <w:szCs w:val="24"/>
        </w:rPr>
        <w:t>itu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ada</w:t>
      </w:r>
      <w:proofErr w:type="spellEnd"/>
      <w:r w:rsidRPr="004E7D14">
        <w:rPr>
          <w:rFonts w:ascii="Times New Roman" w:eastAsia="Times New Roman" w:hAnsi="Times New Roman" w:cs="Times New Roman"/>
          <w:color w:val="303030"/>
          <w:sz w:val="24"/>
          <w:szCs w:val="24"/>
        </w:rPr>
        <w:t xml:space="preserve">. </w:t>
      </w:r>
      <w:proofErr w:type="spellStart"/>
      <w:proofErr w:type="gramStart"/>
      <w:r w:rsidRPr="004E7D14">
        <w:rPr>
          <w:rFonts w:ascii="Times New Roman" w:eastAsia="Times New Roman" w:hAnsi="Times New Roman" w:cs="Times New Roman"/>
          <w:color w:val="303030"/>
          <w:sz w:val="24"/>
          <w:szCs w:val="24"/>
        </w:rPr>
        <w:t>Ia</w:t>
      </w:r>
      <w:proofErr w:type="spellEnd"/>
      <w:proofErr w:type="gram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itu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seperti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distempelkan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pada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jiwa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manusia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jiwa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membawanya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ke</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dunia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ini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Sebenarnya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kenyataan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telah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cukup</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menjelaskan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kepada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kita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bagaimana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pengetahuan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itu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datang</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yakni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melalui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daya-daya</w:t>
      </w:r>
      <w:proofErr w:type="spellEnd"/>
      <w:r w:rsidRPr="004E7D14">
        <w:rPr>
          <w:rFonts w:ascii="Times New Roman" w:eastAsia="Times New Roman" w:hAnsi="Times New Roman" w:cs="Times New Roman"/>
          <w:color w:val="303030"/>
          <w:sz w:val="24"/>
          <w:szCs w:val="24"/>
        </w:rPr>
        <w:t xml:space="preserve"> yang </w:t>
      </w:r>
      <w:proofErr w:type="spellStart"/>
      <w:r w:rsidRPr="004E7D14">
        <w:rPr>
          <w:rFonts w:ascii="Times New Roman" w:eastAsia="Times New Roman" w:hAnsi="Times New Roman" w:cs="Times New Roman"/>
          <w:color w:val="303030"/>
          <w:sz w:val="24"/>
          <w:szCs w:val="24"/>
        </w:rPr>
        <w:t>alamiah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tanpa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bantuan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kesan-kesan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bawaan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kita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sampai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pada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keyakinan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tanpa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suatu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pengertian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asli</w:t>
      </w:r>
      <w:proofErr w:type="spellEnd"/>
      <w:r w:rsidRPr="004E7D14">
        <w:rPr>
          <w:rFonts w:ascii="Times New Roman" w:eastAsia="Times New Roman" w:hAnsi="Times New Roman" w:cs="Times New Roman"/>
          <w:color w:val="303030"/>
          <w:sz w:val="24"/>
          <w:szCs w:val="24"/>
        </w:rPr>
        <w:t>.</w:t>
      </w:r>
    </w:p>
    <w:p w:rsidR="004E7D14" w:rsidRPr="004E7D14" w:rsidRDefault="004E7D14" w:rsidP="004E7D14">
      <w:pPr>
        <w:numPr>
          <w:ilvl w:val="0"/>
          <w:numId w:val="1"/>
        </w:numPr>
        <w:shd w:val="clear" w:color="auto" w:fill="FFFFFF"/>
        <w:spacing w:after="60" w:line="240" w:lineRule="auto"/>
        <w:ind w:firstLine="0"/>
        <w:rPr>
          <w:rFonts w:ascii="Times New Roman" w:eastAsia="Times New Roman" w:hAnsi="Times New Roman" w:cs="Times New Roman"/>
          <w:color w:val="303030"/>
          <w:sz w:val="24"/>
          <w:szCs w:val="24"/>
        </w:rPr>
      </w:pPr>
      <w:proofErr w:type="spellStart"/>
      <w:r w:rsidRPr="004E7D14">
        <w:rPr>
          <w:rFonts w:ascii="Times New Roman" w:eastAsia="Times New Roman" w:hAnsi="Times New Roman" w:cs="Times New Roman"/>
          <w:color w:val="303030"/>
          <w:sz w:val="24"/>
          <w:szCs w:val="24"/>
        </w:rPr>
        <w:t>Persetujuan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umum</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adalah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argumen</w:t>
      </w:r>
      <w:proofErr w:type="spellEnd"/>
      <w:r w:rsidRPr="004E7D14">
        <w:rPr>
          <w:rFonts w:ascii="Times New Roman" w:eastAsia="Times New Roman" w:hAnsi="Times New Roman" w:cs="Times New Roman"/>
          <w:color w:val="303030"/>
          <w:sz w:val="24"/>
          <w:szCs w:val="24"/>
        </w:rPr>
        <w:t xml:space="preserve"> yang </w:t>
      </w:r>
      <w:proofErr w:type="spellStart"/>
      <w:r w:rsidRPr="004E7D14">
        <w:rPr>
          <w:rFonts w:ascii="Times New Roman" w:eastAsia="Times New Roman" w:hAnsi="Times New Roman" w:cs="Times New Roman"/>
          <w:color w:val="303030"/>
          <w:sz w:val="24"/>
          <w:szCs w:val="24"/>
        </w:rPr>
        <w:t>kuat</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Tidak</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ada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sesuatu</w:t>
      </w:r>
      <w:proofErr w:type="spellEnd"/>
      <w:r w:rsidRPr="004E7D14">
        <w:rPr>
          <w:rFonts w:ascii="Times New Roman" w:eastAsia="Times New Roman" w:hAnsi="Times New Roman" w:cs="Times New Roman"/>
          <w:color w:val="303030"/>
          <w:sz w:val="24"/>
          <w:szCs w:val="24"/>
        </w:rPr>
        <w:t xml:space="preserve"> yang </w:t>
      </w:r>
      <w:proofErr w:type="spellStart"/>
      <w:r w:rsidRPr="004E7D14">
        <w:rPr>
          <w:rFonts w:ascii="Times New Roman" w:eastAsia="Times New Roman" w:hAnsi="Times New Roman" w:cs="Times New Roman"/>
          <w:color w:val="303030"/>
          <w:sz w:val="24"/>
          <w:szCs w:val="24"/>
        </w:rPr>
        <w:t>dapat</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disetujui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oleh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umum</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tentang</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adanya</w:t>
      </w:r>
      <w:proofErr w:type="spellEnd"/>
      <w:r w:rsidRPr="004E7D14">
        <w:rPr>
          <w:rFonts w:ascii="Times New Roman" w:eastAsia="Times New Roman" w:hAnsi="Times New Roman" w:cs="Times New Roman"/>
          <w:color w:val="303030"/>
          <w:sz w:val="24"/>
          <w:szCs w:val="24"/>
        </w:rPr>
        <w:t xml:space="preserve"> innate idea </w:t>
      </w:r>
      <w:proofErr w:type="spellStart"/>
      <w:r w:rsidRPr="004E7D14">
        <w:rPr>
          <w:rFonts w:ascii="Times New Roman" w:eastAsia="Times New Roman" w:hAnsi="Times New Roman" w:cs="Times New Roman"/>
          <w:color w:val="303030"/>
          <w:sz w:val="24"/>
          <w:szCs w:val="24"/>
        </w:rPr>
        <w:t>itu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sebagai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suatu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inhern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Argumen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ini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ditarik</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dari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persetujuan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umum</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Bagaimana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kita</w:t>
      </w:r>
      <w:proofErr w:type="spellEnd"/>
      <w:r w:rsidRPr="004E7D14">
        <w:rPr>
          <w:rFonts w:ascii="Times New Roman" w:eastAsia="Times New Roman" w:hAnsi="Times New Roman" w:cs="Times New Roman"/>
          <w:color w:val="303030"/>
          <w:sz w:val="24"/>
          <w:szCs w:val="24"/>
        </w:rPr>
        <w:t xml:space="preserve"> </w:t>
      </w:r>
      <w:proofErr w:type="spellStart"/>
      <w:proofErr w:type="gramStart"/>
      <w:r w:rsidRPr="004E7D14">
        <w:rPr>
          <w:rFonts w:ascii="Times New Roman" w:eastAsia="Times New Roman" w:hAnsi="Times New Roman" w:cs="Times New Roman"/>
          <w:color w:val="303030"/>
          <w:sz w:val="24"/>
          <w:szCs w:val="24"/>
        </w:rPr>
        <w:t>akan</w:t>
      </w:r>
      <w:proofErr w:type="spellEnd"/>
      <w:proofErr w:type="gram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mengatakan</w:t>
      </w:r>
      <w:proofErr w:type="spellEnd"/>
      <w:r w:rsidRPr="004E7D14">
        <w:rPr>
          <w:rFonts w:ascii="Times New Roman" w:eastAsia="Times New Roman" w:hAnsi="Times New Roman" w:cs="Times New Roman"/>
          <w:color w:val="303030"/>
          <w:sz w:val="24"/>
          <w:szCs w:val="24"/>
        </w:rPr>
        <w:t xml:space="preserve"> innate idea </w:t>
      </w:r>
      <w:proofErr w:type="spellStart"/>
      <w:r w:rsidRPr="004E7D14">
        <w:rPr>
          <w:rFonts w:ascii="Times New Roman" w:eastAsia="Times New Roman" w:hAnsi="Times New Roman" w:cs="Times New Roman"/>
          <w:color w:val="303030"/>
          <w:sz w:val="24"/>
          <w:szCs w:val="24"/>
        </w:rPr>
        <w:t>itu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ada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padahal</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umum</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tidak</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mengakui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adanya</w:t>
      </w:r>
      <w:proofErr w:type="spellEnd"/>
      <w:r w:rsidRPr="004E7D14">
        <w:rPr>
          <w:rFonts w:ascii="Times New Roman" w:eastAsia="Times New Roman" w:hAnsi="Times New Roman" w:cs="Times New Roman"/>
          <w:color w:val="303030"/>
          <w:sz w:val="24"/>
          <w:szCs w:val="24"/>
        </w:rPr>
        <w:t>.</w:t>
      </w:r>
    </w:p>
    <w:p w:rsidR="004E7D14" w:rsidRPr="004E7D14" w:rsidRDefault="004E7D14" w:rsidP="004E7D14">
      <w:pPr>
        <w:numPr>
          <w:ilvl w:val="0"/>
          <w:numId w:val="1"/>
        </w:numPr>
        <w:shd w:val="clear" w:color="auto" w:fill="FFFFFF"/>
        <w:spacing w:after="60" w:line="240" w:lineRule="auto"/>
        <w:ind w:firstLine="0"/>
        <w:rPr>
          <w:rFonts w:ascii="Times New Roman" w:eastAsia="Times New Roman" w:hAnsi="Times New Roman" w:cs="Times New Roman"/>
          <w:color w:val="303030"/>
          <w:sz w:val="24"/>
          <w:szCs w:val="24"/>
        </w:rPr>
      </w:pPr>
      <w:proofErr w:type="spellStart"/>
      <w:r w:rsidRPr="004E7D14">
        <w:rPr>
          <w:rFonts w:ascii="Times New Roman" w:eastAsia="Times New Roman" w:hAnsi="Times New Roman" w:cs="Times New Roman"/>
          <w:color w:val="303030"/>
          <w:sz w:val="24"/>
          <w:szCs w:val="24"/>
        </w:rPr>
        <w:t>Persetujuan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umum</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membuktikan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tidak</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adanya</w:t>
      </w:r>
      <w:proofErr w:type="spellEnd"/>
      <w:r w:rsidRPr="004E7D14">
        <w:rPr>
          <w:rFonts w:ascii="Times New Roman" w:eastAsia="Times New Roman" w:hAnsi="Times New Roman" w:cs="Times New Roman"/>
          <w:color w:val="303030"/>
          <w:sz w:val="24"/>
          <w:szCs w:val="24"/>
        </w:rPr>
        <w:t> </w:t>
      </w:r>
      <w:r w:rsidRPr="004E7D14">
        <w:rPr>
          <w:rFonts w:ascii="Times New Roman" w:eastAsia="Times New Roman" w:hAnsi="Times New Roman" w:cs="Times New Roman"/>
          <w:i/>
          <w:iCs/>
          <w:color w:val="303030"/>
          <w:sz w:val="24"/>
          <w:szCs w:val="24"/>
        </w:rPr>
        <w:t>innate </w:t>
      </w:r>
      <w:r w:rsidRPr="004E7D14">
        <w:rPr>
          <w:rFonts w:ascii="Times New Roman" w:eastAsia="Times New Roman" w:hAnsi="Times New Roman" w:cs="Times New Roman"/>
          <w:color w:val="303030"/>
          <w:sz w:val="24"/>
          <w:szCs w:val="24"/>
        </w:rPr>
        <w:t>idea.</w:t>
      </w:r>
    </w:p>
    <w:p w:rsidR="004E7D14" w:rsidRPr="004E7D14" w:rsidRDefault="004E7D14" w:rsidP="004E7D14">
      <w:pPr>
        <w:numPr>
          <w:ilvl w:val="0"/>
          <w:numId w:val="1"/>
        </w:numPr>
        <w:shd w:val="clear" w:color="auto" w:fill="FFFFFF"/>
        <w:spacing w:after="60" w:line="240" w:lineRule="auto"/>
        <w:ind w:firstLine="0"/>
        <w:rPr>
          <w:rFonts w:ascii="Times New Roman" w:eastAsia="Times New Roman" w:hAnsi="Times New Roman" w:cs="Times New Roman"/>
          <w:color w:val="303030"/>
          <w:sz w:val="24"/>
          <w:szCs w:val="24"/>
        </w:rPr>
      </w:pPr>
      <w:proofErr w:type="spellStart"/>
      <w:proofErr w:type="gramStart"/>
      <w:r w:rsidRPr="004E7D14">
        <w:rPr>
          <w:rFonts w:ascii="Times New Roman" w:eastAsia="Times New Roman" w:hAnsi="Times New Roman" w:cs="Times New Roman"/>
          <w:color w:val="303030"/>
          <w:sz w:val="24"/>
          <w:szCs w:val="24"/>
        </w:rPr>
        <w:lastRenderedPageBreak/>
        <w:t>Apa</w:t>
      </w:r>
      <w:proofErr w:type="spellEnd"/>
      <w:proofErr w:type="gramEnd"/>
      <w:r w:rsidRPr="004E7D14">
        <w:rPr>
          <w:rFonts w:ascii="Times New Roman" w:eastAsia="Times New Roman" w:hAnsi="Times New Roman" w:cs="Times New Roman"/>
          <w:color w:val="303030"/>
          <w:sz w:val="24"/>
          <w:szCs w:val="24"/>
        </w:rPr>
        <w:t xml:space="preserve"> innate idea </w:t>
      </w:r>
      <w:proofErr w:type="spellStart"/>
      <w:r w:rsidRPr="004E7D14">
        <w:rPr>
          <w:rFonts w:ascii="Times New Roman" w:eastAsia="Times New Roman" w:hAnsi="Times New Roman" w:cs="Times New Roman"/>
          <w:color w:val="303030"/>
          <w:sz w:val="24"/>
          <w:szCs w:val="24"/>
        </w:rPr>
        <w:t>itu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sebenarnya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tidaklah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mungkin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diakui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sekaligus</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juga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tidak</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diakui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adanya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Bukti-bukti</w:t>
      </w:r>
      <w:proofErr w:type="spellEnd"/>
      <w:r w:rsidRPr="004E7D14">
        <w:rPr>
          <w:rFonts w:ascii="Times New Roman" w:eastAsia="Times New Roman" w:hAnsi="Times New Roman" w:cs="Times New Roman"/>
          <w:color w:val="303030"/>
          <w:sz w:val="24"/>
          <w:szCs w:val="24"/>
        </w:rPr>
        <w:t xml:space="preserve"> yang </w:t>
      </w:r>
      <w:proofErr w:type="spellStart"/>
      <w:r w:rsidRPr="004E7D14">
        <w:rPr>
          <w:rFonts w:ascii="Times New Roman" w:eastAsia="Times New Roman" w:hAnsi="Times New Roman" w:cs="Times New Roman"/>
          <w:color w:val="303030"/>
          <w:sz w:val="24"/>
          <w:szCs w:val="24"/>
        </w:rPr>
        <w:t>mengatakan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ada</w:t>
      </w:r>
      <w:proofErr w:type="spellEnd"/>
      <w:r w:rsidRPr="004E7D14">
        <w:rPr>
          <w:rFonts w:ascii="Times New Roman" w:eastAsia="Times New Roman" w:hAnsi="Times New Roman" w:cs="Times New Roman"/>
          <w:color w:val="303030"/>
          <w:sz w:val="24"/>
          <w:szCs w:val="24"/>
        </w:rPr>
        <w:t xml:space="preserve"> innate idea </w:t>
      </w:r>
      <w:proofErr w:type="spellStart"/>
      <w:r w:rsidRPr="004E7D14">
        <w:rPr>
          <w:rFonts w:ascii="Times New Roman" w:eastAsia="Times New Roman" w:hAnsi="Times New Roman" w:cs="Times New Roman"/>
          <w:color w:val="303030"/>
          <w:sz w:val="24"/>
          <w:szCs w:val="24"/>
        </w:rPr>
        <w:t>justru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saya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jadikan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alasan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untuk</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mengatakan</w:t>
      </w:r>
      <w:proofErr w:type="spellEnd"/>
      <w:r w:rsidRPr="004E7D14">
        <w:rPr>
          <w:rFonts w:ascii="Times New Roman" w:eastAsia="Times New Roman" w:hAnsi="Times New Roman" w:cs="Times New Roman"/>
          <w:color w:val="303030"/>
          <w:sz w:val="24"/>
          <w:szCs w:val="24"/>
        </w:rPr>
        <w:t xml:space="preserve"> </w:t>
      </w:r>
      <w:proofErr w:type="spellStart"/>
      <w:proofErr w:type="gramStart"/>
      <w:r w:rsidRPr="004E7D14">
        <w:rPr>
          <w:rFonts w:ascii="Times New Roman" w:eastAsia="Times New Roman" w:hAnsi="Times New Roman" w:cs="Times New Roman"/>
          <w:color w:val="303030"/>
          <w:sz w:val="24"/>
          <w:szCs w:val="24"/>
        </w:rPr>
        <w:t>ia</w:t>
      </w:r>
      <w:proofErr w:type="spellEnd"/>
      <w:proofErr w:type="gram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tidak</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ada</w:t>
      </w:r>
      <w:proofErr w:type="spellEnd"/>
      <w:r w:rsidRPr="004E7D14">
        <w:rPr>
          <w:rFonts w:ascii="Times New Roman" w:eastAsia="Times New Roman" w:hAnsi="Times New Roman" w:cs="Times New Roman"/>
          <w:color w:val="303030"/>
          <w:sz w:val="24"/>
          <w:szCs w:val="24"/>
        </w:rPr>
        <w:t>.</w:t>
      </w:r>
    </w:p>
    <w:p w:rsidR="004E7D14" w:rsidRPr="004E7D14" w:rsidRDefault="004E7D14" w:rsidP="004E7D14">
      <w:pPr>
        <w:numPr>
          <w:ilvl w:val="0"/>
          <w:numId w:val="1"/>
        </w:numPr>
        <w:shd w:val="clear" w:color="auto" w:fill="FFFFFF"/>
        <w:spacing w:after="60" w:line="240" w:lineRule="auto"/>
        <w:ind w:firstLine="0"/>
        <w:rPr>
          <w:rFonts w:ascii="Times New Roman" w:eastAsia="Times New Roman" w:hAnsi="Times New Roman" w:cs="Times New Roman"/>
          <w:color w:val="303030"/>
          <w:sz w:val="24"/>
          <w:szCs w:val="24"/>
        </w:rPr>
      </w:pPr>
      <w:proofErr w:type="spellStart"/>
      <w:r w:rsidRPr="004E7D14">
        <w:rPr>
          <w:rFonts w:ascii="Times New Roman" w:eastAsia="Times New Roman" w:hAnsi="Times New Roman" w:cs="Times New Roman"/>
          <w:color w:val="303030"/>
          <w:sz w:val="24"/>
          <w:szCs w:val="24"/>
        </w:rPr>
        <w:t>Tidak</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juga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dicetakkan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distempelkan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pada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jiwa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sebab</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pada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anak</w:t>
      </w:r>
      <w:proofErr w:type="spellEnd"/>
      <w:r w:rsidRPr="004E7D14">
        <w:rPr>
          <w:rFonts w:ascii="Times New Roman" w:eastAsia="Times New Roman" w:hAnsi="Times New Roman" w:cs="Times New Roman"/>
          <w:color w:val="303030"/>
          <w:sz w:val="24"/>
          <w:szCs w:val="24"/>
        </w:rPr>
        <w:t xml:space="preserve"> idiot, idea yang innate </w:t>
      </w:r>
      <w:proofErr w:type="spellStart"/>
      <w:r w:rsidRPr="004E7D14">
        <w:rPr>
          <w:rFonts w:ascii="Times New Roman" w:eastAsia="Times New Roman" w:hAnsi="Times New Roman" w:cs="Times New Roman"/>
          <w:color w:val="303030"/>
          <w:sz w:val="24"/>
          <w:szCs w:val="24"/>
        </w:rPr>
        <w:t>itu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tidak</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ada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Padahal</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anak</w:t>
      </w:r>
      <w:proofErr w:type="spellEnd"/>
      <w:r w:rsidRPr="004E7D14">
        <w:rPr>
          <w:rFonts w:ascii="Times New Roman" w:eastAsia="Times New Roman" w:hAnsi="Times New Roman" w:cs="Times New Roman"/>
          <w:color w:val="303030"/>
          <w:sz w:val="24"/>
          <w:szCs w:val="24"/>
        </w:rPr>
        <w:t xml:space="preserve"> normal </w:t>
      </w:r>
      <w:proofErr w:type="spellStart"/>
      <w:r w:rsidRPr="004E7D14">
        <w:rPr>
          <w:rFonts w:ascii="Times New Roman" w:eastAsia="Times New Roman" w:hAnsi="Times New Roman" w:cs="Times New Roman"/>
          <w:color w:val="303030"/>
          <w:sz w:val="24"/>
          <w:szCs w:val="24"/>
        </w:rPr>
        <w:t>dan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anak</w:t>
      </w:r>
      <w:proofErr w:type="spellEnd"/>
      <w:r w:rsidRPr="004E7D14">
        <w:rPr>
          <w:rFonts w:ascii="Times New Roman" w:eastAsia="Times New Roman" w:hAnsi="Times New Roman" w:cs="Times New Roman"/>
          <w:color w:val="303030"/>
          <w:sz w:val="24"/>
          <w:szCs w:val="24"/>
        </w:rPr>
        <w:t xml:space="preserve"> idiot </w:t>
      </w:r>
      <w:proofErr w:type="spellStart"/>
      <w:r w:rsidRPr="004E7D14">
        <w:rPr>
          <w:rFonts w:ascii="Times New Roman" w:eastAsia="Times New Roman" w:hAnsi="Times New Roman" w:cs="Times New Roman"/>
          <w:color w:val="303030"/>
          <w:sz w:val="24"/>
          <w:szCs w:val="24"/>
        </w:rPr>
        <w:t>sama-sama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berfikir</w:t>
      </w:r>
      <w:proofErr w:type="spellEnd"/>
      <w:r w:rsidRPr="004E7D14">
        <w:rPr>
          <w:rFonts w:ascii="Times New Roman" w:eastAsia="Times New Roman" w:hAnsi="Times New Roman" w:cs="Times New Roman"/>
          <w:color w:val="303030"/>
          <w:sz w:val="24"/>
          <w:szCs w:val="24"/>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Argumen ini secara lurus menolak adanya innate idea, sekalipun ada, itu tidak dapat dibuktikan adanya. Lebih jauh ia berkata:</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Marilah kita andaikan jiwa itu laksana kertas kosong (tabularasa), tidak berisi apa-apa, juga tidak ada idea di dalamnya. Bagaimana ia berisi sesuatu? Untuk menjawab pertanyaan ini saya hanya mengatakan: dari pengalaman; di dalamnya seluruh pengetahuan didapat dan dari sana seluruh pengetahuan berasal.</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Hanya premis inilah yang dipertahankan dan digunakan oleh Locke. Dengan ini pula ia menyerang innate idea dengan cara induksi</w:t>
      </w:r>
      <w:bookmarkStart w:id="9" w:name="_ftnref10"/>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"_ftn10"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[10]</w:t>
      </w:r>
      <w:r w:rsidRPr="004E7D14">
        <w:rPr>
          <w:rFonts w:ascii="Times New Roman" w:eastAsia="Times New Roman" w:hAnsi="Times New Roman" w:cs="Times New Roman"/>
          <w:color w:val="303030"/>
          <w:sz w:val="24"/>
          <w:szCs w:val="24"/>
        </w:rPr>
        <w:fldChar w:fldCharType="end"/>
      </w:r>
      <w:bookmarkEnd w:id="9"/>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p>
    <w:p w:rsidR="004E7D14" w:rsidRPr="004E7D14" w:rsidRDefault="004E7D14" w:rsidP="004E7D14">
      <w:pPr>
        <w:shd w:val="clear" w:color="auto" w:fill="FFFFFF"/>
        <w:spacing w:after="0" w:line="253" w:lineRule="atLeast"/>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b/>
          <w:bCs/>
          <w:color w:val="303030"/>
          <w:sz w:val="24"/>
          <w:szCs w:val="24"/>
          <w:lang w:val="id-ID"/>
        </w:rPr>
        <w:t>Implikasi Teori Tabularasa John Locke Terhadap konsep Innate Idea</w:t>
      </w:r>
    </w:p>
    <w:p w:rsidR="004E7D14" w:rsidRPr="004E7D14" w:rsidRDefault="004E7D14" w:rsidP="004E7D14">
      <w:pPr>
        <w:shd w:val="clear" w:color="auto" w:fill="FFFFFF"/>
        <w:spacing w:after="24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Teori Tabularasa tidak memberikan ruang bagi paham yang berpendapat bahwa seseorang dilahirkan dengan darah seniman, darah pengusaha, darah pekerja atau darah-darah lainnya, dan menggambarkan bahwa manusia sudah ditakdirkan untuk menjalani profesi tertentu sejak lahir. Menurut teori ini, alasan mengapa anak seorang pengusaha cenderung menjadi pengusaha dan anak seorang buruh cenderung menjadi buruh, atau anak seorang seniman cenderung menjadi seorang seniman merupakan akibat dari pendidikan di lingkungan yang setiap hari dialami. Anak seorang pengusaha yang setiap hari berinteraksi dengan orang tuanya yang juga seorang pengusaha, setiap hari mendengar perkataan orang tuanya mengenai usahanya, akan belajar memahami konsep yang dipahami orang tuanya mengenai harta, cara memperolehnya, dan mempunyai perilaku yang mirip dengan orang tuanya. Jadi, jika seorang bayi seorang pengusaha tertukar dengan bayi seorang seniman, kemungkinan besar bayi seorang pengusaha yang diasuh oleh seorang seniman akan menjadi seniman dan bayi seniman yang diasuh oleh pengusaha akan menjadi pengusaha. Teori ini memberi motivasi pada kita bahwa kita dapat menjadi apapun sesuai dengan pilihan kita jika kita mau belajar. Lingkungan memang mempengaruhi jenis pengetahuan yang kita peroleh, tetapi ketika kita sadar bahwa kita memiliki kemampuan untuk memilih, kita juga memiliki kemampuan untuk belajar merealisasikan pilihan kita</w:t>
      </w:r>
      <w:bookmarkStart w:id="10" w:name="_ftnref11"/>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"_ftn11"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[11]</w:t>
      </w:r>
      <w:r w:rsidRPr="004E7D14">
        <w:rPr>
          <w:rFonts w:ascii="Times New Roman" w:eastAsia="Times New Roman" w:hAnsi="Times New Roman" w:cs="Times New Roman"/>
          <w:color w:val="303030"/>
          <w:sz w:val="24"/>
          <w:szCs w:val="24"/>
        </w:rPr>
        <w:fldChar w:fldCharType="end"/>
      </w:r>
      <w:bookmarkEnd w:id="10"/>
      <w:r w:rsidRPr="004E7D14">
        <w:rPr>
          <w:rFonts w:ascii="Times New Roman" w:eastAsia="Times New Roman" w:hAnsi="Times New Roman" w:cs="Times New Roman"/>
          <w:color w:val="303030"/>
          <w:sz w:val="24"/>
          <w:szCs w:val="24"/>
          <w:lang w:val="id-ID"/>
        </w:rPr>
        <w:t>. </w:t>
      </w:r>
    </w:p>
    <w:p w:rsidR="004E7D14" w:rsidRPr="004E7D14" w:rsidRDefault="004E7D14" w:rsidP="004E7D14">
      <w:pPr>
        <w:shd w:val="clear" w:color="auto" w:fill="FFFFFF"/>
        <w:spacing w:after="0" w:line="253" w:lineRule="atLeast"/>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b/>
          <w:bCs/>
          <w:color w:val="303030"/>
          <w:sz w:val="24"/>
          <w:szCs w:val="24"/>
          <w:lang w:val="id-ID"/>
        </w:rPr>
        <w:t>Hubungan Antara Subjek dan Objek</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Menurut Locke, ketika kita melihat suatu obyek, kita menangkap beberapa kualitas dari obyek tersebut. Ia kemudian menggolongkan kualitas tersebut kedalam dua kategori. Yang pertama adalah </w:t>
      </w:r>
      <w:r w:rsidRPr="004E7D14">
        <w:rPr>
          <w:rFonts w:ascii="Times New Roman" w:eastAsia="Times New Roman" w:hAnsi="Times New Roman" w:cs="Times New Roman"/>
          <w:i/>
          <w:iCs/>
          <w:color w:val="303030"/>
          <w:sz w:val="24"/>
          <w:szCs w:val="24"/>
          <w:lang w:val="id-ID"/>
        </w:rPr>
        <w:t>kualitas primer</w:t>
      </w:r>
      <w:r w:rsidRPr="004E7D14">
        <w:rPr>
          <w:rFonts w:ascii="Times New Roman" w:eastAsia="Times New Roman" w:hAnsi="Times New Roman" w:cs="Times New Roman"/>
          <w:color w:val="303030"/>
          <w:sz w:val="24"/>
          <w:szCs w:val="24"/>
          <w:lang w:val="id-ID"/>
        </w:rPr>
        <w:t>, yakni kualitas yang dimiliki obyek itu sendiri, termasuk ukurannya, beratnya, dan massanya. Bagi Locke, kualitas primer ini akan tetap siapapun yang mengukurnya. Yang kedua adalah </w:t>
      </w:r>
      <w:r w:rsidRPr="004E7D14">
        <w:rPr>
          <w:rFonts w:ascii="Times New Roman" w:eastAsia="Times New Roman" w:hAnsi="Times New Roman" w:cs="Times New Roman"/>
          <w:i/>
          <w:iCs/>
          <w:color w:val="303030"/>
          <w:sz w:val="24"/>
          <w:szCs w:val="24"/>
          <w:lang w:val="id-ID"/>
        </w:rPr>
        <w:t>kualitas sekunder</w:t>
      </w:r>
      <w:r w:rsidRPr="004E7D14">
        <w:rPr>
          <w:rFonts w:ascii="Times New Roman" w:eastAsia="Times New Roman" w:hAnsi="Times New Roman" w:cs="Times New Roman"/>
          <w:color w:val="303030"/>
          <w:sz w:val="24"/>
          <w:szCs w:val="24"/>
          <w:lang w:val="id-ID"/>
        </w:rPr>
        <w:t xml:space="preserve">, yakni kualitas dari suatu obyek yang sangat tergantung pada cara peneliti melihat objek tersebut sehingga dapat terus berubah sesuai dengan kondisi. Misalnya, bau, warna dan suara, sangat tergantung dari pekanya indera kita. Jika kualitas penerangan berubah, kemungkinan besar warna juga akan berubah. Dengan demikian ilmu pengetahuan lebih memfokoskan </w:t>
      </w:r>
      <w:r w:rsidRPr="004E7D14">
        <w:rPr>
          <w:rFonts w:ascii="Times New Roman" w:eastAsia="Times New Roman" w:hAnsi="Times New Roman" w:cs="Times New Roman"/>
          <w:color w:val="303030"/>
          <w:sz w:val="24"/>
          <w:szCs w:val="24"/>
          <w:lang w:val="id-ID"/>
        </w:rPr>
        <w:lastRenderedPageBreak/>
        <w:t>analisisnya pada kualitas primer, karena kualitas primer lebih terukuar dan lebih obyektif daripada kualitas sekunder</w:t>
      </w:r>
      <w:bookmarkStart w:id="11" w:name="_ftnref12"/>
      <w:r w:rsidRPr="004E7D14">
        <w:rPr>
          <w:rFonts w:ascii="Times New Roman" w:eastAsia="Times New Roman" w:hAnsi="Times New Roman" w:cs="Times New Roman"/>
          <w:color w:val="303030"/>
          <w:sz w:val="24"/>
          <w:szCs w:val="24"/>
          <w:lang w:val="id-ID"/>
        </w:rPr>
        <w:fldChar w:fldCharType="begin"/>
      </w:r>
      <w:r w:rsidRPr="004E7D14">
        <w:rPr>
          <w:rFonts w:ascii="Times New Roman" w:eastAsia="Times New Roman" w:hAnsi="Times New Roman" w:cs="Times New Roman"/>
          <w:color w:val="303030"/>
          <w:sz w:val="24"/>
          <w:szCs w:val="24"/>
          <w:lang w:val="id-ID"/>
        </w:rPr>
        <w:instrText xml:space="preserve"> HYPERLINK "http://www.blogger.com/0Ag..doc" \l "_ftn12" \o "" </w:instrText>
      </w:r>
      <w:r w:rsidRPr="004E7D14">
        <w:rPr>
          <w:rFonts w:ascii="Times New Roman" w:eastAsia="Times New Roman" w:hAnsi="Times New Roman" w:cs="Times New Roman"/>
          <w:color w:val="303030"/>
          <w:sz w:val="24"/>
          <w:szCs w:val="24"/>
          <w:lang w:val="id-ID"/>
        </w:rPr>
        <w:fldChar w:fldCharType="separate"/>
      </w:r>
      <w:r w:rsidRPr="004E7D14">
        <w:rPr>
          <w:rFonts w:ascii="Times New Roman" w:eastAsia="Times New Roman" w:hAnsi="Times New Roman" w:cs="Times New Roman"/>
          <w:color w:val="709442"/>
          <w:sz w:val="24"/>
          <w:szCs w:val="24"/>
          <w:lang w:val="id-ID"/>
        </w:rPr>
        <w:t>[12]</w:t>
      </w:r>
      <w:r w:rsidRPr="004E7D14">
        <w:rPr>
          <w:rFonts w:ascii="Times New Roman" w:eastAsia="Times New Roman" w:hAnsi="Times New Roman" w:cs="Times New Roman"/>
          <w:color w:val="303030"/>
          <w:sz w:val="24"/>
          <w:szCs w:val="24"/>
          <w:lang w:val="id-ID"/>
        </w:rPr>
        <w:fldChar w:fldCharType="end"/>
      </w:r>
      <w:bookmarkEnd w:id="11"/>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Cara lain untuk mengkategorikan kualitas primer dan kualitas sekunder adalah dengan menyebut kualitas objektif pada kategori kualitas primer dan kualitas subjektif pada kategori kualitas sekunder. Kualitas objektif adalah kualitas yang melekat pada objek, sedangkan kualitas sekunder adalah kualitas hasil persepsi pikiran kita.</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Ada persoalan rumit (conundrum) yang muncul saat menggunakan konsep pengetahuan John Locke untuk menjawab pertanyaan </w:t>
      </w:r>
      <w:r w:rsidRPr="004E7D14">
        <w:rPr>
          <w:rFonts w:ascii="Times New Roman" w:eastAsia="Times New Roman" w:hAnsi="Times New Roman" w:cs="Times New Roman"/>
          <w:i/>
          <w:iCs/>
          <w:color w:val="303030"/>
          <w:sz w:val="24"/>
          <w:szCs w:val="24"/>
          <w:lang w:val="id-ID"/>
        </w:rPr>
        <w:t>Apakah pohon yang runtuh di tengah hutan tanpa ada orang yang dapat mendengarkan suaranya akan menimbulkan suara?</w:t>
      </w:r>
      <w:r w:rsidRPr="004E7D14">
        <w:rPr>
          <w:rFonts w:ascii="Times New Roman" w:eastAsia="Times New Roman" w:hAnsi="Times New Roman" w:cs="Times New Roman"/>
          <w:color w:val="303030"/>
          <w:sz w:val="24"/>
          <w:szCs w:val="24"/>
          <w:lang w:val="id-ID"/>
        </w:rPr>
        <w:t> Sebagai konsekuensinya, teori Locke akan menjelaskan bahwa runtuhnya pohon tidak menimbulkan suara, hanya membuat getaran pada udara dan benda-benda di sekitarnya. Hal ini karena suara adalah kualitas subjektif dan benda yang bergetar adalah kualitas objektif</w:t>
      </w:r>
      <w:bookmarkStart w:id="12" w:name="_ftnref13"/>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"_ftn13"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lang w:val="id-ID"/>
        </w:rPr>
        <w:t>[13]</w:t>
      </w:r>
      <w:r w:rsidRPr="004E7D14">
        <w:rPr>
          <w:rFonts w:ascii="Times New Roman" w:eastAsia="Times New Roman" w:hAnsi="Times New Roman" w:cs="Times New Roman"/>
          <w:color w:val="303030"/>
          <w:sz w:val="24"/>
          <w:szCs w:val="24"/>
        </w:rPr>
        <w:fldChar w:fldCharType="end"/>
      </w:r>
      <w:bookmarkEnd w:id="12"/>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Dengan demikian, pandangan John Locke mengarah pada </w:t>
      </w:r>
      <w:r w:rsidRPr="004E7D14">
        <w:rPr>
          <w:rFonts w:ascii="Times New Roman" w:eastAsia="Times New Roman" w:hAnsi="Times New Roman" w:cs="Times New Roman"/>
          <w:i/>
          <w:iCs/>
          <w:color w:val="303030"/>
          <w:sz w:val="24"/>
          <w:szCs w:val="24"/>
          <w:lang w:val="id-ID"/>
        </w:rPr>
        <w:t>esensialisme ilmiah</w:t>
      </w:r>
      <w:r w:rsidRPr="004E7D14">
        <w:rPr>
          <w:rFonts w:ascii="Times New Roman" w:eastAsia="Times New Roman" w:hAnsi="Times New Roman" w:cs="Times New Roman"/>
          <w:color w:val="303030"/>
          <w:sz w:val="24"/>
          <w:szCs w:val="24"/>
          <w:lang w:val="id-ID"/>
        </w:rPr>
        <w:t>, yaitu bahwa tanpa pikiran yang mampu mempersepsikan sebuah kualitas subjektif, kualitas itu tidak ada.</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p>
    <w:p w:rsidR="004E7D14" w:rsidRPr="004E7D14" w:rsidRDefault="004E7D14" w:rsidP="004E7D14">
      <w:pPr>
        <w:shd w:val="clear" w:color="auto" w:fill="FFFFFF"/>
        <w:spacing w:after="0" w:line="253" w:lineRule="atLeast"/>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b/>
          <w:bCs/>
          <w:color w:val="303030"/>
          <w:sz w:val="24"/>
          <w:szCs w:val="24"/>
          <w:lang w:val="id-ID"/>
        </w:rPr>
        <w:t>Ragam Pengalaman Manusia</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Locke menyatakan ada dua macam pengalaman manusia, yakni pengalaman lahiriah (</w:t>
      </w:r>
      <w:r w:rsidRPr="004E7D14">
        <w:rPr>
          <w:rFonts w:ascii="Times New Roman" w:eastAsia="Times New Roman" w:hAnsi="Times New Roman" w:cs="Times New Roman"/>
          <w:i/>
          <w:iCs/>
          <w:color w:val="303030"/>
          <w:sz w:val="24"/>
          <w:szCs w:val="24"/>
          <w:lang w:val="id-ID"/>
        </w:rPr>
        <w:t>sense</w:t>
      </w:r>
      <w:r w:rsidRPr="004E7D14">
        <w:rPr>
          <w:rFonts w:ascii="Times New Roman" w:eastAsia="Times New Roman" w:hAnsi="Times New Roman" w:cs="Times New Roman"/>
          <w:color w:val="303030"/>
          <w:sz w:val="24"/>
          <w:szCs w:val="24"/>
          <w:lang w:val="id-ID"/>
        </w:rPr>
        <w:t> atau </w:t>
      </w:r>
      <w:r w:rsidRPr="004E7D14">
        <w:rPr>
          <w:rFonts w:ascii="Times New Roman" w:eastAsia="Times New Roman" w:hAnsi="Times New Roman" w:cs="Times New Roman"/>
          <w:i/>
          <w:iCs/>
          <w:color w:val="303030"/>
          <w:sz w:val="24"/>
          <w:szCs w:val="24"/>
          <w:lang w:val="id-ID"/>
        </w:rPr>
        <w:t>eksternal sensation</w:t>
      </w:r>
      <w:r w:rsidRPr="004E7D14">
        <w:rPr>
          <w:rFonts w:ascii="Times New Roman" w:eastAsia="Times New Roman" w:hAnsi="Times New Roman" w:cs="Times New Roman"/>
          <w:color w:val="303030"/>
          <w:sz w:val="24"/>
          <w:szCs w:val="24"/>
          <w:lang w:val="id-ID"/>
        </w:rPr>
        <w:t>) dan pengalaman batiniah (</w:t>
      </w:r>
      <w:r w:rsidRPr="004E7D14">
        <w:rPr>
          <w:rFonts w:ascii="Times New Roman" w:eastAsia="Times New Roman" w:hAnsi="Times New Roman" w:cs="Times New Roman"/>
          <w:i/>
          <w:iCs/>
          <w:color w:val="303030"/>
          <w:sz w:val="24"/>
          <w:szCs w:val="24"/>
          <w:lang w:val="id-ID"/>
        </w:rPr>
        <w:t>internal sense</w:t>
      </w:r>
      <w:r w:rsidRPr="004E7D14">
        <w:rPr>
          <w:rFonts w:ascii="Times New Roman" w:eastAsia="Times New Roman" w:hAnsi="Times New Roman" w:cs="Times New Roman"/>
          <w:color w:val="303030"/>
          <w:sz w:val="24"/>
          <w:szCs w:val="24"/>
          <w:lang w:val="id-ID"/>
        </w:rPr>
        <w:t> atau</w:t>
      </w:r>
      <w:r w:rsidRPr="004E7D14">
        <w:rPr>
          <w:rFonts w:ascii="Times New Roman" w:eastAsia="Times New Roman" w:hAnsi="Times New Roman" w:cs="Times New Roman"/>
          <w:i/>
          <w:iCs/>
          <w:color w:val="303030"/>
          <w:sz w:val="24"/>
          <w:szCs w:val="24"/>
          <w:lang w:val="id-ID"/>
        </w:rPr>
        <w:t>reflection</w:t>
      </w:r>
      <w:r w:rsidRPr="004E7D14">
        <w:rPr>
          <w:rFonts w:ascii="Times New Roman" w:eastAsia="Times New Roman" w:hAnsi="Times New Roman" w:cs="Times New Roman"/>
          <w:color w:val="303030"/>
          <w:sz w:val="24"/>
          <w:szCs w:val="24"/>
          <w:lang w:val="id-ID"/>
        </w:rPr>
        <w:t>). Pengalaman lahiriah adalah pengalaman yang menangkap aktivitas indrawi yaitu segala aktivitas material yang berhubungan dengan panca indra manusia. Kemudian pengalaman batiniah terjadi ketika manusia memiliki kesadaran terhadap aktivitasnya sendiri dengan cara 'mengingat', 'menghendaki', 'meyakini', dan sebagainya. Kedua bentuk pengalaman manusia inilah yang akan membentuk pengetahuan melalui proses selanjutnya</w:t>
      </w:r>
      <w:bookmarkStart w:id="13" w:name="_ftnref14"/>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"_ftn14"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lang w:val="id-ID"/>
        </w:rPr>
        <w:t>[14]</w:t>
      </w:r>
      <w:r w:rsidRPr="004E7D14">
        <w:rPr>
          <w:rFonts w:ascii="Times New Roman" w:eastAsia="Times New Roman" w:hAnsi="Times New Roman" w:cs="Times New Roman"/>
          <w:color w:val="303030"/>
          <w:sz w:val="24"/>
          <w:szCs w:val="24"/>
        </w:rPr>
        <w:fldChar w:fldCharType="end"/>
      </w:r>
      <w:bookmarkEnd w:id="13"/>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p>
    <w:p w:rsidR="004E7D14" w:rsidRPr="004E7D14" w:rsidRDefault="004E7D14" w:rsidP="004E7D14">
      <w:pPr>
        <w:shd w:val="clear" w:color="auto" w:fill="FFFFFF"/>
        <w:spacing w:after="0" w:line="253" w:lineRule="atLeast"/>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b/>
          <w:bCs/>
          <w:color w:val="303030"/>
          <w:sz w:val="24"/>
          <w:szCs w:val="24"/>
          <w:lang w:val="id-ID"/>
        </w:rPr>
        <w:t>Proses Manusia Mendapatkan Pengetahuan</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Dari perpaduan dua bentuk pengalaman manusia, pengalaman lahiriah dan pengalaman batiniah, diperoleh apa yang Locke sebut 'pandangan-pandangan sederhana' (</w:t>
      </w:r>
      <w:r w:rsidRPr="004E7D14">
        <w:rPr>
          <w:rFonts w:ascii="Times New Roman" w:eastAsia="Times New Roman" w:hAnsi="Times New Roman" w:cs="Times New Roman"/>
          <w:i/>
          <w:iCs/>
          <w:color w:val="303030"/>
          <w:sz w:val="24"/>
          <w:szCs w:val="24"/>
          <w:lang w:val="id-ID"/>
        </w:rPr>
        <w:t>simple ideas</w:t>
      </w:r>
      <w:r w:rsidRPr="004E7D14">
        <w:rPr>
          <w:rFonts w:ascii="Times New Roman" w:eastAsia="Times New Roman" w:hAnsi="Times New Roman" w:cs="Times New Roman"/>
          <w:color w:val="303030"/>
          <w:sz w:val="24"/>
          <w:szCs w:val="24"/>
          <w:lang w:val="id-ID"/>
        </w:rPr>
        <w:t>) yang berfungsi sebagai data-data empiris. Ada empat jenis pandangan sederhana:</w:t>
      </w:r>
    </w:p>
    <w:p w:rsidR="004E7D14" w:rsidRPr="004E7D14" w:rsidRDefault="004E7D14" w:rsidP="004E7D14">
      <w:pPr>
        <w:numPr>
          <w:ilvl w:val="0"/>
          <w:numId w:val="2"/>
        </w:numPr>
        <w:shd w:val="clear" w:color="auto" w:fill="FFFFFF"/>
        <w:spacing w:after="60" w:line="240" w:lineRule="auto"/>
        <w:ind w:firstLine="0"/>
        <w:rPr>
          <w:rFonts w:ascii="Times New Roman" w:eastAsia="Times New Roman" w:hAnsi="Times New Roman" w:cs="Times New Roman"/>
          <w:color w:val="303030"/>
          <w:sz w:val="24"/>
          <w:szCs w:val="24"/>
        </w:rPr>
      </w:pPr>
      <w:proofErr w:type="spellStart"/>
      <w:r w:rsidRPr="004E7D14">
        <w:rPr>
          <w:rFonts w:ascii="Times New Roman" w:eastAsia="Times New Roman" w:hAnsi="Times New Roman" w:cs="Times New Roman"/>
          <w:color w:val="303030"/>
          <w:sz w:val="24"/>
          <w:szCs w:val="24"/>
        </w:rPr>
        <w:t>Pandangan</w:t>
      </w:r>
      <w:proofErr w:type="spellEnd"/>
      <w:r w:rsidRPr="004E7D14">
        <w:rPr>
          <w:rFonts w:ascii="Times New Roman" w:eastAsia="Times New Roman" w:hAnsi="Times New Roman" w:cs="Times New Roman"/>
          <w:color w:val="303030"/>
          <w:sz w:val="24"/>
          <w:szCs w:val="24"/>
        </w:rPr>
        <w:t xml:space="preserve"> yang </w:t>
      </w:r>
      <w:proofErr w:type="spellStart"/>
      <w:r w:rsidRPr="004E7D14">
        <w:rPr>
          <w:rFonts w:ascii="Times New Roman" w:eastAsia="Times New Roman" w:hAnsi="Times New Roman" w:cs="Times New Roman"/>
          <w:color w:val="303030"/>
          <w:sz w:val="24"/>
          <w:szCs w:val="24"/>
        </w:rPr>
        <w:t>hanya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diterima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oleh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satu</w:t>
      </w:r>
      <w:proofErr w:type="spellEnd"/>
      <w:r w:rsidRPr="004E7D14">
        <w:rPr>
          <w:rFonts w:ascii="Times New Roman" w:eastAsia="Times New Roman" w:hAnsi="Times New Roman" w:cs="Times New Roman"/>
          <w:color w:val="303030"/>
          <w:sz w:val="24"/>
          <w:szCs w:val="24"/>
        </w:rPr>
        <w:t xml:space="preserve"> </w:t>
      </w:r>
      <w:proofErr w:type="spellStart"/>
      <w:proofErr w:type="gramStart"/>
      <w:r w:rsidRPr="004E7D14">
        <w:rPr>
          <w:rFonts w:ascii="Times New Roman" w:eastAsia="Times New Roman" w:hAnsi="Times New Roman" w:cs="Times New Roman"/>
          <w:color w:val="303030"/>
          <w:sz w:val="24"/>
          <w:szCs w:val="24"/>
        </w:rPr>
        <w:t>indra</w:t>
      </w:r>
      <w:proofErr w:type="spellEnd"/>
      <w:proofErr w:type="gram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manusia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saja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Misalnya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warna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diterima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oleh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mata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bunyi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diterima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oleh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telinga</w:t>
      </w:r>
      <w:proofErr w:type="spellEnd"/>
      <w:r w:rsidRPr="004E7D14">
        <w:rPr>
          <w:rFonts w:ascii="Times New Roman" w:eastAsia="Times New Roman" w:hAnsi="Times New Roman" w:cs="Times New Roman"/>
          <w:color w:val="303030"/>
          <w:sz w:val="24"/>
          <w:szCs w:val="24"/>
        </w:rPr>
        <w:t>.</w:t>
      </w:r>
    </w:p>
    <w:p w:rsidR="004E7D14" w:rsidRPr="004E7D14" w:rsidRDefault="004E7D14" w:rsidP="004E7D14">
      <w:pPr>
        <w:numPr>
          <w:ilvl w:val="0"/>
          <w:numId w:val="2"/>
        </w:numPr>
        <w:shd w:val="clear" w:color="auto" w:fill="FFFFFF"/>
        <w:spacing w:after="60" w:line="240" w:lineRule="auto"/>
        <w:ind w:firstLine="0"/>
        <w:rPr>
          <w:rFonts w:ascii="Times New Roman" w:eastAsia="Times New Roman" w:hAnsi="Times New Roman" w:cs="Times New Roman"/>
          <w:color w:val="303030"/>
          <w:sz w:val="24"/>
          <w:szCs w:val="24"/>
        </w:rPr>
      </w:pPr>
      <w:proofErr w:type="spellStart"/>
      <w:r w:rsidRPr="004E7D14">
        <w:rPr>
          <w:rFonts w:ascii="Times New Roman" w:eastAsia="Times New Roman" w:hAnsi="Times New Roman" w:cs="Times New Roman"/>
          <w:color w:val="303030"/>
          <w:sz w:val="24"/>
          <w:szCs w:val="24"/>
        </w:rPr>
        <w:t>Pandangan</w:t>
      </w:r>
      <w:proofErr w:type="spellEnd"/>
      <w:r w:rsidRPr="004E7D14">
        <w:rPr>
          <w:rFonts w:ascii="Times New Roman" w:eastAsia="Times New Roman" w:hAnsi="Times New Roman" w:cs="Times New Roman"/>
          <w:color w:val="303030"/>
          <w:sz w:val="24"/>
          <w:szCs w:val="24"/>
        </w:rPr>
        <w:t xml:space="preserve"> yang </w:t>
      </w:r>
      <w:proofErr w:type="spellStart"/>
      <w:r w:rsidRPr="004E7D14">
        <w:rPr>
          <w:rFonts w:ascii="Times New Roman" w:eastAsia="Times New Roman" w:hAnsi="Times New Roman" w:cs="Times New Roman"/>
          <w:color w:val="303030"/>
          <w:sz w:val="24"/>
          <w:szCs w:val="24"/>
        </w:rPr>
        <w:t>diterima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oleh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beberapa</w:t>
      </w:r>
      <w:proofErr w:type="spellEnd"/>
      <w:r w:rsidRPr="004E7D14">
        <w:rPr>
          <w:rFonts w:ascii="Times New Roman" w:eastAsia="Times New Roman" w:hAnsi="Times New Roman" w:cs="Times New Roman"/>
          <w:color w:val="303030"/>
          <w:sz w:val="24"/>
          <w:szCs w:val="24"/>
        </w:rPr>
        <w:t xml:space="preserve"> </w:t>
      </w:r>
      <w:proofErr w:type="spellStart"/>
      <w:proofErr w:type="gramStart"/>
      <w:r w:rsidRPr="004E7D14">
        <w:rPr>
          <w:rFonts w:ascii="Times New Roman" w:eastAsia="Times New Roman" w:hAnsi="Times New Roman" w:cs="Times New Roman"/>
          <w:color w:val="303030"/>
          <w:sz w:val="24"/>
          <w:szCs w:val="24"/>
        </w:rPr>
        <w:t>indra</w:t>
      </w:r>
      <w:proofErr w:type="spellEnd"/>
      <w:proofErr w:type="gram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misalnya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saja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ruang</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gerak</w:t>
      </w:r>
      <w:proofErr w:type="spellEnd"/>
      <w:r w:rsidRPr="004E7D14">
        <w:rPr>
          <w:rFonts w:ascii="Times New Roman" w:eastAsia="Times New Roman" w:hAnsi="Times New Roman" w:cs="Times New Roman"/>
          <w:color w:val="303030"/>
          <w:sz w:val="24"/>
          <w:szCs w:val="24"/>
        </w:rPr>
        <w:t>.</w:t>
      </w:r>
    </w:p>
    <w:p w:rsidR="004E7D14" w:rsidRPr="004E7D14" w:rsidRDefault="004E7D14" w:rsidP="004E7D14">
      <w:pPr>
        <w:numPr>
          <w:ilvl w:val="0"/>
          <w:numId w:val="2"/>
        </w:numPr>
        <w:shd w:val="clear" w:color="auto" w:fill="FFFFFF"/>
        <w:spacing w:after="60" w:line="240" w:lineRule="auto"/>
        <w:ind w:firstLine="0"/>
        <w:rPr>
          <w:rFonts w:ascii="Times New Roman" w:eastAsia="Times New Roman" w:hAnsi="Times New Roman" w:cs="Times New Roman"/>
          <w:color w:val="303030"/>
          <w:sz w:val="24"/>
          <w:szCs w:val="24"/>
        </w:rPr>
      </w:pPr>
      <w:proofErr w:type="spellStart"/>
      <w:r w:rsidRPr="004E7D14">
        <w:rPr>
          <w:rFonts w:ascii="Times New Roman" w:eastAsia="Times New Roman" w:hAnsi="Times New Roman" w:cs="Times New Roman"/>
          <w:color w:val="303030"/>
          <w:sz w:val="24"/>
          <w:szCs w:val="24"/>
        </w:rPr>
        <w:t>Pandangan</w:t>
      </w:r>
      <w:proofErr w:type="spellEnd"/>
      <w:r w:rsidRPr="004E7D14">
        <w:rPr>
          <w:rFonts w:ascii="Times New Roman" w:eastAsia="Times New Roman" w:hAnsi="Times New Roman" w:cs="Times New Roman"/>
          <w:color w:val="303030"/>
          <w:sz w:val="24"/>
          <w:szCs w:val="24"/>
        </w:rPr>
        <w:t xml:space="preserve"> yang </w:t>
      </w:r>
      <w:proofErr w:type="spellStart"/>
      <w:r w:rsidRPr="004E7D14">
        <w:rPr>
          <w:rFonts w:ascii="Times New Roman" w:eastAsia="Times New Roman" w:hAnsi="Times New Roman" w:cs="Times New Roman"/>
          <w:color w:val="303030"/>
          <w:sz w:val="24"/>
          <w:szCs w:val="24"/>
        </w:rPr>
        <w:t>dihasilkan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oleh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refleksi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kesadaran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manusia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misalnya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ingatan</w:t>
      </w:r>
      <w:proofErr w:type="spellEnd"/>
      <w:r w:rsidRPr="004E7D14">
        <w:rPr>
          <w:rFonts w:ascii="Times New Roman" w:eastAsia="Times New Roman" w:hAnsi="Times New Roman" w:cs="Times New Roman"/>
          <w:color w:val="303030"/>
          <w:sz w:val="24"/>
          <w:szCs w:val="24"/>
        </w:rPr>
        <w:t>.</w:t>
      </w:r>
    </w:p>
    <w:p w:rsidR="004E7D14" w:rsidRPr="004E7D14" w:rsidRDefault="004E7D14" w:rsidP="004E7D14">
      <w:pPr>
        <w:numPr>
          <w:ilvl w:val="0"/>
          <w:numId w:val="2"/>
        </w:numPr>
        <w:shd w:val="clear" w:color="auto" w:fill="FFFFFF"/>
        <w:spacing w:after="60" w:line="240" w:lineRule="auto"/>
        <w:ind w:firstLine="0"/>
        <w:rPr>
          <w:rFonts w:ascii="Times New Roman" w:eastAsia="Times New Roman" w:hAnsi="Times New Roman" w:cs="Times New Roman"/>
          <w:color w:val="303030"/>
          <w:sz w:val="24"/>
          <w:szCs w:val="24"/>
        </w:rPr>
      </w:pPr>
      <w:proofErr w:type="spellStart"/>
      <w:r w:rsidRPr="004E7D14">
        <w:rPr>
          <w:rFonts w:ascii="Times New Roman" w:eastAsia="Times New Roman" w:hAnsi="Times New Roman" w:cs="Times New Roman"/>
          <w:color w:val="303030"/>
          <w:sz w:val="24"/>
          <w:szCs w:val="24"/>
        </w:rPr>
        <w:t>Pandangan</w:t>
      </w:r>
      <w:proofErr w:type="spellEnd"/>
      <w:r w:rsidRPr="004E7D14">
        <w:rPr>
          <w:rFonts w:ascii="Times New Roman" w:eastAsia="Times New Roman" w:hAnsi="Times New Roman" w:cs="Times New Roman"/>
          <w:color w:val="303030"/>
          <w:sz w:val="24"/>
          <w:szCs w:val="24"/>
        </w:rPr>
        <w:t xml:space="preserve"> yang </w:t>
      </w:r>
      <w:proofErr w:type="spellStart"/>
      <w:r w:rsidRPr="004E7D14">
        <w:rPr>
          <w:rFonts w:ascii="Times New Roman" w:eastAsia="Times New Roman" w:hAnsi="Times New Roman" w:cs="Times New Roman"/>
          <w:color w:val="303030"/>
          <w:sz w:val="24"/>
          <w:szCs w:val="24"/>
        </w:rPr>
        <w:t>menyertai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saat-saat</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terjadinya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proses</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penerimaan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refleksi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Misalnya</w:t>
      </w:r>
      <w:proofErr w:type="spellEnd"/>
      <w:r w:rsidRPr="004E7D14">
        <w:rPr>
          <w:rFonts w:ascii="Times New Roman" w:eastAsia="Times New Roman" w:hAnsi="Times New Roman" w:cs="Times New Roman"/>
          <w:color w:val="303030"/>
          <w:sz w:val="24"/>
          <w:szCs w:val="24"/>
        </w:rPr>
        <w:t xml:space="preserve">, rasa </w:t>
      </w:r>
      <w:proofErr w:type="spellStart"/>
      <w:r w:rsidRPr="004E7D14">
        <w:rPr>
          <w:rFonts w:ascii="Times New Roman" w:eastAsia="Times New Roman" w:hAnsi="Times New Roman" w:cs="Times New Roman"/>
          <w:color w:val="303030"/>
          <w:sz w:val="24"/>
          <w:szCs w:val="24"/>
        </w:rPr>
        <w:t>tertarik</w:t>
      </w:r>
      <w:proofErr w:type="spellEnd"/>
      <w:r w:rsidRPr="004E7D14">
        <w:rPr>
          <w:rFonts w:ascii="Times New Roman" w:eastAsia="Times New Roman" w:hAnsi="Times New Roman" w:cs="Times New Roman"/>
          <w:color w:val="303030"/>
          <w:sz w:val="24"/>
          <w:szCs w:val="24"/>
        </w:rPr>
        <w:t xml:space="preserve">, rasa </w:t>
      </w:r>
      <w:proofErr w:type="spellStart"/>
      <w:r w:rsidRPr="004E7D14">
        <w:rPr>
          <w:rFonts w:ascii="Times New Roman" w:eastAsia="Times New Roman" w:hAnsi="Times New Roman" w:cs="Times New Roman"/>
          <w:color w:val="303030"/>
          <w:sz w:val="24"/>
          <w:szCs w:val="24"/>
        </w:rPr>
        <w:t>heran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waktu</w:t>
      </w:r>
      <w:proofErr w:type="spellEnd"/>
      <w:r w:rsidRPr="004E7D14">
        <w:rPr>
          <w:rFonts w:ascii="Times New Roman" w:eastAsia="Times New Roman" w:hAnsi="Times New Roman" w:cs="Times New Roman"/>
          <w:color w:val="303030"/>
          <w:sz w:val="24"/>
          <w:szCs w:val="24"/>
        </w:rPr>
        <w:t>.</w:t>
      </w:r>
    </w:p>
    <w:p w:rsidR="004E7D14" w:rsidRPr="004E7D14" w:rsidRDefault="004E7D14" w:rsidP="004E7D14">
      <w:pPr>
        <w:shd w:val="clear" w:color="auto" w:fill="FFFFFF"/>
        <w:spacing w:after="0" w:line="240" w:lineRule="auto"/>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br/>
        <w:t xml:space="preserve">Di </w:t>
      </w:r>
      <w:proofErr w:type="spellStart"/>
      <w:r w:rsidRPr="004E7D14">
        <w:rPr>
          <w:rFonts w:ascii="Times New Roman" w:eastAsia="Times New Roman" w:hAnsi="Times New Roman" w:cs="Times New Roman"/>
          <w:color w:val="303030"/>
          <w:sz w:val="24"/>
          <w:szCs w:val="24"/>
        </w:rPr>
        <w:t>dalam</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proses</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terbentuknya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pandangan-pandangan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sederhana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ini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rasio</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atau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pikiran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manusia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bersifat</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pasif</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atau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belum</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berfungsi</w:t>
      </w:r>
      <w:proofErr w:type="spellEnd"/>
      <w:r w:rsidRPr="004E7D14">
        <w:rPr>
          <w:rFonts w:ascii="Times New Roman" w:eastAsia="Times New Roman" w:hAnsi="Times New Roman" w:cs="Times New Roman"/>
          <w:color w:val="303030"/>
          <w:sz w:val="24"/>
          <w:szCs w:val="24"/>
        </w:rPr>
        <w:t xml:space="preserve">. </w:t>
      </w:r>
      <w:proofErr w:type="spellStart"/>
      <w:proofErr w:type="gramStart"/>
      <w:r w:rsidRPr="004E7D14">
        <w:rPr>
          <w:rFonts w:ascii="Times New Roman" w:eastAsia="Times New Roman" w:hAnsi="Times New Roman" w:cs="Times New Roman"/>
          <w:color w:val="303030"/>
          <w:sz w:val="24"/>
          <w:szCs w:val="24"/>
        </w:rPr>
        <w:t>Setelah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pandangan-pandangan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sederhana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ini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lastRenderedPageBreak/>
        <w:t>tersedia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baru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rasio</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atau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pikiran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bekerja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membentuk</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pandangan-pandangan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kompleks</w:t>
      </w:r>
      <w:proofErr w:type="spellEnd"/>
      <w:r w:rsidRPr="004E7D14">
        <w:rPr>
          <w:rFonts w:ascii="Times New Roman" w:eastAsia="Times New Roman" w:hAnsi="Times New Roman" w:cs="Times New Roman"/>
          <w:color w:val="303030"/>
          <w:sz w:val="24"/>
          <w:szCs w:val="24"/>
        </w:rPr>
        <w:t>' (</w:t>
      </w:r>
      <w:r w:rsidRPr="004E7D14">
        <w:rPr>
          <w:rFonts w:ascii="Times New Roman" w:eastAsia="Times New Roman" w:hAnsi="Times New Roman" w:cs="Times New Roman"/>
          <w:i/>
          <w:iCs/>
          <w:color w:val="303030"/>
          <w:sz w:val="24"/>
          <w:szCs w:val="24"/>
        </w:rPr>
        <w:t>complex ideas</w:t>
      </w:r>
      <w:r w:rsidRPr="004E7D14">
        <w:rPr>
          <w:rFonts w:ascii="Times New Roman" w:eastAsia="Times New Roman" w:hAnsi="Times New Roman" w:cs="Times New Roman"/>
          <w:color w:val="303030"/>
          <w:sz w:val="24"/>
          <w:szCs w:val="24"/>
        </w:rPr>
        <w:t>).</w:t>
      </w:r>
      <w:proofErr w:type="gram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Rasio</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bekerja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membentuk</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pandangan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kompleks</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dengan</w:t>
      </w:r>
      <w:proofErr w:type="spellEnd"/>
      <w:r w:rsidRPr="004E7D14">
        <w:rPr>
          <w:rFonts w:ascii="Times New Roman" w:eastAsia="Times New Roman" w:hAnsi="Times New Roman" w:cs="Times New Roman"/>
          <w:color w:val="303030"/>
          <w:sz w:val="24"/>
          <w:szCs w:val="24"/>
        </w:rPr>
        <w:t xml:space="preserve"> </w:t>
      </w:r>
      <w:proofErr w:type="spellStart"/>
      <w:proofErr w:type="gramStart"/>
      <w:r w:rsidRPr="004E7D14">
        <w:rPr>
          <w:rFonts w:ascii="Times New Roman" w:eastAsia="Times New Roman" w:hAnsi="Times New Roman" w:cs="Times New Roman"/>
          <w:color w:val="303030"/>
          <w:sz w:val="24"/>
          <w:szCs w:val="24"/>
        </w:rPr>
        <w:t>cara</w:t>
      </w:r>
      <w:proofErr w:type="spellEnd"/>
      <w:proofErr w:type="gram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membandingkan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mengabstraksi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menghubung-hubungkan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pandangan-pandangan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sederhana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tersebut</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Ada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tiga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jenis</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pandangan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kompleks</w:t>
      </w:r>
      <w:proofErr w:type="spellEnd"/>
      <w:r w:rsidRPr="004E7D14">
        <w:rPr>
          <w:rFonts w:ascii="Times New Roman" w:eastAsia="Times New Roman" w:hAnsi="Times New Roman" w:cs="Times New Roman"/>
          <w:color w:val="303030"/>
          <w:sz w:val="24"/>
          <w:szCs w:val="24"/>
        </w:rPr>
        <w:t xml:space="preserve"> yang </w:t>
      </w:r>
      <w:proofErr w:type="spellStart"/>
      <w:r w:rsidRPr="004E7D14">
        <w:rPr>
          <w:rFonts w:ascii="Times New Roman" w:eastAsia="Times New Roman" w:hAnsi="Times New Roman" w:cs="Times New Roman"/>
          <w:color w:val="303030"/>
          <w:sz w:val="24"/>
          <w:szCs w:val="24"/>
        </w:rPr>
        <w:t>terbentuk</w:t>
      </w:r>
      <w:proofErr w:type="spellEnd"/>
      <w:r w:rsidRPr="004E7D14">
        <w:rPr>
          <w:rFonts w:ascii="Times New Roman" w:eastAsia="Times New Roman" w:hAnsi="Times New Roman" w:cs="Times New Roman"/>
          <w:color w:val="303030"/>
          <w:sz w:val="24"/>
          <w:szCs w:val="24"/>
        </w:rPr>
        <w:t>:</w:t>
      </w:r>
    </w:p>
    <w:p w:rsidR="004E7D14" w:rsidRPr="004E7D14" w:rsidRDefault="004E7D14" w:rsidP="004E7D14">
      <w:pPr>
        <w:numPr>
          <w:ilvl w:val="0"/>
          <w:numId w:val="3"/>
        </w:numPr>
        <w:shd w:val="clear" w:color="auto" w:fill="FFFFFF"/>
        <w:spacing w:after="60" w:line="240" w:lineRule="auto"/>
        <w:ind w:firstLine="0"/>
        <w:rPr>
          <w:rFonts w:ascii="Times New Roman" w:eastAsia="Times New Roman" w:hAnsi="Times New Roman" w:cs="Times New Roman"/>
          <w:color w:val="303030"/>
          <w:sz w:val="24"/>
          <w:szCs w:val="24"/>
        </w:rPr>
      </w:pPr>
      <w:proofErr w:type="spellStart"/>
      <w:r w:rsidRPr="004E7D14">
        <w:rPr>
          <w:rFonts w:ascii="Times New Roman" w:eastAsia="Times New Roman" w:hAnsi="Times New Roman" w:cs="Times New Roman"/>
          <w:color w:val="303030"/>
          <w:sz w:val="24"/>
          <w:szCs w:val="24"/>
        </w:rPr>
        <w:t>Substansi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atau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sesuatu</w:t>
      </w:r>
      <w:proofErr w:type="spellEnd"/>
      <w:r w:rsidRPr="004E7D14">
        <w:rPr>
          <w:rFonts w:ascii="Times New Roman" w:eastAsia="Times New Roman" w:hAnsi="Times New Roman" w:cs="Times New Roman"/>
          <w:color w:val="303030"/>
          <w:sz w:val="24"/>
          <w:szCs w:val="24"/>
        </w:rPr>
        <w:t xml:space="preserve"> yang </w:t>
      </w:r>
      <w:proofErr w:type="spellStart"/>
      <w:r w:rsidRPr="004E7D14">
        <w:rPr>
          <w:rFonts w:ascii="Times New Roman" w:eastAsia="Times New Roman" w:hAnsi="Times New Roman" w:cs="Times New Roman"/>
          <w:color w:val="303030"/>
          <w:sz w:val="24"/>
          <w:szCs w:val="24"/>
        </w:rPr>
        <w:t>berdiri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sendiri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misalnya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pengetahuan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tentang</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manusia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atau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tumbuhan</w:t>
      </w:r>
      <w:proofErr w:type="spellEnd"/>
      <w:r w:rsidRPr="004E7D14">
        <w:rPr>
          <w:rFonts w:ascii="Times New Roman" w:eastAsia="Times New Roman" w:hAnsi="Times New Roman" w:cs="Times New Roman"/>
          <w:color w:val="303030"/>
          <w:sz w:val="24"/>
          <w:szCs w:val="24"/>
        </w:rPr>
        <w:t>.</w:t>
      </w:r>
    </w:p>
    <w:p w:rsidR="004E7D14" w:rsidRPr="004E7D14" w:rsidRDefault="004E7D14" w:rsidP="004E7D14">
      <w:pPr>
        <w:numPr>
          <w:ilvl w:val="0"/>
          <w:numId w:val="3"/>
        </w:numPr>
        <w:shd w:val="clear" w:color="auto" w:fill="FFFFFF"/>
        <w:spacing w:after="60" w:line="240" w:lineRule="auto"/>
        <w:ind w:firstLine="0"/>
        <w:rPr>
          <w:rFonts w:ascii="Times New Roman" w:eastAsia="Times New Roman" w:hAnsi="Times New Roman" w:cs="Times New Roman"/>
          <w:color w:val="303030"/>
          <w:sz w:val="24"/>
          <w:szCs w:val="24"/>
        </w:rPr>
      </w:pPr>
      <w:proofErr w:type="spellStart"/>
      <w:r w:rsidRPr="004E7D14">
        <w:rPr>
          <w:rFonts w:ascii="Times New Roman" w:eastAsia="Times New Roman" w:hAnsi="Times New Roman" w:cs="Times New Roman"/>
          <w:color w:val="303030"/>
          <w:sz w:val="24"/>
          <w:szCs w:val="24"/>
        </w:rPr>
        <w:t>Modi</w:t>
      </w:r>
      <w:proofErr w:type="spellEnd"/>
      <w:r w:rsidRPr="004E7D14">
        <w:rPr>
          <w:rFonts w:ascii="Times New Roman" w:eastAsia="Times New Roman" w:hAnsi="Times New Roman" w:cs="Times New Roman"/>
          <w:color w:val="303030"/>
          <w:sz w:val="24"/>
          <w:szCs w:val="24"/>
        </w:rPr>
        <w:t xml:space="preserve"> (</w:t>
      </w:r>
      <w:proofErr w:type="spellStart"/>
      <w:proofErr w:type="gramStart"/>
      <w:r w:rsidRPr="004E7D14">
        <w:rPr>
          <w:rFonts w:ascii="Times New Roman" w:eastAsia="Times New Roman" w:hAnsi="Times New Roman" w:cs="Times New Roman"/>
          <w:color w:val="303030"/>
          <w:sz w:val="24"/>
          <w:szCs w:val="24"/>
        </w:rPr>
        <w:t>cara</w:t>
      </w:r>
      <w:proofErr w:type="spellEnd"/>
      <w:proofErr w:type="gram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mengada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suatu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hal</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atau</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pandangan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kompleks</w:t>
      </w:r>
      <w:proofErr w:type="spellEnd"/>
      <w:r w:rsidRPr="004E7D14">
        <w:rPr>
          <w:rFonts w:ascii="Times New Roman" w:eastAsia="Times New Roman" w:hAnsi="Times New Roman" w:cs="Times New Roman"/>
          <w:color w:val="303030"/>
          <w:sz w:val="24"/>
          <w:szCs w:val="24"/>
        </w:rPr>
        <w:t xml:space="preserve"> yang </w:t>
      </w:r>
      <w:proofErr w:type="spellStart"/>
      <w:r w:rsidRPr="004E7D14">
        <w:rPr>
          <w:rFonts w:ascii="Times New Roman" w:eastAsia="Times New Roman" w:hAnsi="Times New Roman" w:cs="Times New Roman"/>
          <w:color w:val="303030"/>
          <w:sz w:val="24"/>
          <w:szCs w:val="24"/>
        </w:rPr>
        <w:t>keberadaannya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bergantung</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kepada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substansi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Misalnya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siang</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adalah</w:t>
      </w:r>
      <w:proofErr w:type="spellEnd"/>
      <w:r w:rsidRPr="004E7D14">
        <w:rPr>
          <w:rFonts w:ascii="Times New Roman" w:eastAsia="Times New Roman" w:hAnsi="Times New Roman" w:cs="Times New Roman"/>
          <w:color w:val="303030"/>
          <w:sz w:val="24"/>
          <w:szCs w:val="24"/>
        </w:rPr>
        <w:t xml:space="preserve"> modus </w:t>
      </w:r>
      <w:proofErr w:type="spellStart"/>
      <w:r w:rsidRPr="004E7D14">
        <w:rPr>
          <w:rFonts w:ascii="Times New Roman" w:eastAsia="Times New Roman" w:hAnsi="Times New Roman" w:cs="Times New Roman"/>
          <w:color w:val="303030"/>
          <w:sz w:val="24"/>
          <w:szCs w:val="24"/>
        </w:rPr>
        <w:t>dari</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hari</w:t>
      </w:r>
      <w:proofErr w:type="spellEnd"/>
      <w:r w:rsidRPr="004E7D14">
        <w:rPr>
          <w:rFonts w:ascii="Times New Roman" w:eastAsia="Times New Roman" w:hAnsi="Times New Roman" w:cs="Times New Roman"/>
          <w:color w:val="303030"/>
          <w:sz w:val="24"/>
          <w:szCs w:val="24"/>
        </w:rPr>
        <w:t>.</w:t>
      </w:r>
    </w:p>
    <w:p w:rsidR="004E7D14" w:rsidRPr="004E7D14" w:rsidRDefault="004E7D14" w:rsidP="004E7D14">
      <w:pPr>
        <w:numPr>
          <w:ilvl w:val="0"/>
          <w:numId w:val="3"/>
        </w:numPr>
        <w:shd w:val="clear" w:color="auto" w:fill="FFFFFF"/>
        <w:spacing w:after="60" w:line="240" w:lineRule="auto"/>
        <w:ind w:firstLine="0"/>
        <w:rPr>
          <w:rFonts w:ascii="Times New Roman" w:eastAsia="Times New Roman" w:hAnsi="Times New Roman" w:cs="Times New Roman"/>
          <w:color w:val="303030"/>
          <w:sz w:val="24"/>
          <w:szCs w:val="24"/>
        </w:rPr>
      </w:pPr>
      <w:proofErr w:type="spellStart"/>
      <w:r w:rsidRPr="004E7D14">
        <w:rPr>
          <w:rFonts w:ascii="Times New Roman" w:eastAsia="Times New Roman" w:hAnsi="Times New Roman" w:cs="Times New Roman"/>
          <w:color w:val="303030"/>
          <w:sz w:val="24"/>
          <w:szCs w:val="24"/>
        </w:rPr>
        <w:t>Hubungan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sebab-akibat</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kausalitas</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Misalnya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saja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pandangan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kausalitas</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dalam</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pernyataan</w:t>
      </w:r>
      <w:proofErr w:type="spellEnd"/>
      <w:r w:rsidRPr="004E7D14">
        <w:rPr>
          <w:rFonts w:ascii="Times New Roman" w:eastAsia="Times New Roman" w:hAnsi="Times New Roman" w:cs="Times New Roman"/>
          <w:color w:val="303030"/>
          <w:sz w:val="24"/>
          <w:szCs w:val="24"/>
        </w:rPr>
        <w:t xml:space="preserve">: "air </w:t>
      </w:r>
      <w:proofErr w:type="spellStart"/>
      <w:r w:rsidRPr="004E7D14">
        <w:rPr>
          <w:rFonts w:ascii="Times New Roman" w:eastAsia="Times New Roman" w:hAnsi="Times New Roman" w:cs="Times New Roman"/>
          <w:color w:val="303030"/>
          <w:sz w:val="24"/>
          <w:szCs w:val="24"/>
        </w:rPr>
        <w:t>mendidih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karena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dipanaskan</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hingga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suhu</w:t>
      </w:r>
      <w:proofErr w:type="spellEnd"/>
      <w:r w:rsidRPr="004E7D14">
        <w:rPr>
          <w:rFonts w:ascii="Times New Roman" w:eastAsia="Times New Roman" w:hAnsi="Times New Roman" w:cs="Times New Roman"/>
          <w:color w:val="303030"/>
          <w:sz w:val="24"/>
          <w:szCs w:val="24"/>
        </w:rPr>
        <w:t xml:space="preserve"> 100° </w:t>
      </w:r>
      <w:proofErr w:type="spellStart"/>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"http://id.wikipedia.org/wiki/Celcius"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Celcius</w:t>
      </w:r>
      <w:proofErr w:type="spellEnd"/>
      <w:r w:rsidRPr="004E7D14">
        <w:rPr>
          <w:rFonts w:ascii="Times New Roman" w:eastAsia="Times New Roman" w:hAnsi="Times New Roman" w:cs="Times New Roman"/>
          <w:color w:val="303030"/>
          <w:sz w:val="24"/>
          <w:szCs w:val="24"/>
        </w:rPr>
        <w:fldChar w:fldCharType="end"/>
      </w:r>
      <w:r w:rsidRPr="004E7D14">
        <w:rPr>
          <w:rFonts w:ascii="Times New Roman" w:eastAsia="Times New Roman" w:hAnsi="Times New Roman" w:cs="Times New Roman"/>
          <w:color w:val="303030"/>
          <w:sz w:val="24"/>
          <w:szCs w:val="24"/>
        </w:rPr>
        <w:t>"</w:t>
      </w:r>
      <w:bookmarkStart w:id="14" w:name="_ftnref15"/>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"_ftn15"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lang w:val="id-ID"/>
        </w:rPr>
        <w:t>[15]</w:t>
      </w:r>
      <w:r w:rsidRPr="004E7D14">
        <w:rPr>
          <w:rFonts w:ascii="Times New Roman" w:eastAsia="Times New Roman" w:hAnsi="Times New Roman" w:cs="Times New Roman"/>
          <w:color w:val="303030"/>
          <w:sz w:val="24"/>
          <w:szCs w:val="24"/>
        </w:rPr>
        <w:fldChar w:fldCharType="end"/>
      </w:r>
      <w:bookmarkEnd w:id="14"/>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b/>
          <w:bCs/>
          <w:color w:val="303030"/>
          <w:sz w:val="24"/>
          <w:szCs w:val="24"/>
          <w:lang w:val="id-ID"/>
        </w:rPr>
        <w:t>Macam-macam Pengetahuan Menurut John Locke</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Berdasarkan esei-esei yang ditulis Locke, dapat disimpulkan terdapat empat macam pengetahuan:</w:t>
      </w:r>
    </w:p>
    <w:p w:rsidR="004E7D14" w:rsidRPr="004E7D14" w:rsidRDefault="004E7D14" w:rsidP="004E7D14">
      <w:pPr>
        <w:shd w:val="clear" w:color="auto" w:fill="FFFFFF"/>
        <w:spacing w:after="0" w:line="253" w:lineRule="atLeast"/>
        <w:ind w:hanging="11"/>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1.                   Intuitive knowledge</w:t>
      </w:r>
    </w:p>
    <w:p w:rsidR="004E7D14" w:rsidRPr="004E7D14" w:rsidRDefault="004E7D14" w:rsidP="004E7D14">
      <w:pPr>
        <w:shd w:val="clear" w:color="auto" w:fill="FFFFFF"/>
        <w:spacing w:after="0" w:line="253" w:lineRule="atLeast"/>
        <w:ind w:hanging="11"/>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2.                   Demonstrative knowledge</w:t>
      </w:r>
    </w:p>
    <w:p w:rsidR="004E7D14" w:rsidRPr="004E7D14" w:rsidRDefault="004E7D14" w:rsidP="004E7D14">
      <w:pPr>
        <w:shd w:val="clear" w:color="auto" w:fill="FFFFFF"/>
        <w:spacing w:after="0" w:line="253" w:lineRule="atLeast"/>
        <w:ind w:hanging="11"/>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3.                   Sensible knowledge</w:t>
      </w:r>
    </w:p>
    <w:p w:rsidR="004E7D14" w:rsidRPr="004E7D14" w:rsidRDefault="004E7D14" w:rsidP="004E7D14">
      <w:pPr>
        <w:shd w:val="clear" w:color="auto" w:fill="FFFFFF"/>
        <w:spacing w:after="0" w:line="253" w:lineRule="atLeast"/>
        <w:ind w:hanging="11"/>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4.                   Faithful knowledge</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i/>
          <w:iCs/>
          <w:color w:val="303030"/>
          <w:sz w:val="24"/>
          <w:szCs w:val="24"/>
          <w:lang w:val="id-ID"/>
        </w:rPr>
        <w:t>Intuitive knowledge</w:t>
      </w:r>
      <w:r w:rsidRPr="004E7D14">
        <w:rPr>
          <w:rFonts w:ascii="Times New Roman" w:eastAsia="Times New Roman" w:hAnsi="Times New Roman" w:cs="Times New Roman"/>
          <w:color w:val="303030"/>
          <w:sz w:val="24"/>
          <w:szCs w:val="24"/>
          <w:lang w:val="id-ID"/>
        </w:rPr>
        <w:t> adalah pengetahuan yang didapatkan rasio dari pemahamannya terhadap  kesesuaian atau ketidaksesuaian antara idea-idea secara langsung tanpa dipengaruhi oleh unsur-unsur lainnya. Seperti putih adalah bukan hitam, lingkaran adalah bukan segitiga, tiga lebih besar daripada dua, dan lain-lain.</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Perlu dicatat, bahwa intuisi yang dimaksud Locke adalah kekuatan yang ada pada rasio yang dapat mengetahui hubungan antara idea-idea yang kita dapatkan melalui sensasi atau perenungan. Meskipun sensasi adalah kekuatan rasio  akan tetapi objeknya bersifat konkrit, dengan demikian, intuisi menurut Locke tidak bertentangan dengan filsafat empirisme</w:t>
      </w:r>
      <w:bookmarkStart w:id="15" w:name="_ftnref16"/>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"_ftn16"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lang w:val="id-ID"/>
        </w:rPr>
        <w:t>[16]</w:t>
      </w:r>
      <w:r w:rsidRPr="004E7D14">
        <w:rPr>
          <w:rFonts w:ascii="Times New Roman" w:eastAsia="Times New Roman" w:hAnsi="Times New Roman" w:cs="Times New Roman"/>
          <w:color w:val="303030"/>
          <w:sz w:val="24"/>
          <w:szCs w:val="24"/>
        </w:rPr>
        <w:fldChar w:fldCharType="end"/>
      </w:r>
      <w:bookmarkEnd w:id="15"/>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i/>
          <w:iCs/>
          <w:color w:val="303030"/>
          <w:sz w:val="24"/>
          <w:szCs w:val="24"/>
          <w:lang w:val="id-ID"/>
        </w:rPr>
        <w:t>Demonstrative knowledge</w:t>
      </w:r>
      <w:r w:rsidRPr="004E7D14">
        <w:rPr>
          <w:rFonts w:ascii="Times New Roman" w:eastAsia="Times New Roman" w:hAnsi="Times New Roman" w:cs="Times New Roman"/>
          <w:color w:val="303030"/>
          <w:sz w:val="24"/>
          <w:szCs w:val="24"/>
          <w:lang w:val="id-ID"/>
        </w:rPr>
        <w:t> adalah pengetahuan yang didapatkan rasio dari pemahamannya terhadap  kesesuaian atau ketidaksesuaian antara idea-idea secara tidak langsung, tetapi dengan perantara idea-idea lain. Ini berarti tidak mengeluarkan suatu hukum terhadap suatu permasalahan sebelum dapat membuktikannya. Hal ini mengharuskan analisis rasio untuk sampai pada suatu hukum, seperti argumentasi matematis, dan pembuktian atas eksistensi Tuhan</w:t>
      </w:r>
      <w:bookmarkStart w:id="16" w:name="_ftnref17"/>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"_ftn17"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lang w:val="id-ID"/>
        </w:rPr>
        <w:t>[17]</w:t>
      </w:r>
      <w:r w:rsidRPr="004E7D14">
        <w:rPr>
          <w:rFonts w:ascii="Times New Roman" w:eastAsia="Times New Roman" w:hAnsi="Times New Roman" w:cs="Times New Roman"/>
          <w:color w:val="303030"/>
          <w:sz w:val="24"/>
          <w:szCs w:val="24"/>
        </w:rPr>
        <w:fldChar w:fldCharType="end"/>
      </w:r>
      <w:bookmarkEnd w:id="16"/>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i/>
          <w:iCs/>
          <w:color w:val="303030"/>
          <w:sz w:val="24"/>
          <w:szCs w:val="24"/>
          <w:lang w:val="id-ID"/>
        </w:rPr>
        <w:t>Sensible knowledge</w:t>
      </w:r>
      <w:r w:rsidRPr="004E7D14">
        <w:rPr>
          <w:rFonts w:ascii="Times New Roman" w:eastAsia="Times New Roman" w:hAnsi="Times New Roman" w:cs="Times New Roman"/>
          <w:color w:val="303030"/>
          <w:sz w:val="24"/>
          <w:szCs w:val="24"/>
          <w:lang w:val="id-ID"/>
        </w:rPr>
        <w:t> adalah pengetahuan terhadap adanya alam di luar kita. Dengan demikian ia bersandar pada penginderaan. Menurut Locke meski pengetahuan ini tidak sampai pada tingkat keyakinan dan pembuktian, namun lebih meyakinkan daripada pengetahuan hipotesis, karena pengetahuan semacam ini membantu kita menetapkan adanya alam luar. Sebagai buktinya, rasio dapat membedakan antara tidur dan jaga.</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Locke mengatakan bahwa kita dapat meyakini adanya alam di luar kita yang sesuai dengan persepsi-persepsi kita. Memang akal tidak dapat mengetahui sesuatu yang konkret secara langsung, tapi melalui persepsi-persepsi kita tentang sesuatu itu. Dari situlah pengetahuan kita terbentuk sejauh mana ada kesesuaian antara persepsi-persepsi rasio dengan perkara-perkara luar</w:t>
      </w:r>
      <w:bookmarkStart w:id="17" w:name="_ftnref18"/>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"_ftn18"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lang w:val="id-ID"/>
        </w:rPr>
        <w:t>[18]</w:t>
      </w:r>
      <w:r w:rsidRPr="004E7D14">
        <w:rPr>
          <w:rFonts w:ascii="Times New Roman" w:eastAsia="Times New Roman" w:hAnsi="Times New Roman" w:cs="Times New Roman"/>
          <w:color w:val="303030"/>
          <w:sz w:val="24"/>
          <w:szCs w:val="24"/>
        </w:rPr>
        <w:fldChar w:fldCharType="end"/>
      </w:r>
      <w:bookmarkEnd w:id="17"/>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i/>
          <w:iCs/>
          <w:color w:val="303030"/>
          <w:sz w:val="24"/>
          <w:szCs w:val="24"/>
          <w:lang w:val="id-ID"/>
        </w:rPr>
        <w:lastRenderedPageBreak/>
        <w:t>Faithful knowledge</w:t>
      </w:r>
      <w:r w:rsidRPr="004E7D14">
        <w:rPr>
          <w:rFonts w:ascii="Times New Roman" w:eastAsia="Times New Roman" w:hAnsi="Times New Roman" w:cs="Times New Roman"/>
          <w:color w:val="303030"/>
          <w:sz w:val="24"/>
          <w:szCs w:val="24"/>
          <w:lang w:val="id-ID"/>
        </w:rPr>
        <w:t> adalah pengetahuan yang diperoleh manusia melalui kepercayaan agama. Pengetahuan ini tidak dapat dibuktikan karena di luar batas kemampuan rasio dan indera kita, namun kita meyakininya dengan kuat karena merupakan rahasia keimanan (</w:t>
      </w:r>
      <w:r w:rsidRPr="004E7D14">
        <w:rPr>
          <w:rFonts w:ascii="Times New Roman" w:eastAsia="Times New Roman" w:hAnsi="Times New Roman" w:cs="Times New Roman"/>
          <w:i/>
          <w:iCs/>
          <w:color w:val="303030"/>
          <w:sz w:val="24"/>
          <w:szCs w:val="24"/>
          <w:lang w:val="id-ID"/>
        </w:rPr>
        <w:t>mysteri of faith</w:t>
      </w:r>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Pengetahuan semacam ini didapatkan dari agama dan kitab suci yang diturunkan Tuhan. Locke menerima dengan bulat pengetahuan ini karena ketidakmampuannya untuk membuktikannya, sebab akal tidak sanggup mencapai hakikat keyakinan-keyakinan agama, di antaranya adalah esensi Tuhan itu sendiri</w:t>
      </w:r>
      <w:bookmarkStart w:id="18" w:name="_ftnref19"/>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"_ftn19"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lang w:val="id-ID"/>
        </w:rPr>
        <w:t>[19]</w:t>
      </w:r>
      <w:r w:rsidRPr="004E7D14">
        <w:rPr>
          <w:rFonts w:ascii="Times New Roman" w:eastAsia="Times New Roman" w:hAnsi="Times New Roman" w:cs="Times New Roman"/>
          <w:color w:val="303030"/>
          <w:sz w:val="24"/>
          <w:szCs w:val="24"/>
        </w:rPr>
        <w:fldChar w:fldCharType="end"/>
      </w:r>
      <w:bookmarkEnd w:id="18"/>
      <w:r w:rsidRPr="004E7D14">
        <w:rPr>
          <w:rFonts w:ascii="Times New Roman" w:eastAsia="Times New Roman" w:hAnsi="Times New Roman" w:cs="Times New Roman"/>
          <w:color w:val="303030"/>
          <w:sz w:val="24"/>
          <w:szCs w:val="24"/>
          <w:lang w:val="id-ID"/>
        </w:rPr>
        <w: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p>
    <w:p w:rsidR="004E7D14" w:rsidRPr="004E7D14" w:rsidRDefault="004E7D14" w:rsidP="004E7D14">
      <w:pPr>
        <w:shd w:val="clear" w:color="auto" w:fill="FFFFFF"/>
        <w:spacing w:after="0" w:line="253" w:lineRule="atLeast"/>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b/>
          <w:bCs/>
          <w:color w:val="303030"/>
          <w:sz w:val="24"/>
          <w:szCs w:val="24"/>
          <w:lang w:val="id-ID"/>
        </w:rPr>
        <w:t>Batas Pengetahuan</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Sejauh mana batas pengetahuan manusia? Locke memberikan batasan-batasan sebagai berikut:</w:t>
      </w:r>
    </w:p>
    <w:p w:rsidR="004E7D14" w:rsidRPr="004E7D14" w:rsidRDefault="004E7D14" w:rsidP="004E7D14">
      <w:pPr>
        <w:shd w:val="clear" w:color="auto" w:fill="FFFFFF"/>
        <w:spacing w:after="0" w:line="253" w:lineRule="atLeast"/>
        <w:ind w:hanging="11"/>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                     Pengetahuan kita tidak mungkin melampaui idea-idea kita.</w:t>
      </w:r>
    </w:p>
    <w:p w:rsidR="004E7D14" w:rsidRPr="004E7D14" w:rsidRDefault="004E7D14" w:rsidP="004E7D14">
      <w:pPr>
        <w:shd w:val="clear" w:color="auto" w:fill="FFFFFF"/>
        <w:spacing w:after="0" w:line="253" w:lineRule="atLeast"/>
        <w:ind w:hanging="11"/>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                     Pengetahuan kita tidak bisa melampaui pemahaman kita tentang adanya kesesuaian atau ketidaksesuaian antara idea-idea yang terbentuk melalui intuisi, argumentasi, dan persepsi.</w:t>
      </w:r>
    </w:p>
    <w:p w:rsidR="004E7D14" w:rsidRPr="004E7D14" w:rsidRDefault="004E7D14" w:rsidP="004E7D14">
      <w:pPr>
        <w:shd w:val="clear" w:color="auto" w:fill="FFFFFF"/>
        <w:spacing w:after="0" w:line="253" w:lineRule="atLeast"/>
        <w:ind w:hanging="11"/>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                     Kita tidak mungkin mencapai pengetahuan intuitif yang mencakup seluruh idea-idea kita, atau segala yang ingin kita ketahui. Karena kita tidak dapat mengetahui semua hubungan antara idea-idea itu baik dengan menyusun ataupun membanding-bandingkannya.</w:t>
      </w:r>
    </w:p>
    <w:p w:rsidR="004E7D14" w:rsidRPr="004E7D14" w:rsidRDefault="004E7D14" w:rsidP="004E7D14">
      <w:pPr>
        <w:shd w:val="clear" w:color="auto" w:fill="FFFFFF"/>
        <w:spacing w:after="0" w:line="253" w:lineRule="atLeast"/>
        <w:ind w:hanging="11"/>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                     Demonstrative knowledge juga tidak mungkin mencakup semua idea-idea kita. Karena kita tidak selamanya menemukan idea penengah yang menghubungkan dua idea dalam argumentasi. Dalam kondisi ini kita tidak dapat menghasilkan pengetahuan ataupun argumentasi.</w:t>
      </w:r>
    </w:p>
    <w:p w:rsidR="004E7D14" w:rsidRPr="004E7D14" w:rsidRDefault="004E7D14" w:rsidP="004E7D14">
      <w:pPr>
        <w:shd w:val="clear" w:color="auto" w:fill="FFFFFF"/>
        <w:spacing w:after="0" w:line="253" w:lineRule="atLeast"/>
        <w:ind w:hanging="11"/>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                     Sensible knowledge tidak melampaui lebih jauh dari adanya perkara yang serupa di hadapan kita dalam kenyataannya, maka ia lebih sempit dari dua macam pengetahuan sebelumnya.</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Dari uraian-uraian di atas jelaslah bagi kita  bahwa teori pengetahuan Locke sangat mendominasi pemikiran kefilsafatannya. Sebagaimana para filusuf abad ke-17, 18, dan 19 lainnya, ia juga sibuk meneliti asal pengetahuan manusia, sifat dasar pengetahuan, sumber pengetahuan, tingkat keyakinan dan batas-batasnya. Ia memberikan batasan atas dasar-dasar keyakinan, pendapat, kesesuaian, perbedaan, dan tingkatan masing-masing. Locke adalah orang pertama yang menerapkan metode empiris di abad moderen dan metode ilmiah dalam filsafat.</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Pembatasannya terhadap empat macam pengetahuan, yaitu pengetahuan intuitif yang mengantarkan kepada pengetahuan terhadap wujud dzati, sensible knowledge yang membawa kepada pengetahuan terhadap wujud sesuatu yang parsial, pengetahuan agama yang menyampaikan kepada pengetahuan terhadap eksistensi Tuhan, metode ini adalah kebalikan dari metode yang berlaku sebelumnya.</w:t>
      </w:r>
    </w:p>
    <w:p w:rsidR="004E7D14" w:rsidRPr="004E7D14" w:rsidRDefault="004E7D14" w:rsidP="004E7D14">
      <w:pPr>
        <w:shd w:val="clear" w:color="auto" w:fill="FFFFFF"/>
        <w:spacing w:after="0" w:line="253" w:lineRule="atLeast"/>
        <w:ind w:firstLine="709"/>
        <w:jc w:val="both"/>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lang w:val="id-ID"/>
        </w:rPr>
        <w:t xml:space="preserve">Teori pengetahuan Locke juga sampai pada pengakuan akan keterbatasan akal manusia mengetahui segala sesuatu yang ada di sekelilingnya seputar kenyataan-kenyataan alam material dan nonmaterial. Bahkan ia sendiri tidak dapat mengetahui sesuatupun tentang idea-ideanya sendiri dan hubungan-hubungan yang ada di antaranya. Dengan </w:t>
      </w:r>
      <w:r w:rsidRPr="004E7D14">
        <w:rPr>
          <w:rFonts w:ascii="Times New Roman" w:eastAsia="Times New Roman" w:hAnsi="Times New Roman" w:cs="Times New Roman"/>
          <w:color w:val="303030"/>
          <w:sz w:val="24"/>
          <w:szCs w:val="24"/>
          <w:lang w:val="id-ID"/>
        </w:rPr>
        <w:lastRenderedPageBreak/>
        <w:t>demikian, Locke membuka jalan bagi penelitian terhadap batas-batas pengetahuan manusia menurut Barkeley, Hume, dan Emmanuel Kant</w:t>
      </w:r>
      <w:r w:rsidRPr="004E7D14">
        <w:rPr>
          <w:rFonts w:ascii="Times New Roman" w:eastAsia="Times New Roman" w:hAnsi="Times New Roman" w:cs="Times New Roman"/>
          <w:color w:val="303030"/>
          <w:sz w:val="24"/>
          <w:szCs w:val="24"/>
        </w:rPr>
        <w:t>.</w:t>
      </w:r>
      <w:bookmarkStart w:id="19" w:name="_ftnref20"/>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"_ftn20"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lang w:val="id-ID"/>
        </w:rPr>
        <w:t>[20]</w:t>
      </w:r>
      <w:r w:rsidRPr="004E7D14">
        <w:rPr>
          <w:rFonts w:ascii="Times New Roman" w:eastAsia="Times New Roman" w:hAnsi="Times New Roman" w:cs="Times New Roman"/>
          <w:color w:val="303030"/>
          <w:sz w:val="24"/>
          <w:szCs w:val="24"/>
        </w:rPr>
        <w:fldChar w:fldCharType="end"/>
      </w:r>
      <w:bookmarkEnd w:id="19"/>
    </w:p>
    <w:p w:rsidR="004E7D14" w:rsidRPr="004E7D14" w:rsidRDefault="004E7D14" w:rsidP="004E7D14">
      <w:pPr>
        <w:shd w:val="clear" w:color="auto" w:fill="FFFFFF"/>
        <w:spacing w:after="0" w:line="240" w:lineRule="auto"/>
        <w:rPr>
          <w:rFonts w:ascii="Times New Roman" w:eastAsia="Times New Roman" w:hAnsi="Times New Roman" w:cs="Times New Roman"/>
          <w:color w:val="303030"/>
          <w:sz w:val="24"/>
          <w:szCs w:val="24"/>
        </w:rPr>
      </w:pPr>
    </w:p>
    <w:p w:rsidR="004E7D14" w:rsidRPr="004E7D14" w:rsidRDefault="004E7D14" w:rsidP="004E7D14">
      <w:pPr>
        <w:shd w:val="clear" w:color="auto" w:fill="FFFFFF"/>
        <w:spacing w:after="0" w:line="240" w:lineRule="auto"/>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pict>
          <v:rect id="_x0000_i1025" style="width:154.45pt;height:.75pt" o:hrpct="330" o:hrstd="t" o:hr="t" fillcolor="#a0a0a0" stroked="f"/>
        </w:pict>
      </w:r>
    </w:p>
    <w:bookmarkStart w:id="20" w:name="_ftn1"/>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"_ftnref1"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[1]</w:t>
      </w:r>
      <w:r w:rsidRPr="004E7D14">
        <w:rPr>
          <w:rFonts w:ascii="Times New Roman" w:eastAsia="Times New Roman" w:hAnsi="Times New Roman" w:cs="Times New Roman"/>
          <w:color w:val="303030"/>
          <w:sz w:val="24"/>
          <w:szCs w:val="24"/>
        </w:rPr>
        <w:fldChar w:fldCharType="end"/>
      </w:r>
      <w:bookmarkEnd w:id="20"/>
      <w:r w:rsidRPr="004E7D14">
        <w:rPr>
          <w:rFonts w:ascii="Times New Roman" w:eastAsia="Times New Roman" w:hAnsi="Times New Roman" w:cs="Times New Roman"/>
          <w:color w:val="303030"/>
          <w:sz w:val="24"/>
          <w:szCs w:val="24"/>
        </w:rPr>
        <w:t> </w:t>
      </w:r>
      <w:proofErr w:type="spellStart"/>
      <w:r w:rsidRPr="004E7D14">
        <w:rPr>
          <w:rFonts w:ascii="Times New Roman" w:eastAsia="Times New Roman" w:hAnsi="Times New Roman" w:cs="Times New Roman"/>
          <w:color w:val="303030"/>
          <w:sz w:val="24"/>
          <w:szCs w:val="24"/>
        </w:rPr>
        <w:t>Abbas</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Hamami</w:t>
      </w:r>
      <w:proofErr w:type="spellEnd"/>
      <w:proofErr w:type="gramStart"/>
      <w:r w:rsidRPr="004E7D14">
        <w:rPr>
          <w:rFonts w:ascii="Times New Roman" w:eastAsia="Times New Roman" w:hAnsi="Times New Roman" w:cs="Times New Roman"/>
          <w:color w:val="303030"/>
          <w:sz w:val="24"/>
          <w:szCs w:val="24"/>
        </w:rPr>
        <w:t>  M</w:t>
      </w:r>
      <w:proofErr w:type="gramEnd"/>
      <w:r w:rsidRPr="004E7D14">
        <w:rPr>
          <w:rFonts w:ascii="Times New Roman" w:eastAsia="Times New Roman" w:hAnsi="Times New Roman" w:cs="Times New Roman"/>
          <w:color w:val="303030"/>
          <w:sz w:val="24"/>
          <w:szCs w:val="24"/>
        </w:rPr>
        <w:t>, </w:t>
      </w:r>
      <w:proofErr w:type="spellStart"/>
      <w:r w:rsidRPr="004E7D14">
        <w:rPr>
          <w:rFonts w:ascii="Times New Roman" w:eastAsia="Times New Roman" w:hAnsi="Times New Roman" w:cs="Times New Roman"/>
          <w:i/>
          <w:iCs/>
          <w:color w:val="303030"/>
          <w:sz w:val="24"/>
          <w:szCs w:val="24"/>
        </w:rPr>
        <w:t>Epistemologi</w:t>
      </w:r>
      <w:proofErr w:type="spellEnd"/>
      <w:r w:rsidRPr="004E7D14">
        <w:rPr>
          <w:rFonts w:ascii="Times New Roman" w:eastAsia="Times New Roman" w:hAnsi="Times New Roman" w:cs="Times New Roman"/>
          <w:i/>
          <w:iCs/>
          <w:color w:val="303030"/>
          <w:sz w:val="24"/>
          <w:szCs w:val="24"/>
        </w:rPr>
        <w:t xml:space="preserve"> </w:t>
      </w:r>
      <w:proofErr w:type="spellStart"/>
      <w:r w:rsidRPr="004E7D14">
        <w:rPr>
          <w:rFonts w:ascii="Times New Roman" w:eastAsia="Times New Roman" w:hAnsi="Times New Roman" w:cs="Times New Roman"/>
          <w:i/>
          <w:iCs/>
          <w:color w:val="303030"/>
          <w:sz w:val="24"/>
          <w:szCs w:val="24"/>
        </w:rPr>
        <w:t>Bagian</w:t>
      </w:r>
      <w:proofErr w:type="spellEnd"/>
      <w:r w:rsidRPr="004E7D14">
        <w:rPr>
          <w:rFonts w:ascii="Times New Roman" w:eastAsia="Times New Roman" w:hAnsi="Times New Roman" w:cs="Times New Roman"/>
          <w:i/>
          <w:iCs/>
          <w:color w:val="303030"/>
          <w:sz w:val="24"/>
          <w:szCs w:val="24"/>
        </w:rPr>
        <w:t xml:space="preserve"> I </w:t>
      </w:r>
      <w:proofErr w:type="spellStart"/>
      <w:r w:rsidRPr="004E7D14">
        <w:rPr>
          <w:rFonts w:ascii="Times New Roman" w:eastAsia="Times New Roman" w:hAnsi="Times New Roman" w:cs="Times New Roman"/>
          <w:i/>
          <w:iCs/>
          <w:color w:val="303030"/>
          <w:sz w:val="24"/>
          <w:szCs w:val="24"/>
        </w:rPr>
        <w:t>Teori</w:t>
      </w:r>
      <w:proofErr w:type="spellEnd"/>
      <w:r w:rsidRPr="004E7D14">
        <w:rPr>
          <w:rFonts w:ascii="Times New Roman" w:eastAsia="Times New Roman" w:hAnsi="Times New Roman" w:cs="Times New Roman"/>
          <w:i/>
          <w:iCs/>
          <w:color w:val="303030"/>
          <w:sz w:val="24"/>
          <w:szCs w:val="24"/>
        </w:rPr>
        <w:t xml:space="preserve"> </w:t>
      </w:r>
      <w:proofErr w:type="spellStart"/>
      <w:r w:rsidRPr="004E7D14">
        <w:rPr>
          <w:rFonts w:ascii="Times New Roman" w:eastAsia="Times New Roman" w:hAnsi="Times New Roman" w:cs="Times New Roman"/>
          <w:i/>
          <w:iCs/>
          <w:color w:val="303030"/>
          <w:sz w:val="24"/>
          <w:szCs w:val="24"/>
        </w:rPr>
        <w:t>Pengetahuan</w:t>
      </w:r>
      <w:proofErr w:type="spellEnd"/>
      <w:r w:rsidRPr="004E7D14">
        <w:rPr>
          <w:rFonts w:ascii="Times New Roman" w:eastAsia="Times New Roman" w:hAnsi="Times New Roman" w:cs="Times New Roman"/>
          <w:color w:val="303030"/>
          <w:sz w:val="24"/>
          <w:szCs w:val="24"/>
        </w:rPr>
        <w:t xml:space="preserve"> (Yogyakarta: </w:t>
      </w:r>
      <w:proofErr w:type="spellStart"/>
      <w:r w:rsidRPr="004E7D14">
        <w:rPr>
          <w:rFonts w:ascii="Times New Roman" w:eastAsia="Times New Roman" w:hAnsi="Times New Roman" w:cs="Times New Roman"/>
          <w:color w:val="303030"/>
          <w:sz w:val="24"/>
          <w:szCs w:val="24"/>
        </w:rPr>
        <w:t>Fakultas</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Filsafat</w:t>
      </w:r>
      <w:proofErr w:type="spellEnd"/>
      <w:r w:rsidRPr="004E7D14">
        <w:rPr>
          <w:rFonts w:ascii="Times New Roman" w:eastAsia="Times New Roman" w:hAnsi="Times New Roman" w:cs="Times New Roman"/>
          <w:color w:val="303030"/>
          <w:sz w:val="24"/>
          <w:szCs w:val="24"/>
        </w:rPr>
        <w:t xml:space="preserve"> UGM, 1982), hlm.11</w:t>
      </w:r>
    </w:p>
    <w:bookmarkStart w:id="21" w:name="_ftn2"/>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"_ftnref2"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[2]</w:t>
      </w:r>
      <w:r w:rsidRPr="004E7D14">
        <w:rPr>
          <w:rFonts w:ascii="Times New Roman" w:eastAsia="Times New Roman" w:hAnsi="Times New Roman" w:cs="Times New Roman"/>
          <w:color w:val="303030"/>
          <w:sz w:val="24"/>
          <w:szCs w:val="24"/>
        </w:rPr>
        <w:fldChar w:fldCharType="end"/>
      </w:r>
      <w:bookmarkEnd w:id="21"/>
      <w:r w:rsidRPr="004E7D14">
        <w:rPr>
          <w:rFonts w:ascii="Times New Roman" w:eastAsia="Times New Roman" w:hAnsi="Times New Roman" w:cs="Times New Roman"/>
          <w:color w:val="303030"/>
          <w:sz w:val="24"/>
          <w:szCs w:val="24"/>
        </w:rPr>
        <w:t> </w:t>
      </w:r>
      <w:r w:rsidRPr="004E7D14">
        <w:rPr>
          <w:rFonts w:ascii="Times New Roman" w:eastAsia="Times New Roman" w:hAnsi="Times New Roman" w:cs="Times New Roman"/>
          <w:i/>
          <w:iCs/>
          <w:color w:val="303030"/>
          <w:sz w:val="24"/>
          <w:szCs w:val="24"/>
          <w:lang w:val="id-ID"/>
        </w:rPr>
        <w:t>I</w:t>
      </w:r>
      <w:r w:rsidRPr="004E7D14">
        <w:rPr>
          <w:rFonts w:ascii="Times New Roman" w:eastAsia="Times New Roman" w:hAnsi="Times New Roman" w:cs="Times New Roman"/>
          <w:i/>
          <w:iCs/>
          <w:color w:val="303030"/>
          <w:sz w:val="24"/>
          <w:szCs w:val="24"/>
        </w:rPr>
        <w:t>bid</w:t>
      </w:r>
      <w:r w:rsidRPr="004E7D14">
        <w:rPr>
          <w:rFonts w:ascii="Times New Roman" w:eastAsia="Times New Roman" w:hAnsi="Times New Roman" w:cs="Times New Roman"/>
          <w:color w:val="303030"/>
          <w:sz w:val="24"/>
          <w:szCs w:val="24"/>
        </w:rPr>
        <w:t>., hlm.16</w:t>
      </w:r>
    </w:p>
    <w:bookmarkStart w:id="22" w:name="_ftn3"/>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"_ftnref3"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[3]</w:t>
      </w:r>
      <w:r w:rsidRPr="004E7D14">
        <w:rPr>
          <w:rFonts w:ascii="Times New Roman" w:eastAsia="Times New Roman" w:hAnsi="Times New Roman" w:cs="Times New Roman"/>
          <w:color w:val="303030"/>
          <w:sz w:val="24"/>
          <w:szCs w:val="24"/>
        </w:rPr>
        <w:fldChar w:fldCharType="end"/>
      </w:r>
      <w:bookmarkEnd w:id="22"/>
      <w:r w:rsidRPr="004E7D14">
        <w:rPr>
          <w:rFonts w:ascii="Times New Roman" w:eastAsia="Times New Roman" w:hAnsi="Times New Roman" w:cs="Times New Roman"/>
          <w:color w:val="303030"/>
          <w:sz w:val="24"/>
          <w:szCs w:val="24"/>
        </w:rPr>
        <w:t xml:space="preserve"> Ahmad </w:t>
      </w:r>
      <w:proofErr w:type="spellStart"/>
      <w:r w:rsidRPr="004E7D14">
        <w:rPr>
          <w:rFonts w:ascii="Times New Roman" w:eastAsia="Times New Roman" w:hAnsi="Times New Roman" w:cs="Times New Roman"/>
          <w:color w:val="303030"/>
          <w:sz w:val="24"/>
          <w:szCs w:val="24"/>
        </w:rPr>
        <w:t>Tafsir</w:t>
      </w:r>
      <w:proofErr w:type="spellEnd"/>
      <w:r w:rsidRPr="004E7D14">
        <w:rPr>
          <w:rFonts w:ascii="Times New Roman" w:eastAsia="Times New Roman" w:hAnsi="Times New Roman" w:cs="Times New Roman"/>
          <w:color w:val="303030"/>
          <w:sz w:val="24"/>
          <w:szCs w:val="24"/>
        </w:rPr>
        <w:t>, </w:t>
      </w:r>
      <w:proofErr w:type="spellStart"/>
      <w:r w:rsidRPr="004E7D14">
        <w:rPr>
          <w:rFonts w:ascii="Times New Roman" w:eastAsia="Times New Roman" w:hAnsi="Times New Roman" w:cs="Times New Roman"/>
          <w:i/>
          <w:iCs/>
          <w:color w:val="303030"/>
          <w:sz w:val="24"/>
          <w:szCs w:val="24"/>
        </w:rPr>
        <w:t>Filsafat</w:t>
      </w:r>
      <w:proofErr w:type="spellEnd"/>
      <w:r w:rsidRPr="004E7D14">
        <w:rPr>
          <w:rFonts w:ascii="Times New Roman" w:eastAsia="Times New Roman" w:hAnsi="Times New Roman" w:cs="Times New Roman"/>
          <w:i/>
          <w:iCs/>
          <w:color w:val="303030"/>
          <w:sz w:val="24"/>
          <w:szCs w:val="24"/>
        </w:rPr>
        <w:t xml:space="preserve"> </w:t>
      </w:r>
      <w:proofErr w:type="spellStart"/>
      <w:r w:rsidRPr="004E7D14">
        <w:rPr>
          <w:rFonts w:ascii="Times New Roman" w:eastAsia="Times New Roman" w:hAnsi="Times New Roman" w:cs="Times New Roman"/>
          <w:i/>
          <w:iCs/>
          <w:color w:val="303030"/>
          <w:sz w:val="24"/>
          <w:szCs w:val="24"/>
        </w:rPr>
        <w:t>Umum</w:t>
      </w:r>
      <w:proofErr w:type="spellEnd"/>
      <w:r w:rsidRPr="004E7D14">
        <w:rPr>
          <w:rFonts w:ascii="Times New Roman" w:eastAsia="Times New Roman" w:hAnsi="Times New Roman" w:cs="Times New Roman"/>
          <w:i/>
          <w:iCs/>
          <w:color w:val="303030"/>
          <w:sz w:val="24"/>
          <w:szCs w:val="24"/>
        </w:rPr>
        <w:t xml:space="preserve">, Akal </w:t>
      </w:r>
      <w:proofErr w:type="spellStart"/>
      <w:r w:rsidRPr="004E7D14">
        <w:rPr>
          <w:rFonts w:ascii="Times New Roman" w:eastAsia="Times New Roman" w:hAnsi="Times New Roman" w:cs="Times New Roman"/>
          <w:i/>
          <w:iCs/>
          <w:color w:val="303030"/>
          <w:sz w:val="24"/>
          <w:szCs w:val="24"/>
        </w:rPr>
        <w:t>dan</w:t>
      </w:r>
      <w:proofErr w:type="spellEnd"/>
      <w:r w:rsidRPr="004E7D14">
        <w:rPr>
          <w:rFonts w:ascii="Times New Roman" w:eastAsia="Times New Roman" w:hAnsi="Times New Roman" w:cs="Times New Roman"/>
          <w:i/>
          <w:iCs/>
          <w:color w:val="303030"/>
          <w:sz w:val="24"/>
          <w:szCs w:val="24"/>
        </w:rPr>
        <w:t xml:space="preserve"> </w:t>
      </w:r>
      <w:proofErr w:type="spellStart"/>
      <w:r w:rsidRPr="004E7D14">
        <w:rPr>
          <w:rFonts w:ascii="Times New Roman" w:eastAsia="Times New Roman" w:hAnsi="Times New Roman" w:cs="Times New Roman"/>
          <w:i/>
          <w:iCs/>
          <w:color w:val="303030"/>
          <w:sz w:val="24"/>
          <w:szCs w:val="24"/>
        </w:rPr>
        <w:t>Hati</w:t>
      </w:r>
      <w:proofErr w:type="spellEnd"/>
      <w:r w:rsidRPr="004E7D14">
        <w:rPr>
          <w:rFonts w:ascii="Times New Roman" w:eastAsia="Times New Roman" w:hAnsi="Times New Roman" w:cs="Times New Roman"/>
          <w:i/>
          <w:iCs/>
          <w:color w:val="303030"/>
          <w:sz w:val="24"/>
          <w:szCs w:val="24"/>
        </w:rPr>
        <w:t xml:space="preserve"> </w:t>
      </w:r>
      <w:proofErr w:type="spellStart"/>
      <w:r w:rsidRPr="004E7D14">
        <w:rPr>
          <w:rFonts w:ascii="Times New Roman" w:eastAsia="Times New Roman" w:hAnsi="Times New Roman" w:cs="Times New Roman"/>
          <w:i/>
          <w:iCs/>
          <w:color w:val="303030"/>
          <w:sz w:val="24"/>
          <w:szCs w:val="24"/>
        </w:rPr>
        <w:t>Sejak</w:t>
      </w:r>
      <w:proofErr w:type="spellEnd"/>
      <w:r w:rsidRPr="004E7D14">
        <w:rPr>
          <w:rFonts w:ascii="Times New Roman" w:eastAsia="Times New Roman" w:hAnsi="Times New Roman" w:cs="Times New Roman"/>
          <w:i/>
          <w:iCs/>
          <w:color w:val="303030"/>
          <w:sz w:val="24"/>
          <w:szCs w:val="24"/>
        </w:rPr>
        <w:t xml:space="preserve"> Thales </w:t>
      </w:r>
      <w:proofErr w:type="spellStart"/>
      <w:r w:rsidRPr="004E7D14">
        <w:rPr>
          <w:rFonts w:ascii="Times New Roman" w:eastAsia="Times New Roman" w:hAnsi="Times New Roman" w:cs="Times New Roman"/>
          <w:i/>
          <w:iCs/>
          <w:color w:val="303030"/>
          <w:sz w:val="24"/>
          <w:szCs w:val="24"/>
        </w:rPr>
        <w:t>Sampai</w:t>
      </w:r>
      <w:proofErr w:type="spellEnd"/>
      <w:r w:rsidRPr="004E7D14">
        <w:rPr>
          <w:rFonts w:ascii="Times New Roman" w:eastAsia="Times New Roman" w:hAnsi="Times New Roman" w:cs="Times New Roman"/>
          <w:i/>
          <w:iCs/>
          <w:color w:val="303030"/>
          <w:sz w:val="24"/>
          <w:szCs w:val="24"/>
        </w:rPr>
        <w:t xml:space="preserve"> Capra </w:t>
      </w:r>
      <w:r w:rsidRPr="004E7D14">
        <w:rPr>
          <w:rFonts w:ascii="Times New Roman" w:eastAsia="Times New Roman" w:hAnsi="Times New Roman" w:cs="Times New Roman"/>
          <w:color w:val="303030"/>
          <w:sz w:val="24"/>
          <w:szCs w:val="24"/>
        </w:rPr>
        <w:t xml:space="preserve">(Bandung: </w:t>
      </w:r>
      <w:proofErr w:type="spellStart"/>
      <w:r w:rsidRPr="004E7D14">
        <w:rPr>
          <w:rFonts w:ascii="Times New Roman" w:eastAsia="Times New Roman" w:hAnsi="Times New Roman" w:cs="Times New Roman"/>
          <w:color w:val="303030"/>
          <w:sz w:val="24"/>
          <w:szCs w:val="24"/>
        </w:rPr>
        <w:t>Rosda</w:t>
      </w:r>
      <w:proofErr w:type="spellEnd"/>
      <w:r w:rsidRPr="004E7D14">
        <w:rPr>
          <w:rFonts w:ascii="Times New Roman" w:eastAsia="Times New Roman" w:hAnsi="Times New Roman" w:cs="Times New Roman"/>
          <w:color w:val="303030"/>
          <w:sz w:val="24"/>
          <w:szCs w:val="24"/>
        </w:rPr>
        <w:t>, 2008), hlm.24</w:t>
      </w:r>
    </w:p>
    <w:bookmarkStart w:id="23" w:name="_ftn4"/>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"_ftnref4"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[4]</w:t>
      </w:r>
      <w:r w:rsidRPr="004E7D14">
        <w:rPr>
          <w:rFonts w:ascii="Times New Roman" w:eastAsia="Times New Roman" w:hAnsi="Times New Roman" w:cs="Times New Roman"/>
          <w:color w:val="303030"/>
          <w:sz w:val="24"/>
          <w:szCs w:val="24"/>
        </w:rPr>
        <w:fldChar w:fldCharType="end"/>
      </w:r>
      <w:bookmarkEnd w:id="23"/>
      <w:r w:rsidRPr="004E7D14">
        <w:rPr>
          <w:rFonts w:ascii="Times New Roman" w:eastAsia="Times New Roman" w:hAnsi="Times New Roman" w:cs="Times New Roman"/>
          <w:color w:val="303030"/>
          <w:sz w:val="24"/>
          <w:szCs w:val="24"/>
        </w:rPr>
        <w:t> </w:t>
      </w:r>
      <w:proofErr w:type="spellStart"/>
      <w:r w:rsidRPr="004E7D14">
        <w:rPr>
          <w:rFonts w:ascii="Times New Roman" w:eastAsia="Times New Roman" w:hAnsi="Times New Roman" w:cs="Times New Roman"/>
          <w:color w:val="303030"/>
          <w:sz w:val="24"/>
          <w:szCs w:val="24"/>
        </w:rPr>
        <w:t>Juhaya</w:t>
      </w:r>
      <w:proofErr w:type="spellEnd"/>
      <w:r w:rsidRPr="004E7D14">
        <w:rPr>
          <w:rFonts w:ascii="Times New Roman" w:eastAsia="Times New Roman" w:hAnsi="Times New Roman" w:cs="Times New Roman"/>
          <w:color w:val="303030"/>
          <w:sz w:val="24"/>
          <w:szCs w:val="24"/>
        </w:rPr>
        <w:t xml:space="preserve"> S. </w:t>
      </w:r>
      <w:proofErr w:type="spellStart"/>
      <w:r w:rsidRPr="004E7D14">
        <w:rPr>
          <w:rFonts w:ascii="Times New Roman" w:eastAsia="Times New Roman" w:hAnsi="Times New Roman" w:cs="Times New Roman"/>
          <w:color w:val="303030"/>
          <w:sz w:val="24"/>
          <w:szCs w:val="24"/>
        </w:rPr>
        <w:t>Praja</w:t>
      </w:r>
      <w:proofErr w:type="spellEnd"/>
      <w:r w:rsidRPr="004E7D14">
        <w:rPr>
          <w:rFonts w:ascii="Times New Roman" w:eastAsia="Times New Roman" w:hAnsi="Times New Roman" w:cs="Times New Roman"/>
          <w:color w:val="303030"/>
          <w:sz w:val="24"/>
          <w:szCs w:val="24"/>
        </w:rPr>
        <w:t>, </w:t>
      </w:r>
      <w:proofErr w:type="spellStart"/>
      <w:r w:rsidRPr="004E7D14">
        <w:rPr>
          <w:rFonts w:ascii="Times New Roman" w:eastAsia="Times New Roman" w:hAnsi="Times New Roman" w:cs="Times New Roman"/>
          <w:i/>
          <w:iCs/>
          <w:color w:val="303030"/>
          <w:sz w:val="24"/>
          <w:szCs w:val="24"/>
        </w:rPr>
        <w:t>Aliran-aliran</w:t>
      </w:r>
      <w:proofErr w:type="spellEnd"/>
      <w:r w:rsidRPr="004E7D14">
        <w:rPr>
          <w:rFonts w:ascii="Times New Roman" w:eastAsia="Times New Roman" w:hAnsi="Times New Roman" w:cs="Times New Roman"/>
          <w:i/>
          <w:iCs/>
          <w:color w:val="303030"/>
          <w:sz w:val="24"/>
          <w:szCs w:val="24"/>
        </w:rPr>
        <w:t xml:space="preserve"> </w:t>
      </w:r>
      <w:proofErr w:type="spellStart"/>
      <w:r w:rsidRPr="004E7D14">
        <w:rPr>
          <w:rFonts w:ascii="Times New Roman" w:eastAsia="Times New Roman" w:hAnsi="Times New Roman" w:cs="Times New Roman"/>
          <w:i/>
          <w:iCs/>
          <w:color w:val="303030"/>
          <w:sz w:val="24"/>
          <w:szCs w:val="24"/>
        </w:rPr>
        <w:t>Filsafat</w:t>
      </w:r>
      <w:proofErr w:type="spellEnd"/>
      <w:r w:rsidRPr="004E7D14">
        <w:rPr>
          <w:rFonts w:ascii="Times New Roman" w:eastAsia="Times New Roman" w:hAnsi="Times New Roman" w:cs="Times New Roman"/>
          <w:i/>
          <w:iCs/>
          <w:color w:val="303030"/>
          <w:sz w:val="24"/>
          <w:szCs w:val="24"/>
        </w:rPr>
        <w:t xml:space="preserve"> </w:t>
      </w:r>
      <w:proofErr w:type="spellStart"/>
      <w:r w:rsidRPr="004E7D14">
        <w:rPr>
          <w:rFonts w:ascii="Times New Roman" w:eastAsia="Times New Roman" w:hAnsi="Times New Roman" w:cs="Times New Roman"/>
          <w:i/>
          <w:iCs/>
          <w:color w:val="303030"/>
          <w:sz w:val="24"/>
          <w:szCs w:val="24"/>
        </w:rPr>
        <w:t>dan</w:t>
      </w:r>
      <w:proofErr w:type="spellEnd"/>
      <w:r w:rsidRPr="004E7D14">
        <w:rPr>
          <w:rFonts w:ascii="Times New Roman" w:eastAsia="Times New Roman" w:hAnsi="Times New Roman" w:cs="Times New Roman"/>
          <w:i/>
          <w:iCs/>
          <w:color w:val="303030"/>
          <w:sz w:val="24"/>
          <w:szCs w:val="24"/>
        </w:rPr>
        <w:t xml:space="preserve"> </w:t>
      </w:r>
      <w:proofErr w:type="spellStart"/>
      <w:r w:rsidRPr="004E7D14">
        <w:rPr>
          <w:rFonts w:ascii="Times New Roman" w:eastAsia="Times New Roman" w:hAnsi="Times New Roman" w:cs="Times New Roman"/>
          <w:i/>
          <w:iCs/>
          <w:color w:val="303030"/>
          <w:sz w:val="24"/>
          <w:szCs w:val="24"/>
        </w:rPr>
        <w:t>Etika</w:t>
      </w:r>
      <w:proofErr w:type="spellEnd"/>
      <w:r w:rsidRPr="004E7D14">
        <w:rPr>
          <w:rFonts w:ascii="Times New Roman" w:eastAsia="Times New Roman" w:hAnsi="Times New Roman" w:cs="Times New Roman"/>
          <w:color w:val="303030"/>
          <w:sz w:val="24"/>
          <w:szCs w:val="24"/>
        </w:rPr>
        <w:t xml:space="preserve"> (Jakarta: </w:t>
      </w:r>
      <w:proofErr w:type="spellStart"/>
      <w:r w:rsidRPr="004E7D14">
        <w:rPr>
          <w:rFonts w:ascii="Times New Roman" w:eastAsia="Times New Roman" w:hAnsi="Times New Roman" w:cs="Times New Roman"/>
          <w:color w:val="303030"/>
          <w:sz w:val="24"/>
          <w:szCs w:val="24"/>
        </w:rPr>
        <w:t>Prenada</w:t>
      </w:r>
      <w:proofErr w:type="spellEnd"/>
      <w:r w:rsidRPr="004E7D14">
        <w:rPr>
          <w:rFonts w:ascii="Times New Roman" w:eastAsia="Times New Roman" w:hAnsi="Times New Roman" w:cs="Times New Roman"/>
          <w:color w:val="303030"/>
          <w:sz w:val="24"/>
          <w:szCs w:val="24"/>
        </w:rPr>
        <w:t xml:space="preserve"> Media, 2003)</w:t>
      </w:r>
      <w:proofErr w:type="gramStart"/>
      <w:r w:rsidRPr="004E7D14">
        <w:rPr>
          <w:rFonts w:ascii="Times New Roman" w:eastAsia="Times New Roman" w:hAnsi="Times New Roman" w:cs="Times New Roman"/>
          <w:color w:val="303030"/>
          <w:sz w:val="24"/>
          <w:szCs w:val="24"/>
        </w:rPr>
        <w:t>,hlm.25</w:t>
      </w:r>
      <w:proofErr w:type="gramEnd"/>
    </w:p>
    <w:bookmarkStart w:id="24" w:name="_ftn5"/>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"_ftnref5"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[5]</w:t>
      </w:r>
      <w:r w:rsidRPr="004E7D14">
        <w:rPr>
          <w:rFonts w:ascii="Times New Roman" w:eastAsia="Times New Roman" w:hAnsi="Times New Roman" w:cs="Times New Roman"/>
          <w:color w:val="303030"/>
          <w:sz w:val="24"/>
          <w:szCs w:val="24"/>
        </w:rPr>
        <w:fldChar w:fldCharType="end"/>
      </w:r>
      <w:bookmarkEnd w:id="24"/>
      <w:r w:rsidRPr="004E7D14">
        <w:rPr>
          <w:rFonts w:ascii="Times New Roman" w:eastAsia="Times New Roman" w:hAnsi="Times New Roman" w:cs="Times New Roman"/>
          <w:color w:val="303030"/>
          <w:sz w:val="24"/>
          <w:szCs w:val="24"/>
        </w:rPr>
        <w:t> </w:t>
      </w:r>
      <w:r w:rsidRPr="004E7D14">
        <w:rPr>
          <w:rFonts w:ascii="Times New Roman" w:eastAsia="Times New Roman" w:hAnsi="Times New Roman" w:cs="Times New Roman"/>
          <w:color w:val="303030"/>
          <w:sz w:val="24"/>
          <w:szCs w:val="24"/>
          <w:lang w:val="id-ID"/>
        </w:rPr>
        <w:t>Ahmad Tafsir, </w:t>
      </w:r>
      <w:r w:rsidRPr="004E7D14">
        <w:rPr>
          <w:rFonts w:ascii="Times New Roman" w:eastAsia="Times New Roman" w:hAnsi="Times New Roman" w:cs="Times New Roman"/>
          <w:i/>
          <w:iCs/>
          <w:color w:val="303030"/>
          <w:sz w:val="24"/>
          <w:szCs w:val="24"/>
          <w:lang w:val="id-ID"/>
        </w:rPr>
        <w:t>Filsafat Umum</w:t>
      </w:r>
      <w:r w:rsidRPr="004E7D14">
        <w:rPr>
          <w:rFonts w:ascii="Times New Roman" w:eastAsia="Times New Roman" w:hAnsi="Times New Roman" w:cs="Times New Roman"/>
          <w:color w:val="303030"/>
          <w:sz w:val="24"/>
          <w:szCs w:val="24"/>
          <w:lang w:val="id-ID"/>
        </w:rPr>
        <w:t>, hlm.24</w:t>
      </w:r>
    </w:p>
    <w:bookmarkStart w:id="25" w:name="_ftn6"/>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"_ftnref6"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[6]</w:t>
      </w:r>
      <w:r w:rsidRPr="004E7D14">
        <w:rPr>
          <w:rFonts w:ascii="Times New Roman" w:eastAsia="Times New Roman" w:hAnsi="Times New Roman" w:cs="Times New Roman"/>
          <w:color w:val="303030"/>
          <w:sz w:val="24"/>
          <w:szCs w:val="24"/>
        </w:rPr>
        <w:fldChar w:fldCharType="end"/>
      </w:r>
      <w:bookmarkEnd w:id="25"/>
      <w:r w:rsidRPr="004E7D14">
        <w:rPr>
          <w:rFonts w:ascii="Times New Roman" w:eastAsia="Times New Roman" w:hAnsi="Times New Roman" w:cs="Times New Roman"/>
          <w:color w:val="303030"/>
          <w:sz w:val="24"/>
          <w:szCs w:val="24"/>
        </w:rPr>
        <w:t> </w:t>
      </w:r>
      <w:r w:rsidRPr="004E7D14">
        <w:rPr>
          <w:rFonts w:ascii="Times New Roman" w:eastAsia="Times New Roman" w:hAnsi="Times New Roman" w:cs="Times New Roman"/>
          <w:i/>
          <w:iCs/>
          <w:color w:val="303030"/>
          <w:sz w:val="24"/>
          <w:szCs w:val="24"/>
          <w:lang w:val="id-ID"/>
        </w:rPr>
        <w:t>Ibid</w:t>
      </w:r>
      <w:r w:rsidRPr="004E7D14">
        <w:rPr>
          <w:rFonts w:ascii="Times New Roman" w:eastAsia="Times New Roman" w:hAnsi="Times New Roman" w:cs="Times New Roman"/>
          <w:color w:val="303030"/>
          <w:sz w:val="24"/>
          <w:szCs w:val="24"/>
          <w:lang w:val="id-ID"/>
        </w:rPr>
        <w:t>.</w:t>
      </w:r>
      <w:r w:rsidRPr="004E7D14">
        <w:rPr>
          <w:rFonts w:ascii="Times New Roman" w:eastAsia="Times New Roman" w:hAnsi="Times New Roman" w:cs="Times New Roman"/>
          <w:color w:val="303030"/>
          <w:sz w:val="24"/>
          <w:szCs w:val="24"/>
        </w:rPr>
        <w:t>, hlm.174</w:t>
      </w:r>
    </w:p>
    <w:bookmarkStart w:id="26" w:name="_ftn7"/>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"_ftnref7"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[7]</w:t>
      </w:r>
      <w:r w:rsidRPr="004E7D14">
        <w:rPr>
          <w:rFonts w:ascii="Times New Roman" w:eastAsia="Times New Roman" w:hAnsi="Times New Roman" w:cs="Times New Roman"/>
          <w:color w:val="303030"/>
          <w:sz w:val="24"/>
          <w:szCs w:val="24"/>
        </w:rPr>
        <w:fldChar w:fldCharType="end"/>
      </w:r>
      <w:bookmarkEnd w:id="26"/>
      <w:r w:rsidRPr="004E7D14">
        <w:rPr>
          <w:rFonts w:ascii="Times New Roman" w:eastAsia="Times New Roman" w:hAnsi="Times New Roman" w:cs="Times New Roman"/>
          <w:color w:val="303030"/>
          <w:sz w:val="24"/>
          <w:szCs w:val="24"/>
        </w:rPr>
        <w:t> </w:t>
      </w:r>
      <w:r w:rsidRPr="004E7D14">
        <w:rPr>
          <w:rFonts w:ascii="Times New Roman" w:eastAsia="Times New Roman" w:hAnsi="Times New Roman" w:cs="Times New Roman"/>
          <w:i/>
          <w:iCs/>
          <w:color w:val="303030"/>
          <w:sz w:val="24"/>
          <w:szCs w:val="24"/>
          <w:lang w:val="id-ID"/>
        </w:rPr>
        <w:t>Ibid</w:t>
      </w:r>
      <w:r w:rsidRPr="004E7D14">
        <w:rPr>
          <w:rFonts w:ascii="Times New Roman" w:eastAsia="Times New Roman" w:hAnsi="Times New Roman" w:cs="Times New Roman"/>
          <w:color w:val="303030"/>
          <w:sz w:val="24"/>
          <w:szCs w:val="24"/>
          <w:lang w:val="id-ID"/>
        </w:rPr>
        <w:t>.</w:t>
      </w:r>
      <w:r w:rsidRPr="004E7D14">
        <w:rPr>
          <w:rFonts w:ascii="Times New Roman" w:eastAsia="Times New Roman" w:hAnsi="Times New Roman" w:cs="Times New Roman"/>
          <w:color w:val="303030"/>
          <w:sz w:val="24"/>
          <w:szCs w:val="24"/>
        </w:rPr>
        <w:t>, hlm.174-175</w:t>
      </w:r>
    </w:p>
    <w:bookmarkStart w:id="27" w:name="_ftn8"/>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"_ftnref8"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[8]</w:t>
      </w:r>
      <w:r w:rsidRPr="004E7D14">
        <w:rPr>
          <w:rFonts w:ascii="Times New Roman" w:eastAsia="Times New Roman" w:hAnsi="Times New Roman" w:cs="Times New Roman"/>
          <w:color w:val="303030"/>
          <w:sz w:val="24"/>
          <w:szCs w:val="24"/>
        </w:rPr>
        <w:fldChar w:fldCharType="end"/>
      </w:r>
      <w:bookmarkEnd w:id="27"/>
      <w:r w:rsidRPr="004E7D14">
        <w:rPr>
          <w:rFonts w:ascii="Times New Roman" w:eastAsia="Times New Roman" w:hAnsi="Times New Roman" w:cs="Times New Roman"/>
          <w:color w:val="303030"/>
          <w:sz w:val="24"/>
          <w:szCs w:val="24"/>
        </w:rPr>
        <w:t xml:space="preserve"> Henry J. </w:t>
      </w:r>
      <w:proofErr w:type="spellStart"/>
      <w:r w:rsidRPr="004E7D14">
        <w:rPr>
          <w:rFonts w:ascii="Times New Roman" w:eastAsia="Times New Roman" w:hAnsi="Times New Roman" w:cs="Times New Roman"/>
          <w:color w:val="303030"/>
          <w:sz w:val="24"/>
          <w:szCs w:val="24"/>
        </w:rPr>
        <w:t>Schmadt</w:t>
      </w:r>
      <w:proofErr w:type="spellEnd"/>
      <w:r w:rsidRPr="004E7D14">
        <w:rPr>
          <w:rFonts w:ascii="Times New Roman" w:eastAsia="Times New Roman" w:hAnsi="Times New Roman" w:cs="Times New Roman"/>
          <w:color w:val="303030"/>
          <w:sz w:val="24"/>
          <w:szCs w:val="24"/>
        </w:rPr>
        <w:t>,</w:t>
      </w:r>
      <w:r w:rsidRPr="004E7D14">
        <w:rPr>
          <w:rFonts w:ascii="Times New Roman" w:eastAsia="Times New Roman" w:hAnsi="Times New Roman" w:cs="Times New Roman"/>
          <w:i/>
          <w:iCs/>
          <w:color w:val="303030"/>
          <w:sz w:val="24"/>
          <w:szCs w:val="24"/>
        </w:rPr>
        <w:t> </w:t>
      </w:r>
      <w:proofErr w:type="spellStart"/>
      <w:r w:rsidRPr="004E7D14">
        <w:rPr>
          <w:rFonts w:ascii="Times New Roman" w:eastAsia="Times New Roman" w:hAnsi="Times New Roman" w:cs="Times New Roman"/>
          <w:i/>
          <w:iCs/>
          <w:color w:val="303030"/>
          <w:sz w:val="24"/>
          <w:szCs w:val="24"/>
        </w:rPr>
        <w:t>Filsafat</w:t>
      </w:r>
      <w:proofErr w:type="spellEnd"/>
      <w:r w:rsidRPr="004E7D14">
        <w:rPr>
          <w:rFonts w:ascii="Times New Roman" w:eastAsia="Times New Roman" w:hAnsi="Times New Roman" w:cs="Times New Roman"/>
          <w:i/>
          <w:iCs/>
          <w:color w:val="303030"/>
          <w:sz w:val="24"/>
          <w:szCs w:val="24"/>
        </w:rPr>
        <w:t xml:space="preserve"> </w:t>
      </w:r>
      <w:proofErr w:type="spellStart"/>
      <w:r w:rsidRPr="004E7D14">
        <w:rPr>
          <w:rFonts w:ascii="Times New Roman" w:eastAsia="Times New Roman" w:hAnsi="Times New Roman" w:cs="Times New Roman"/>
          <w:i/>
          <w:iCs/>
          <w:color w:val="303030"/>
          <w:sz w:val="24"/>
          <w:szCs w:val="24"/>
        </w:rPr>
        <w:t>Politik</w:t>
      </w:r>
      <w:proofErr w:type="spellEnd"/>
      <w:r w:rsidRPr="004E7D14">
        <w:rPr>
          <w:rFonts w:ascii="Times New Roman" w:eastAsia="Times New Roman" w:hAnsi="Times New Roman" w:cs="Times New Roman"/>
          <w:i/>
          <w:iCs/>
          <w:color w:val="303030"/>
          <w:sz w:val="24"/>
          <w:szCs w:val="24"/>
        </w:rPr>
        <w:t>,</w:t>
      </w:r>
      <w:r w:rsidRPr="004E7D14">
        <w:rPr>
          <w:rFonts w:ascii="Times New Roman" w:eastAsia="Times New Roman" w:hAnsi="Times New Roman" w:cs="Times New Roman"/>
          <w:color w:val="303030"/>
          <w:sz w:val="24"/>
          <w:szCs w:val="24"/>
        </w:rPr>
        <w:t> </w:t>
      </w:r>
      <w:r w:rsidRPr="004E7D14">
        <w:rPr>
          <w:rFonts w:ascii="Times New Roman" w:eastAsia="Times New Roman" w:hAnsi="Times New Roman" w:cs="Times New Roman"/>
          <w:color w:val="303030"/>
          <w:sz w:val="24"/>
          <w:szCs w:val="24"/>
          <w:lang w:val="id-ID"/>
        </w:rPr>
        <w:t>(</w:t>
      </w:r>
      <w:r w:rsidRPr="004E7D14">
        <w:rPr>
          <w:rFonts w:ascii="Times New Roman" w:eastAsia="Times New Roman" w:hAnsi="Times New Roman" w:cs="Times New Roman"/>
          <w:color w:val="303030"/>
          <w:sz w:val="24"/>
          <w:szCs w:val="24"/>
        </w:rPr>
        <w:t xml:space="preserve">Yogyakarta: </w:t>
      </w:r>
      <w:proofErr w:type="spellStart"/>
      <w:r w:rsidRPr="004E7D14">
        <w:rPr>
          <w:rFonts w:ascii="Times New Roman" w:eastAsia="Times New Roman" w:hAnsi="Times New Roman" w:cs="Times New Roman"/>
          <w:color w:val="303030"/>
          <w:sz w:val="24"/>
          <w:szCs w:val="24"/>
        </w:rPr>
        <w:t>Pustaka</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Pelajar</w:t>
      </w:r>
      <w:proofErr w:type="spellEnd"/>
      <w:r w:rsidRPr="004E7D14">
        <w:rPr>
          <w:rFonts w:ascii="Times New Roman" w:eastAsia="Times New Roman" w:hAnsi="Times New Roman" w:cs="Times New Roman"/>
          <w:color w:val="303030"/>
          <w:sz w:val="24"/>
          <w:szCs w:val="24"/>
        </w:rPr>
        <w:t>, 2005</w:t>
      </w:r>
      <w:r w:rsidRPr="004E7D14">
        <w:rPr>
          <w:rFonts w:ascii="Times New Roman" w:eastAsia="Times New Roman" w:hAnsi="Times New Roman" w:cs="Times New Roman"/>
          <w:color w:val="303030"/>
          <w:sz w:val="24"/>
          <w:szCs w:val="24"/>
          <w:lang w:val="id-ID"/>
        </w:rPr>
        <w:t>)</w:t>
      </w:r>
      <w:r w:rsidRPr="004E7D14">
        <w:rPr>
          <w:rFonts w:ascii="Times New Roman" w:eastAsia="Times New Roman" w:hAnsi="Times New Roman" w:cs="Times New Roman"/>
          <w:color w:val="303030"/>
          <w:sz w:val="24"/>
          <w:szCs w:val="24"/>
        </w:rPr>
        <w:t>, hlm.335</w:t>
      </w:r>
    </w:p>
    <w:bookmarkStart w:id="28" w:name="_ftn9"/>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"_ftnref9"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[9]</w:t>
      </w:r>
      <w:r w:rsidRPr="004E7D14">
        <w:rPr>
          <w:rFonts w:ascii="Times New Roman" w:eastAsia="Times New Roman" w:hAnsi="Times New Roman" w:cs="Times New Roman"/>
          <w:color w:val="303030"/>
          <w:sz w:val="24"/>
          <w:szCs w:val="24"/>
        </w:rPr>
        <w:fldChar w:fldCharType="end"/>
      </w:r>
      <w:bookmarkEnd w:id="28"/>
      <w:r w:rsidRPr="004E7D14">
        <w:rPr>
          <w:rFonts w:ascii="Times New Roman" w:eastAsia="Times New Roman" w:hAnsi="Times New Roman" w:cs="Times New Roman"/>
          <w:color w:val="303030"/>
          <w:sz w:val="24"/>
          <w:szCs w:val="24"/>
        </w:rPr>
        <w:t> </w:t>
      </w:r>
      <w:r w:rsidRPr="004E7D14">
        <w:rPr>
          <w:rFonts w:ascii="Times New Roman" w:eastAsia="Times New Roman" w:hAnsi="Times New Roman" w:cs="Times New Roman"/>
          <w:color w:val="303030"/>
          <w:sz w:val="24"/>
          <w:szCs w:val="24"/>
          <w:lang w:val="id-ID"/>
        </w:rPr>
        <w:t>Ahmad Hamdi Mahmud, </w:t>
      </w:r>
      <w:r w:rsidRPr="004E7D14">
        <w:rPr>
          <w:rFonts w:ascii="Times New Roman" w:eastAsia="Times New Roman" w:hAnsi="Times New Roman" w:cs="Times New Roman"/>
          <w:i/>
          <w:iCs/>
          <w:color w:val="303030"/>
          <w:sz w:val="24"/>
          <w:szCs w:val="24"/>
          <w:lang w:val="id-ID"/>
        </w:rPr>
        <w:t>Ruwwad al-Falsafah al-Haditsah</w:t>
      </w:r>
      <w:r w:rsidRPr="004E7D14">
        <w:rPr>
          <w:rFonts w:ascii="Times New Roman" w:eastAsia="Times New Roman" w:hAnsi="Times New Roman" w:cs="Times New Roman"/>
          <w:color w:val="303030"/>
          <w:sz w:val="24"/>
          <w:szCs w:val="24"/>
          <w:lang w:val="id-ID"/>
        </w:rPr>
        <w:t> (Kairo, Maktabah al-Usrah, tt), hlm.148-149</w:t>
      </w:r>
    </w:p>
    <w:bookmarkStart w:id="29" w:name="_ftn10"/>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"_ftnref10"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[10]</w:t>
      </w:r>
      <w:r w:rsidRPr="004E7D14">
        <w:rPr>
          <w:rFonts w:ascii="Times New Roman" w:eastAsia="Times New Roman" w:hAnsi="Times New Roman" w:cs="Times New Roman"/>
          <w:color w:val="303030"/>
          <w:sz w:val="24"/>
          <w:szCs w:val="24"/>
        </w:rPr>
        <w:fldChar w:fldCharType="end"/>
      </w:r>
      <w:bookmarkEnd w:id="29"/>
      <w:r w:rsidRPr="004E7D14">
        <w:rPr>
          <w:rFonts w:ascii="Times New Roman" w:eastAsia="Times New Roman" w:hAnsi="Times New Roman" w:cs="Times New Roman"/>
          <w:color w:val="303030"/>
          <w:sz w:val="24"/>
          <w:szCs w:val="24"/>
        </w:rPr>
        <w:t> </w:t>
      </w:r>
      <w:r w:rsidRPr="004E7D14">
        <w:rPr>
          <w:rFonts w:ascii="Times New Roman" w:eastAsia="Times New Roman" w:hAnsi="Times New Roman" w:cs="Times New Roman"/>
          <w:color w:val="303030"/>
          <w:sz w:val="24"/>
          <w:szCs w:val="24"/>
          <w:lang w:val="id-ID"/>
        </w:rPr>
        <w:t>Ahmad Tafsir, </w:t>
      </w:r>
      <w:r w:rsidRPr="004E7D14">
        <w:rPr>
          <w:rFonts w:ascii="Times New Roman" w:eastAsia="Times New Roman" w:hAnsi="Times New Roman" w:cs="Times New Roman"/>
          <w:i/>
          <w:iCs/>
          <w:color w:val="303030"/>
          <w:sz w:val="24"/>
          <w:szCs w:val="24"/>
          <w:lang w:val="id-ID"/>
        </w:rPr>
        <w:t>Filsafat Umum</w:t>
      </w:r>
      <w:r w:rsidRPr="004E7D14">
        <w:rPr>
          <w:rFonts w:ascii="Times New Roman" w:eastAsia="Times New Roman" w:hAnsi="Times New Roman" w:cs="Times New Roman"/>
          <w:color w:val="303030"/>
          <w:sz w:val="24"/>
          <w:szCs w:val="24"/>
          <w:lang w:val="id-ID"/>
        </w:rPr>
        <w:t>, hlm.175-176</w:t>
      </w:r>
    </w:p>
    <w:bookmarkStart w:id="30" w:name="_ftn11"/>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"_ftnref11"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[11]</w:t>
      </w:r>
      <w:r w:rsidRPr="004E7D14">
        <w:rPr>
          <w:rFonts w:ascii="Times New Roman" w:eastAsia="Times New Roman" w:hAnsi="Times New Roman" w:cs="Times New Roman"/>
          <w:color w:val="303030"/>
          <w:sz w:val="24"/>
          <w:szCs w:val="24"/>
        </w:rPr>
        <w:fldChar w:fldCharType="end"/>
      </w:r>
      <w:bookmarkEnd w:id="30"/>
      <w:r w:rsidRPr="004E7D14">
        <w:rPr>
          <w:rFonts w:ascii="Times New Roman" w:eastAsia="Times New Roman" w:hAnsi="Times New Roman" w:cs="Times New Roman"/>
          <w:color w:val="303030"/>
          <w:sz w:val="24"/>
          <w:szCs w:val="24"/>
        </w:rPr>
        <w:t> </w:t>
      </w:r>
      <w:r w:rsidRPr="004E7D14">
        <w:rPr>
          <w:rFonts w:ascii="Times New Roman" w:eastAsia="Times New Roman" w:hAnsi="Times New Roman" w:cs="Times New Roman"/>
          <w:color w:val="303030"/>
          <w:sz w:val="24"/>
          <w:szCs w:val="24"/>
          <w:lang w:val="id-ID"/>
        </w:rPr>
        <w:t>Kumara Ari Yuana, </w:t>
      </w:r>
      <w:r w:rsidRPr="004E7D14">
        <w:rPr>
          <w:rFonts w:ascii="Times New Roman" w:eastAsia="Times New Roman" w:hAnsi="Times New Roman" w:cs="Times New Roman"/>
          <w:i/>
          <w:iCs/>
          <w:color w:val="303030"/>
          <w:sz w:val="24"/>
          <w:szCs w:val="24"/>
          <w:lang w:val="id-ID"/>
        </w:rPr>
        <w:t>The Greatest Philosophers</w:t>
      </w:r>
      <w:r w:rsidRPr="004E7D14">
        <w:rPr>
          <w:rFonts w:ascii="Times New Roman" w:eastAsia="Times New Roman" w:hAnsi="Times New Roman" w:cs="Times New Roman"/>
          <w:color w:val="303030"/>
          <w:sz w:val="24"/>
          <w:szCs w:val="24"/>
          <w:lang w:val="id-ID"/>
        </w:rPr>
        <w:t> (Jogyakarta, Penerbit Andi, 2010), hlm.171-172</w:t>
      </w:r>
    </w:p>
    <w:bookmarkStart w:id="31" w:name="_ftn12"/>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"_ftnref12"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[12]</w:t>
      </w:r>
      <w:r w:rsidRPr="004E7D14">
        <w:rPr>
          <w:rFonts w:ascii="Times New Roman" w:eastAsia="Times New Roman" w:hAnsi="Times New Roman" w:cs="Times New Roman"/>
          <w:color w:val="303030"/>
          <w:sz w:val="24"/>
          <w:szCs w:val="24"/>
        </w:rPr>
        <w:fldChar w:fldCharType="end"/>
      </w:r>
      <w:bookmarkEnd w:id="31"/>
      <w:r w:rsidRPr="004E7D14">
        <w:rPr>
          <w:rFonts w:ascii="Times New Roman" w:eastAsia="Times New Roman" w:hAnsi="Times New Roman" w:cs="Times New Roman"/>
          <w:color w:val="303030"/>
          <w:sz w:val="24"/>
          <w:szCs w:val="24"/>
        </w:rPr>
        <w:t xml:space="preserve"> Reza A.A </w:t>
      </w:r>
      <w:proofErr w:type="spellStart"/>
      <w:r w:rsidRPr="004E7D14">
        <w:rPr>
          <w:rFonts w:ascii="Times New Roman" w:eastAsia="Times New Roman" w:hAnsi="Times New Roman" w:cs="Times New Roman"/>
          <w:color w:val="303030"/>
          <w:sz w:val="24"/>
          <w:szCs w:val="24"/>
        </w:rPr>
        <w:t>Wattimena</w:t>
      </w:r>
      <w:proofErr w:type="spellEnd"/>
      <w:r w:rsidRPr="004E7D14">
        <w:rPr>
          <w:rFonts w:ascii="Times New Roman" w:eastAsia="Times New Roman" w:hAnsi="Times New Roman" w:cs="Times New Roman"/>
          <w:color w:val="303030"/>
          <w:sz w:val="24"/>
          <w:szCs w:val="24"/>
        </w:rPr>
        <w:t>, </w:t>
      </w:r>
      <w:proofErr w:type="spellStart"/>
      <w:r w:rsidRPr="004E7D14">
        <w:rPr>
          <w:rFonts w:ascii="Times New Roman" w:eastAsia="Times New Roman" w:hAnsi="Times New Roman" w:cs="Times New Roman"/>
          <w:i/>
          <w:iCs/>
          <w:color w:val="303030"/>
          <w:sz w:val="24"/>
          <w:szCs w:val="24"/>
        </w:rPr>
        <w:t>Filsafat</w:t>
      </w:r>
      <w:proofErr w:type="spellEnd"/>
      <w:r w:rsidRPr="004E7D14">
        <w:rPr>
          <w:rFonts w:ascii="Times New Roman" w:eastAsia="Times New Roman" w:hAnsi="Times New Roman" w:cs="Times New Roman"/>
          <w:i/>
          <w:iCs/>
          <w:color w:val="303030"/>
          <w:sz w:val="24"/>
          <w:szCs w:val="24"/>
        </w:rPr>
        <w:t xml:space="preserve"> </w:t>
      </w:r>
      <w:proofErr w:type="spellStart"/>
      <w:r w:rsidRPr="004E7D14">
        <w:rPr>
          <w:rFonts w:ascii="Times New Roman" w:eastAsia="Times New Roman" w:hAnsi="Times New Roman" w:cs="Times New Roman"/>
          <w:i/>
          <w:iCs/>
          <w:color w:val="303030"/>
          <w:sz w:val="24"/>
          <w:szCs w:val="24"/>
        </w:rPr>
        <w:t>dan</w:t>
      </w:r>
      <w:proofErr w:type="spellEnd"/>
      <w:r w:rsidRPr="004E7D14">
        <w:rPr>
          <w:rFonts w:ascii="Times New Roman" w:eastAsia="Times New Roman" w:hAnsi="Times New Roman" w:cs="Times New Roman"/>
          <w:i/>
          <w:iCs/>
          <w:color w:val="303030"/>
          <w:sz w:val="24"/>
          <w:szCs w:val="24"/>
        </w:rPr>
        <w:t xml:space="preserve"> </w:t>
      </w:r>
      <w:proofErr w:type="spellStart"/>
      <w:r w:rsidRPr="004E7D14">
        <w:rPr>
          <w:rFonts w:ascii="Times New Roman" w:eastAsia="Times New Roman" w:hAnsi="Times New Roman" w:cs="Times New Roman"/>
          <w:i/>
          <w:iCs/>
          <w:color w:val="303030"/>
          <w:sz w:val="24"/>
          <w:szCs w:val="24"/>
        </w:rPr>
        <w:t>Sains</w:t>
      </w:r>
      <w:proofErr w:type="spellEnd"/>
      <w:r w:rsidRPr="004E7D14">
        <w:rPr>
          <w:rFonts w:ascii="Times New Roman" w:eastAsia="Times New Roman" w:hAnsi="Times New Roman" w:cs="Times New Roman"/>
          <w:i/>
          <w:iCs/>
          <w:color w:val="303030"/>
          <w:sz w:val="24"/>
          <w:szCs w:val="24"/>
        </w:rPr>
        <w:t xml:space="preserve">; </w:t>
      </w:r>
      <w:proofErr w:type="spellStart"/>
      <w:r w:rsidRPr="004E7D14">
        <w:rPr>
          <w:rFonts w:ascii="Times New Roman" w:eastAsia="Times New Roman" w:hAnsi="Times New Roman" w:cs="Times New Roman"/>
          <w:i/>
          <w:iCs/>
          <w:color w:val="303030"/>
          <w:sz w:val="24"/>
          <w:szCs w:val="24"/>
        </w:rPr>
        <w:t>Sebuah</w:t>
      </w:r>
      <w:proofErr w:type="spellEnd"/>
      <w:r w:rsidRPr="004E7D14">
        <w:rPr>
          <w:rFonts w:ascii="Times New Roman" w:eastAsia="Times New Roman" w:hAnsi="Times New Roman" w:cs="Times New Roman"/>
          <w:i/>
          <w:iCs/>
          <w:color w:val="303030"/>
          <w:sz w:val="24"/>
          <w:szCs w:val="24"/>
        </w:rPr>
        <w:t xml:space="preserve"> </w:t>
      </w:r>
      <w:proofErr w:type="spellStart"/>
      <w:r w:rsidRPr="004E7D14">
        <w:rPr>
          <w:rFonts w:ascii="Times New Roman" w:eastAsia="Times New Roman" w:hAnsi="Times New Roman" w:cs="Times New Roman"/>
          <w:i/>
          <w:iCs/>
          <w:color w:val="303030"/>
          <w:sz w:val="24"/>
          <w:szCs w:val="24"/>
        </w:rPr>
        <w:t>Pengantar</w:t>
      </w:r>
      <w:proofErr w:type="spellEnd"/>
      <w:r w:rsidRPr="004E7D14">
        <w:rPr>
          <w:rFonts w:ascii="Times New Roman" w:eastAsia="Times New Roman" w:hAnsi="Times New Roman" w:cs="Times New Roman"/>
          <w:color w:val="303030"/>
          <w:sz w:val="24"/>
          <w:szCs w:val="24"/>
        </w:rPr>
        <w:t xml:space="preserve"> (Jakarta: </w:t>
      </w:r>
      <w:proofErr w:type="spellStart"/>
      <w:r w:rsidRPr="004E7D14">
        <w:rPr>
          <w:rFonts w:ascii="Times New Roman" w:eastAsia="Times New Roman" w:hAnsi="Times New Roman" w:cs="Times New Roman"/>
          <w:color w:val="303030"/>
          <w:sz w:val="24"/>
          <w:szCs w:val="24"/>
        </w:rPr>
        <w:t>Grasindo</w:t>
      </w:r>
      <w:proofErr w:type="spellEnd"/>
      <w:r w:rsidRPr="004E7D14">
        <w:rPr>
          <w:rFonts w:ascii="Times New Roman" w:eastAsia="Times New Roman" w:hAnsi="Times New Roman" w:cs="Times New Roman"/>
          <w:color w:val="303030"/>
          <w:sz w:val="24"/>
          <w:szCs w:val="24"/>
        </w:rPr>
        <w:t>), hlm.160</w:t>
      </w:r>
    </w:p>
    <w:bookmarkStart w:id="32" w:name="_ftn13"/>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"_ftnref13"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[13]</w:t>
      </w:r>
      <w:r w:rsidRPr="004E7D14">
        <w:rPr>
          <w:rFonts w:ascii="Times New Roman" w:eastAsia="Times New Roman" w:hAnsi="Times New Roman" w:cs="Times New Roman"/>
          <w:color w:val="303030"/>
          <w:sz w:val="24"/>
          <w:szCs w:val="24"/>
        </w:rPr>
        <w:fldChar w:fldCharType="end"/>
      </w:r>
      <w:bookmarkEnd w:id="32"/>
      <w:r w:rsidRPr="004E7D14">
        <w:rPr>
          <w:rFonts w:ascii="Times New Roman" w:eastAsia="Times New Roman" w:hAnsi="Times New Roman" w:cs="Times New Roman"/>
          <w:color w:val="303030"/>
          <w:sz w:val="24"/>
          <w:szCs w:val="24"/>
        </w:rPr>
        <w:t> </w:t>
      </w:r>
      <w:r w:rsidRPr="004E7D14">
        <w:rPr>
          <w:rFonts w:ascii="Times New Roman" w:eastAsia="Times New Roman" w:hAnsi="Times New Roman" w:cs="Times New Roman"/>
          <w:color w:val="303030"/>
          <w:sz w:val="24"/>
          <w:szCs w:val="24"/>
          <w:lang w:val="id-ID"/>
        </w:rPr>
        <w:t>Kumara Ari Yuana, </w:t>
      </w:r>
      <w:r w:rsidRPr="004E7D14">
        <w:rPr>
          <w:rFonts w:ascii="Times New Roman" w:eastAsia="Times New Roman" w:hAnsi="Times New Roman" w:cs="Times New Roman"/>
          <w:i/>
          <w:iCs/>
          <w:color w:val="303030"/>
          <w:sz w:val="24"/>
          <w:szCs w:val="24"/>
          <w:lang w:val="id-ID"/>
        </w:rPr>
        <w:t>The Greatest Philosophers</w:t>
      </w:r>
      <w:r w:rsidRPr="004E7D14">
        <w:rPr>
          <w:rFonts w:ascii="Times New Roman" w:eastAsia="Times New Roman" w:hAnsi="Times New Roman" w:cs="Times New Roman"/>
          <w:color w:val="303030"/>
          <w:sz w:val="24"/>
          <w:szCs w:val="24"/>
        </w:rPr>
        <w:t>, hlm.170</w:t>
      </w:r>
    </w:p>
    <w:bookmarkStart w:id="33" w:name="_ftn14"/>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"_ftnref14"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[14]</w:t>
      </w:r>
      <w:r w:rsidRPr="004E7D14">
        <w:rPr>
          <w:rFonts w:ascii="Times New Roman" w:eastAsia="Times New Roman" w:hAnsi="Times New Roman" w:cs="Times New Roman"/>
          <w:color w:val="303030"/>
          <w:sz w:val="24"/>
          <w:szCs w:val="24"/>
        </w:rPr>
        <w:fldChar w:fldCharType="end"/>
      </w:r>
      <w:bookmarkEnd w:id="33"/>
      <w:r w:rsidRPr="004E7D14">
        <w:rPr>
          <w:rFonts w:ascii="Times New Roman" w:eastAsia="Times New Roman" w:hAnsi="Times New Roman" w:cs="Times New Roman"/>
          <w:color w:val="303030"/>
          <w:sz w:val="24"/>
          <w:szCs w:val="24"/>
        </w:rPr>
        <w:t> </w:t>
      </w:r>
      <w:proofErr w:type="gramStart"/>
      <w:r w:rsidRPr="004E7D14">
        <w:rPr>
          <w:rFonts w:ascii="Times New Roman" w:eastAsia="Times New Roman" w:hAnsi="Times New Roman" w:cs="Times New Roman"/>
          <w:color w:val="303030"/>
          <w:sz w:val="24"/>
          <w:szCs w:val="24"/>
        </w:rPr>
        <w:t>id.wikipedia.org</w:t>
      </w:r>
      <w:proofErr w:type="gramEnd"/>
    </w:p>
    <w:bookmarkStart w:id="34" w:name="_ftn15"/>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"_ftnref15"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[15]</w:t>
      </w:r>
      <w:r w:rsidRPr="004E7D14">
        <w:rPr>
          <w:rFonts w:ascii="Times New Roman" w:eastAsia="Times New Roman" w:hAnsi="Times New Roman" w:cs="Times New Roman"/>
          <w:color w:val="303030"/>
          <w:sz w:val="24"/>
          <w:szCs w:val="24"/>
        </w:rPr>
        <w:fldChar w:fldCharType="end"/>
      </w:r>
      <w:bookmarkEnd w:id="34"/>
      <w:r w:rsidRPr="004E7D14">
        <w:rPr>
          <w:rFonts w:ascii="Times New Roman" w:eastAsia="Times New Roman" w:hAnsi="Times New Roman" w:cs="Times New Roman"/>
          <w:color w:val="303030"/>
          <w:sz w:val="24"/>
          <w:szCs w:val="24"/>
        </w:rPr>
        <w:t> </w:t>
      </w:r>
      <w:r w:rsidRPr="004E7D14">
        <w:rPr>
          <w:rFonts w:ascii="Times New Roman" w:eastAsia="Times New Roman" w:hAnsi="Times New Roman" w:cs="Times New Roman"/>
          <w:i/>
          <w:iCs/>
          <w:color w:val="303030"/>
          <w:sz w:val="24"/>
          <w:szCs w:val="24"/>
          <w:lang w:val="id-ID"/>
        </w:rPr>
        <w:t>Ibid.,</w:t>
      </w:r>
    </w:p>
    <w:bookmarkStart w:id="35" w:name="_ftn16"/>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"_ftnref16"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[16]</w:t>
      </w:r>
      <w:r w:rsidRPr="004E7D14">
        <w:rPr>
          <w:rFonts w:ascii="Times New Roman" w:eastAsia="Times New Roman" w:hAnsi="Times New Roman" w:cs="Times New Roman"/>
          <w:color w:val="303030"/>
          <w:sz w:val="24"/>
          <w:szCs w:val="24"/>
        </w:rPr>
        <w:fldChar w:fldCharType="end"/>
      </w:r>
      <w:bookmarkEnd w:id="35"/>
      <w:r w:rsidRPr="004E7D14">
        <w:rPr>
          <w:rFonts w:ascii="Times New Roman" w:eastAsia="Times New Roman" w:hAnsi="Times New Roman" w:cs="Times New Roman"/>
          <w:color w:val="303030"/>
          <w:sz w:val="24"/>
          <w:szCs w:val="24"/>
        </w:rPr>
        <w:t xml:space="preserve"> Ibrahim </w:t>
      </w:r>
      <w:proofErr w:type="spellStart"/>
      <w:r w:rsidRPr="004E7D14">
        <w:rPr>
          <w:rFonts w:ascii="Times New Roman" w:eastAsia="Times New Roman" w:hAnsi="Times New Roman" w:cs="Times New Roman"/>
          <w:color w:val="303030"/>
          <w:sz w:val="24"/>
          <w:szCs w:val="24"/>
        </w:rPr>
        <w:t>Musthofa</w:t>
      </w:r>
      <w:proofErr w:type="spellEnd"/>
      <w:r w:rsidRPr="004E7D14">
        <w:rPr>
          <w:rFonts w:ascii="Times New Roman" w:eastAsia="Times New Roman" w:hAnsi="Times New Roman" w:cs="Times New Roman"/>
          <w:color w:val="303030"/>
          <w:sz w:val="24"/>
          <w:szCs w:val="24"/>
        </w:rPr>
        <w:t xml:space="preserve"> Ibrahim, </w:t>
      </w:r>
      <w:r w:rsidRPr="004E7D14">
        <w:rPr>
          <w:rFonts w:ascii="Times New Roman" w:eastAsia="Times New Roman" w:hAnsi="Times New Roman" w:cs="Times New Roman"/>
          <w:i/>
          <w:iCs/>
          <w:color w:val="303030"/>
          <w:sz w:val="24"/>
          <w:szCs w:val="24"/>
        </w:rPr>
        <w:t>al-</w:t>
      </w:r>
      <w:proofErr w:type="spellStart"/>
      <w:r w:rsidRPr="004E7D14">
        <w:rPr>
          <w:rFonts w:ascii="Times New Roman" w:eastAsia="Times New Roman" w:hAnsi="Times New Roman" w:cs="Times New Roman"/>
          <w:i/>
          <w:iCs/>
          <w:color w:val="303030"/>
          <w:sz w:val="24"/>
          <w:szCs w:val="24"/>
        </w:rPr>
        <w:t>Falsafah</w:t>
      </w:r>
      <w:proofErr w:type="spellEnd"/>
      <w:r w:rsidRPr="004E7D14">
        <w:rPr>
          <w:rFonts w:ascii="Times New Roman" w:eastAsia="Times New Roman" w:hAnsi="Times New Roman" w:cs="Times New Roman"/>
          <w:i/>
          <w:iCs/>
          <w:color w:val="303030"/>
          <w:sz w:val="24"/>
          <w:szCs w:val="24"/>
        </w:rPr>
        <w:t xml:space="preserve"> al-</w:t>
      </w:r>
      <w:proofErr w:type="spellStart"/>
      <w:r w:rsidRPr="004E7D14">
        <w:rPr>
          <w:rFonts w:ascii="Times New Roman" w:eastAsia="Times New Roman" w:hAnsi="Times New Roman" w:cs="Times New Roman"/>
          <w:i/>
          <w:iCs/>
          <w:color w:val="303030"/>
          <w:sz w:val="24"/>
          <w:szCs w:val="24"/>
        </w:rPr>
        <w:t>Haditsah</w:t>
      </w:r>
      <w:proofErr w:type="spellEnd"/>
      <w:r w:rsidRPr="004E7D14">
        <w:rPr>
          <w:rFonts w:ascii="Times New Roman" w:eastAsia="Times New Roman" w:hAnsi="Times New Roman" w:cs="Times New Roman"/>
          <w:i/>
          <w:iCs/>
          <w:color w:val="303030"/>
          <w:sz w:val="24"/>
          <w:szCs w:val="24"/>
        </w:rPr>
        <w:t xml:space="preserve"> min </w:t>
      </w:r>
      <w:proofErr w:type="spellStart"/>
      <w:r w:rsidRPr="004E7D14">
        <w:rPr>
          <w:rFonts w:ascii="Times New Roman" w:eastAsia="Times New Roman" w:hAnsi="Times New Roman" w:cs="Times New Roman"/>
          <w:i/>
          <w:iCs/>
          <w:color w:val="303030"/>
          <w:sz w:val="24"/>
          <w:szCs w:val="24"/>
        </w:rPr>
        <w:t>Decartes</w:t>
      </w:r>
      <w:proofErr w:type="spellEnd"/>
      <w:r w:rsidRPr="004E7D14">
        <w:rPr>
          <w:rFonts w:ascii="Times New Roman" w:eastAsia="Times New Roman" w:hAnsi="Times New Roman" w:cs="Times New Roman"/>
          <w:i/>
          <w:iCs/>
          <w:color w:val="303030"/>
          <w:sz w:val="24"/>
          <w:szCs w:val="24"/>
        </w:rPr>
        <w:t xml:space="preserve"> </w:t>
      </w:r>
      <w:proofErr w:type="spellStart"/>
      <w:proofErr w:type="gramStart"/>
      <w:r w:rsidRPr="004E7D14">
        <w:rPr>
          <w:rFonts w:ascii="Times New Roman" w:eastAsia="Times New Roman" w:hAnsi="Times New Roman" w:cs="Times New Roman"/>
          <w:i/>
          <w:iCs/>
          <w:color w:val="303030"/>
          <w:sz w:val="24"/>
          <w:szCs w:val="24"/>
        </w:rPr>
        <w:t>ila</w:t>
      </w:r>
      <w:proofErr w:type="spellEnd"/>
      <w:proofErr w:type="gramEnd"/>
      <w:r w:rsidRPr="004E7D14">
        <w:rPr>
          <w:rFonts w:ascii="Times New Roman" w:eastAsia="Times New Roman" w:hAnsi="Times New Roman" w:cs="Times New Roman"/>
          <w:i/>
          <w:iCs/>
          <w:color w:val="303030"/>
          <w:sz w:val="24"/>
          <w:szCs w:val="24"/>
        </w:rPr>
        <w:t xml:space="preserve"> </w:t>
      </w:r>
      <w:proofErr w:type="spellStart"/>
      <w:r w:rsidRPr="004E7D14">
        <w:rPr>
          <w:rFonts w:ascii="Times New Roman" w:eastAsia="Times New Roman" w:hAnsi="Times New Roman" w:cs="Times New Roman"/>
          <w:i/>
          <w:iCs/>
          <w:color w:val="303030"/>
          <w:sz w:val="24"/>
          <w:szCs w:val="24"/>
        </w:rPr>
        <w:t>Humm</w:t>
      </w:r>
      <w:proofErr w:type="spellEnd"/>
      <w:r w:rsidRPr="004E7D14">
        <w:rPr>
          <w:rFonts w:ascii="Times New Roman" w:eastAsia="Times New Roman" w:hAnsi="Times New Roman" w:cs="Times New Roman"/>
          <w:color w:val="303030"/>
          <w:sz w:val="24"/>
          <w:szCs w:val="24"/>
        </w:rPr>
        <w:t> (</w:t>
      </w:r>
      <w:proofErr w:type="spellStart"/>
      <w:r w:rsidRPr="004E7D14">
        <w:rPr>
          <w:rFonts w:ascii="Times New Roman" w:eastAsia="Times New Roman" w:hAnsi="Times New Roman" w:cs="Times New Roman"/>
          <w:color w:val="303030"/>
          <w:sz w:val="24"/>
          <w:szCs w:val="24"/>
        </w:rPr>
        <w:t>Iskandariyyah</w:t>
      </w:r>
      <w:proofErr w:type="spellEnd"/>
      <w:r w:rsidRPr="004E7D14">
        <w:rPr>
          <w:rFonts w:ascii="Times New Roman" w:eastAsia="Times New Roman" w:hAnsi="Times New Roman" w:cs="Times New Roman"/>
          <w:color w:val="303030"/>
          <w:sz w:val="24"/>
          <w:szCs w:val="24"/>
        </w:rPr>
        <w:t xml:space="preserve">, </w:t>
      </w:r>
      <w:proofErr w:type="spellStart"/>
      <w:r w:rsidRPr="004E7D14">
        <w:rPr>
          <w:rFonts w:ascii="Times New Roman" w:eastAsia="Times New Roman" w:hAnsi="Times New Roman" w:cs="Times New Roman"/>
          <w:color w:val="303030"/>
          <w:sz w:val="24"/>
          <w:szCs w:val="24"/>
        </w:rPr>
        <w:t>Daar</w:t>
      </w:r>
      <w:proofErr w:type="spellEnd"/>
      <w:r w:rsidRPr="004E7D14">
        <w:rPr>
          <w:rFonts w:ascii="Times New Roman" w:eastAsia="Times New Roman" w:hAnsi="Times New Roman" w:cs="Times New Roman"/>
          <w:color w:val="303030"/>
          <w:sz w:val="24"/>
          <w:szCs w:val="24"/>
        </w:rPr>
        <w:t xml:space="preserve"> al-</w:t>
      </w:r>
      <w:proofErr w:type="spellStart"/>
      <w:r w:rsidRPr="004E7D14">
        <w:rPr>
          <w:rFonts w:ascii="Times New Roman" w:eastAsia="Times New Roman" w:hAnsi="Times New Roman" w:cs="Times New Roman"/>
          <w:color w:val="303030"/>
          <w:sz w:val="24"/>
          <w:szCs w:val="24"/>
        </w:rPr>
        <w:t>Wafa</w:t>
      </w:r>
      <w:proofErr w:type="spellEnd"/>
      <w:r w:rsidRPr="004E7D14">
        <w:rPr>
          <w:rFonts w:ascii="Times New Roman" w:eastAsia="Times New Roman" w:hAnsi="Times New Roman" w:cs="Times New Roman"/>
          <w:color w:val="303030"/>
          <w:sz w:val="24"/>
          <w:szCs w:val="24"/>
        </w:rPr>
        <w:t>, 2001), hlm.278</w:t>
      </w:r>
    </w:p>
    <w:bookmarkStart w:id="36" w:name="_ftn17"/>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"_ftnref17"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[17]</w:t>
      </w:r>
      <w:r w:rsidRPr="004E7D14">
        <w:rPr>
          <w:rFonts w:ascii="Times New Roman" w:eastAsia="Times New Roman" w:hAnsi="Times New Roman" w:cs="Times New Roman"/>
          <w:color w:val="303030"/>
          <w:sz w:val="24"/>
          <w:szCs w:val="24"/>
        </w:rPr>
        <w:fldChar w:fldCharType="end"/>
      </w:r>
      <w:bookmarkEnd w:id="36"/>
      <w:r w:rsidRPr="004E7D14">
        <w:rPr>
          <w:rFonts w:ascii="Times New Roman" w:eastAsia="Times New Roman" w:hAnsi="Times New Roman" w:cs="Times New Roman"/>
          <w:color w:val="303030"/>
          <w:sz w:val="24"/>
          <w:szCs w:val="24"/>
        </w:rPr>
        <w:t> </w:t>
      </w:r>
      <w:r w:rsidRPr="004E7D14">
        <w:rPr>
          <w:rFonts w:ascii="Times New Roman" w:eastAsia="Times New Roman" w:hAnsi="Times New Roman" w:cs="Times New Roman"/>
          <w:i/>
          <w:iCs/>
          <w:color w:val="303030"/>
          <w:sz w:val="24"/>
          <w:szCs w:val="24"/>
        </w:rPr>
        <w:t>Ibid</w:t>
      </w:r>
      <w:r w:rsidRPr="004E7D14">
        <w:rPr>
          <w:rFonts w:ascii="Times New Roman" w:eastAsia="Times New Roman" w:hAnsi="Times New Roman" w:cs="Times New Roman"/>
          <w:color w:val="303030"/>
          <w:sz w:val="24"/>
          <w:szCs w:val="24"/>
          <w:lang w:val="id-ID"/>
        </w:rPr>
        <w:t>., </w:t>
      </w:r>
      <w:r w:rsidRPr="004E7D14">
        <w:rPr>
          <w:rFonts w:ascii="Times New Roman" w:eastAsia="Times New Roman" w:hAnsi="Times New Roman" w:cs="Times New Roman"/>
          <w:color w:val="303030"/>
          <w:sz w:val="24"/>
          <w:szCs w:val="24"/>
        </w:rPr>
        <w:t>hlm.278-279</w:t>
      </w:r>
    </w:p>
    <w:bookmarkStart w:id="37" w:name="_ftn18"/>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"_ftnref18"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[18]</w:t>
      </w:r>
      <w:r w:rsidRPr="004E7D14">
        <w:rPr>
          <w:rFonts w:ascii="Times New Roman" w:eastAsia="Times New Roman" w:hAnsi="Times New Roman" w:cs="Times New Roman"/>
          <w:color w:val="303030"/>
          <w:sz w:val="24"/>
          <w:szCs w:val="24"/>
        </w:rPr>
        <w:fldChar w:fldCharType="end"/>
      </w:r>
      <w:bookmarkEnd w:id="37"/>
      <w:r w:rsidRPr="004E7D14">
        <w:rPr>
          <w:rFonts w:ascii="Times New Roman" w:eastAsia="Times New Roman" w:hAnsi="Times New Roman" w:cs="Times New Roman"/>
          <w:color w:val="303030"/>
          <w:sz w:val="24"/>
          <w:szCs w:val="24"/>
        </w:rPr>
        <w:t> </w:t>
      </w:r>
      <w:r w:rsidRPr="004E7D14">
        <w:rPr>
          <w:rFonts w:ascii="Times New Roman" w:eastAsia="Times New Roman" w:hAnsi="Times New Roman" w:cs="Times New Roman"/>
          <w:i/>
          <w:iCs/>
          <w:color w:val="303030"/>
          <w:sz w:val="24"/>
          <w:szCs w:val="24"/>
        </w:rPr>
        <w:t>Ibid</w:t>
      </w:r>
      <w:r w:rsidRPr="004E7D14">
        <w:rPr>
          <w:rFonts w:ascii="Times New Roman" w:eastAsia="Times New Roman" w:hAnsi="Times New Roman" w:cs="Times New Roman"/>
          <w:color w:val="303030"/>
          <w:sz w:val="24"/>
          <w:szCs w:val="24"/>
          <w:lang w:val="id-ID"/>
        </w:rPr>
        <w:t>., </w:t>
      </w:r>
      <w:proofErr w:type="spellStart"/>
      <w:r w:rsidRPr="004E7D14">
        <w:rPr>
          <w:rFonts w:ascii="Times New Roman" w:eastAsia="Times New Roman" w:hAnsi="Times New Roman" w:cs="Times New Roman"/>
          <w:color w:val="303030"/>
          <w:sz w:val="24"/>
          <w:szCs w:val="24"/>
        </w:rPr>
        <w:t>hlm</w:t>
      </w:r>
      <w:proofErr w:type="spellEnd"/>
      <w:r w:rsidRPr="004E7D14">
        <w:rPr>
          <w:rFonts w:ascii="Times New Roman" w:eastAsia="Times New Roman" w:hAnsi="Times New Roman" w:cs="Times New Roman"/>
          <w:color w:val="303030"/>
          <w:sz w:val="24"/>
          <w:szCs w:val="24"/>
        </w:rPr>
        <w:t>. 279</w:t>
      </w:r>
    </w:p>
    <w:bookmarkStart w:id="38" w:name="_ftn19"/>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"_ftnref19"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[19]</w:t>
      </w:r>
      <w:r w:rsidRPr="004E7D14">
        <w:rPr>
          <w:rFonts w:ascii="Times New Roman" w:eastAsia="Times New Roman" w:hAnsi="Times New Roman" w:cs="Times New Roman"/>
          <w:color w:val="303030"/>
          <w:sz w:val="24"/>
          <w:szCs w:val="24"/>
        </w:rPr>
        <w:fldChar w:fldCharType="end"/>
      </w:r>
      <w:bookmarkEnd w:id="38"/>
      <w:r w:rsidRPr="004E7D14">
        <w:rPr>
          <w:rFonts w:ascii="Times New Roman" w:eastAsia="Times New Roman" w:hAnsi="Times New Roman" w:cs="Times New Roman"/>
          <w:color w:val="303030"/>
          <w:sz w:val="24"/>
          <w:szCs w:val="24"/>
        </w:rPr>
        <w:t> </w:t>
      </w:r>
      <w:r w:rsidRPr="004E7D14">
        <w:rPr>
          <w:rFonts w:ascii="Times New Roman" w:eastAsia="Times New Roman" w:hAnsi="Times New Roman" w:cs="Times New Roman"/>
          <w:i/>
          <w:iCs/>
          <w:color w:val="303030"/>
          <w:sz w:val="24"/>
          <w:szCs w:val="24"/>
        </w:rPr>
        <w:t>Ibid</w:t>
      </w:r>
      <w:r w:rsidRPr="004E7D14">
        <w:rPr>
          <w:rFonts w:ascii="Times New Roman" w:eastAsia="Times New Roman" w:hAnsi="Times New Roman" w:cs="Times New Roman"/>
          <w:color w:val="303030"/>
          <w:sz w:val="24"/>
          <w:szCs w:val="24"/>
          <w:lang w:val="id-ID"/>
        </w:rPr>
        <w:t>., </w:t>
      </w:r>
      <w:proofErr w:type="spellStart"/>
      <w:r w:rsidRPr="004E7D14">
        <w:rPr>
          <w:rFonts w:ascii="Times New Roman" w:eastAsia="Times New Roman" w:hAnsi="Times New Roman" w:cs="Times New Roman"/>
          <w:color w:val="303030"/>
          <w:sz w:val="24"/>
          <w:szCs w:val="24"/>
        </w:rPr>
        <w:t>hlm</w:t>
      </w:r>
      <w:proofErr w:type="spellEnd"/>
      <w:r w:rsidRPr="004E7D14">
        <w:rPr>
          <w:rFonts w:ascii="Times New Roman" w:eastAsia="Times New Roman" w:hAnsi="Times New Roman" w:cs="Times New Roman"/>
          <w:color w:val="303030"/>
          <w:sz w:val="24"/>
          <w:szCs w:val="24"/>
        </w:rPr>
        <w:t>. 279-280</w:t>
      </w:r>
    </w:p>
    <w:bookmarkStart w:id="39" w:name="_ftn20"/>
    <w:p w:rsidR="004E7D14" w:rsidRPr="004E7D14" w:rsidRDefault="004E7D14" w:rsidP="004E7D14">
      <w:pPr>
        <w:shd w:val="clear" w:color="auto" w:fill="FFFFFF"/>
        <w:spacing w:after="0" w:line="240" w:lineRule="auto"/>
        <w:ind w:firstLine="709"/>
        <w:rPr>
          <w:rFonts w:ascii="Times New Roman" w:eastAsia="Times New Roman" w:hAnsi="Times New Roman" w:cs="Times New Roman"/>
          <w:color w:val="303030"/>
          <w:sz w:val="24"/>
          <w:szCs w:val="24"/>
        </w:rPr>
      </w:pPr>
      <w:r w:rsidRPr="004E7D14">
        <w:rPr>
          <w:rFonts w:ascii="Times New Roman" w:eastAsia="Times New Roman" w:hAnsi="Times New Roman" w:cs="Times New Roman"/>
          <w:color w:val="303030"/>
          <w:sz w:val="24"/>
          <w:szCs w:val="24"/>
        </w:rPr>
        <w:fldChar w:fldCharType="begin"/>
      </w:r>
      <w:r w:rsidRPr="004E7D14">
        <w:rPr>
          <w:rFonts w:ascii="Times New Roman" w:eastAsia="Times New Roman" w:hAnsi="Times New Roman" w:cs="Times New Roman"/>
          <w:color w:val="303030"/>
          <w:sz w:val="24"/>
          <w:szCs w:val="24"/>
        </w:rPr>
        <w:instrText xml:space="preserve"> HYPERLINK "http://www.blogger.com/0Ag..doc" \l "_ftnref20" \o "" </w:instrText>
      </w:r>
      <w:r w:rsidRPr="004E7D14">
        <w:rPr>
          <w:rFonts w:ascii="Times New Roman" w:eastAsia="Times New Roman" w:hAnsi="Times New Roman" w:cs="Times New Roman"/>
          <w:color w:val="303030"/>
          <w:sz w:val="24"/>
          <w:szCs w:val="24"/>
        </w:rPr>
        <w:fldChar w:fldCharType="separate"/>
      </w:r>
      <w:r w:rsidRPr="004E7D14">
        <w:rPr>
          <w:rFonts w:ascii="Times New Roman" w:eastAsia="Times New Roman" w:hAnsi="Times New Roman" w:cs="Times New Roman"/>
          <w:color w:val="709442"/>
          <w:sz w:val="24"/>
          <w:szCs w:val="24"/>
        </w:rPr>
        <w:t>[20]</w:t>
      </w:r>
      <w:r w:rsidRPr="004E7D14">
        <w:rPr>
          <w:rFonts w:ascii="Times New Roman" w:eastAsia="Times New Roman" w:hAnsi="Times New Roman" w:cs="Times New Roman"/>
          <w:color w:val="303030"/>
          <w:sz w:val="24"/>
          <w:szCs w:val="24"/>
        </w:rPr>
        <w:fldChar w:fldCharType="end"/>
      </w:r>
      <w:bookmarkEnd w:id="39"/>
      <w:r w:rsidRPr="004E7D14">
        <w:rPr>
          <w:rFonts w:ascii="Times New Roman" w:eastAsia="Times New Roman" w:hAnsi="Times New Roman" w:cs="Times New Roman"/>
          <w:color w:val="303030"/>
          <w:sz w:val="24"/>
          <w:szCs w:val="24"/>
        </w:rPr>
        <w:t> </w:t>
      </w:r>
      <w:r w:rsidRPr="004E7D14">
        <w:rPr>
          <w:rFonts w:ascii="Times New Roman" w:eastAsia="Times New Roman" w:hAnsi="Times New Roman" w:cs="Times New Roman"/>
          <w:i/>
          <w:iCs/>
          <w:color w:val="303030"/>
          <w:sz w:val="24"/>
          <w:szCs w:val="24"/>
        </w:rPr>
        <w:t>Ibid</w:t>
      </w:r>
      <w:r w:rsidRPr="004E7D14">
        <w:rPr>
          <w:rFonts w:ascii="Times New Roman" w:eastAsia="Times New Roman" w:hAnsi="Times New Roman" w:cs="Times New Roman"/>
          <w:color w:val="303030"/>
          <w:sz w:val="24"/>
          <w:szCs w:val="24"/>
          <w:lang w:val="id-ID"/>
        </w:rPr>
        <w:t>., </w:t>
      </w:r>
      <w:proofErr w:type="spellStart"/>
      <w:r w:rsidRPr="004E7D14">
        <w:rPr>
          <w:rFonts w:ascii="Times New Roman" w:eastAsia="Times New Roman" w:hAnsi="Times New Roman" w:cs="Times New Roman"/>
          <w:color w:val="303030"/>
          <w:sz w:val="24"/>
          <w:szCs w:val="24"/>
        </w:rPr>
        <w:t>hlm</w:t>
      </w:r>
      <w:proofErr w:type="spellEnd"/>
      <w:r w:rsidRPr="004E7D14">
        <w:rPr>
          <w:rFonts w:ascii="Times New Roman" w:eastAsia="Times New Roman" w:hAnsi="Times New Roman" w:cs="Times New Roman"/>
          <w:color w:val="303030"/>
          <w:sz w:val="24"/>
          <w:szCs w:val="24"/>
        </w:rPr>
        <w:t>. 280-281</w:t>
      </w:r>
    </w:p>
    <w:p w:rsidR="00996B60" w:rsidRPr="004E7D14" w:rsidRDefault="00996B60">
      <w:pPr>
        <w:rPr>
          <w:rFonts w:ascii="Times New Roman" w:hAnsi="Times New Roman" w:cs="Times New Roman"/>
          <w:sz w:val="24"/>
          <w:szCs w:val="24"/>
        </w:rPr>
      </w:pPr>
    </w:p>
    <w:sectPr w:rsidR="00996B60" w:rsidRPr="004E7D14" w:rsidSect="004E7D14">
      <w:pgSz w:w="12240" w:h="15840"/>
      <w:pgMar w:top="2070" w:right="1440" w:bottom="144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14DE"/>
    <w:multiLevelType w:val="multilevel"/>
    <w:tmpl w:val="82A43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982C73"/>
    <w:multiLevelType w:val="multilevel"/>
    <w:tmpl w:val="E63AE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211A2A"/>
    <w:multiLevelType w:val="multilevel"/>
    <w:tmpl w:val="FE72E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E7D14"/>
    <w:rsid w:val="00150984"/>
    <w:rsid w:val="004E7D14"/>
    <w:rsid w:val="00996B60"/>
    <w:rsid w:val="00A27B45"/>
    <w:rsid w:val="00E91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84"/>
  </w:style>
  <w:style w:type="paragraph" w:styleId="Heading3">
    <w:name w:val="heading 3"/>
    <w:basedOn w:val="Normal"/>
    <w:link w:val="Heading3Char"/>
    <w:uiPriority w:val="9"/>
    <w:qFormat/>
    <w:rsid w:val="004E7D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7D1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E7D14"/>
  </w:style>
  <w:style w:type="character" w:styleId="Hyperlink">
    <w:name w:val="Hyperlink"/>
    <w:basedOn w:val="DefaultParagraphFont"/>
    <w:uiPriority w:val="99"/>
    <w:semiHidden/>
    <w:unhideWhenUsed/>
    <w:rsid w:val="004E7D14"/>
    <w:rPr>
      <w:color w:val="0000FF"/>
      <w:u w:val="single"/>
    </w:rPr>
  </w:style>
  <w:style w:type="character" w:styleId="FootnoteReference">
    <w:name w:val="footnote reference"/>
    <w:basedOn w:val="DefaultParagraphFont"/>
    <w:uiPriority w:val="99"/>
    <w:semiHidden/>
    <w:unhideWhenUsed/>
    <w:rsid w:val="004E7D14"/>
  </w:style>
  <w:style w:type="character" w:customStyle="1" w:styleId="apple-style-span">
    <w:name w:val="apple-style-span"/>
    <w:basedOn w:val="DefaultParagraphFont"/>
    <w:rsid w:val="004E7D14"/>
  </w:style>
</w:styles>
</file>

<file path=word/webSettings.xml><?xml version="1.0" encoding="utf-8"?>
<w:webSettings xmlns:r="http://schemas.openxmlformats.org/officeDocument/2006/relationships" xmlns:w="http://schemas.openxmlformats.org/wordprocessingml/2006/main">
  <w:divs>
    <w:div w:id="1214656081">
      <w:bodyDiv w:val="1"/>
      <w:marLeft w:val="0"/>
      <w:marRight w:val="0"/>
      <w:marTop w:val="0"/>
      <w:marBottom w:val="0"/>
      <w:divBdr>
        <w:top w:val="none" w:sz="0" w:space="0" w:color="auto"/>
        <w:left w:val="none" w:sz="0" w:space="0" w:color="auto"/>
        <w:bottom w:val="none" w:sz="0" w:space="0" w:color="auto"/>
        <w:right w:val="none" w:sz="0" w:space="0" w:color="auto"/>
      </w:divBdr>
      <w:divsChild>
        <w:div w:id="787164969">
          <w:marLeft w:val="0"/>
          <w:marRight w:val="0"/>
          <w:marTop w:val="0"/>
          <w:marBottom w:val="0"/>
          <w:divBdr>
            <w:top w:val="none" w:sz="0" w:space="0" w:color="auto"/>
            <w:left w:val="none" w:sz="0" w:space="0" w:color="auto"/>
            <w:bottom w:val="none" w:sz="0" w:space="0" w:color="auto"/>
            <w:right w:val="none" w:sz="0" w:space="0" w:color="auto"/>
          </w:divBdr>
          <w:divsChild>
            <w:div w:id="1552306200">
              <w:marLeft w:val="360"/>
              <w:marRight w:val="0"/>
              <w:marTop w:val="0"/>
              <w:marBottom w:val="0"/>
              <w:divBdr>
                <w:top w:val="none" w:sz="0" w:space="0" w:color="auto"/>
                <w:left w:val="none" w:sz="0" w:space="0" w:color="auto"/>
                <w:bottom w:val="none" w:sz="0" w:space="0" w:color="auto"/>
                <w:right w:val="none" w:sz="0" w:space="0" w:color="auto"/>
              </w:divBdr>
            </w:div>
            <w:div w:id="1229805059">
              <w:marLeft w:val="360"/>
              <w:marRight w:val="0"/>
              <w:marTop w:val="0"/>
              <w:marBottom w:val="0"/>
              <w:divBdr>
                <w:top w:val="none" w:sz="0" w:space="0" w:color="auto"/>
                <w:left w:val="none" w:sz="0" w:space="0" w:color="auto"/>
                <w:bottom w:val="none" w:sz="0" w:space="0" w:color="auto"/>
                <w:right w:val="none" w:sz="0" w:space="0" w:color="auto"/>
              </w:divBdr>
            </w:div>
            <w:div w:id="1277054991">
              <w:marLeft w:val="360"/>
              <w:marRight w:val="0"/>
              <w:marTop w:val="0"/>
              <w:marBottom w:val="0"/>
              <w:divBdr>
                <w:top w:val="none" w:sz="0" w:space="0" w:color="auto"/>
                <w:left w:val="none" w:sz="0" w:space="0" w:color="auto"/>
                <w:bottom w:val="none" w:sz="0" w:space="0" w:color="auto"/>
                <w:right w:val="none" w:sz="0" w:space="0" w:color="auto"/>
              </w:divBdr>
            </w:div>
            <w:div w:id="1734697051">
              <w:marLeft w:val="360"/>
              <w:marRight w:val="0"/>
              <w:marTop w:val="0"/>
              <w:marBottom w:val="0"/>
              <w:divBdr>
                <w:top w:val="none" w:sz="0" w:space="0" w:color="auto"/>
                <w:left w:val="none" w:sz="0" w:space="0" w:color="auto"/>
                <w:bottom w:val="none" w:sz="0" w:space="0" w:color="auto"/>
                <w:right w:val="none" w:sz="0" w:space="0" w:color="auto"/>
              </w:divBdr>
            </w:div>
            <w:div w:id="603028793">
              <w:marLeft w:val="360"/>
              <w:marRight w:val="0"/>
              <w:marTop w:val="0"/>
              <w:marBottom w:val="0"/>
              <w:divBdr>
                <w:top w:val="none" w:sz="0" w:space="0" w:color="auto"/>
                <w:left w:val="none" w:sz="0" w:space="0" w:color="auto"/>
                <w:bottom w:val="none" w:sz="0" w:space="0" w:color="auto"/>
                <w:right w:val="none" w:sz="0" w:space="0" w:color="auto"/>
              </w:divBdr>
            </w:div>
            <w:div w:id="707100399">
              <w:marLeft w:val="360"/>
              <w:marRight w:val="0"/>
              <w:marTop w:val="0"/>
              <w:marBottom w:val="0"/>
              <w:divBdr>
                <w:top w:val="none" w:sz="0" w:space="0" w:color="auto"/>
                <w:left w:val="none" w:sz="0" w:space="0" w:color="auto"/>
                <w:bottom w:val="none" w:sz="0" w:space="0" w:color="auto"/>
                <w:right w:val="none" w:sz="0" w:space="0" w:color="auto"/>
              </w:divBdr>
            </w:div>
            <w:div w:id="852844412">
              <w:marLeft w:val="360"/>
              <w:marRight w:val="0"/>
              <w:marTop w:val="0"/>
              <w:marBottom w:val="0"/>
              <w:divBdr>
                <w:top w:val="none" w:sz="0" w:space="0" w:color="auto"/>
                <w:left w:val="none" w:sz="0" w:space="0" w:color="auto"/>
                <w:bottom w:val="none" w:sz="0" w:space="0" w:color="auto"/>
                <w:right w:val="none" w:sz="0" w:space="0" w:color="auto"/>
              </w:divBdr>
            </w:div>
            <w:div w:id="698045753">
              <w:marLeft w:val="360"/>
              <w:marRight w:val="0"/>
              <w:marTop w:val="0"/>
              <w:marBottom w:val="0"/>
              <w:divBdr>
                <w:top w:val="none" w:sz="0" w:space="0" w:color="auto"/>
                <w:left w:val="none" w:sz="0" w:space="0" w:color="auto"/>
                <w:bottom w:val="none" w:sz="0" w:space="0" w:color="auto"/>
                <w:right w:val="none" w:sz="0" w:space="0" w:color="auto"/>
              </w:divBdr>
            </w:div>
            <w:div w:id="1679572913">
              <w:marLeft w:val="426"/>
              <w:marRight w:val="0"/>
              <w:marTop w:val="0"/>
              <w:marBottom w:val="0"/>
              <w:divBdr>
                <w:top w:val="none" w:sz="0" w:space="0" w:color="auto"/>
                <w:left w:val="none" w:sz="0" w:space="0" w:color="auto"/>
                <w:bottom w:val="none" w:sz="0" w:space="0" w:color="auto"/>
                <w:right w:val="none" w:sz="0" w:space="0" w:color="auto"/>
              </w:divBdr>
            </w:div>
            <w:div w:id="355038651">
              <w:marLeft w:val="0"/>
              <w:marRight w:val="0"/>
              <w:marTop w:val="0"/>
              <w:marBottom w:val="0"/>
              <w:divBdr>
                <w:top w:val="none" w:sz="0" w:space="0" w:color="auto"/>
                <w:left w:val="none" w:sz="0" w:space="0" w:color="auto"/>
                <w:bottom w:val="none" w:sz="0" w:space="0" w:color="auto"/>
                <w:right w:val="none" w:sz="0" w:space="0" w:color="auto"/>
              </w:divBdr>
              <w:divsChild>
                <w:div w:id="1979650984">
                  <w:marLeft w:val="720"/>
                  <w:marRight w:val="0"/>
                  <w:marTop w:val="0"/>
                  <w:marBottom w:val="0"/>
                  <w:divBdr>
                    <w:top w:val="none" w:sz="0" w:space="0" w:color="auto"/>
                    <w:left w:val="none" w:sz="0" w:space="0" w:color="auto"/>
                    <w:bottom w:val="none" w:sz="0" w:space="0" w:color="auto"/>
                    <w:right w:val="none" w:sz="0" w:space="0" w:color="auto"/>
                  </w:divBdr>
                </w:div>
                <w:div w:id="387454463">
                  <w:marLeft w:val="720"/>
                  <w:marRight w:val="0"/>
                  <w:marTop w:val="0"/>
                  <w:marBottom w:val="0"/>
                  <w:divBdr>
                    <w:top w:val="none" w:sz="0" w:space="0" w:color="auto"/>
                    <w:left w:val="none" w:sz="0" w:space="0" w:color="auto"/>
                    <w:bottom w:val="none" w:sz="0" w:space="0" w:color="auto"/>
                    <w:right w:val="none" w:sz="0" w:space="0" w:color="auto"/>
                  </w:divBdr>
                </w:div>
                <w:div w:id="1521891476">
                  <w:marLeft w:val="720"/>
                  <w:marRight w:val="0"/>
                  <w:marTop w:val="0"/>
                  <w:marBottom w:val="0"/>
                  <w:divBdr>
                    <w:top w:val="none" w:sz="0" w:space="0" w:color="auto"/>
                    <w:left w:val="none" w:sz="0" w:space="0" w:color="auto"/>
                    <w:bottom w:val="none" w:sz="0" w:space="0" w:color="auto"/>
                    <w:right w:val="none" w:sz="0" w:space="0" w:color="auto"/>
                  </w:divBdr>
                </w:div>
                <w:div w:id="286085480">
                  <w:marLeft w:val="720"/>
                  <w:marRight w:val="0"/>
                  <w:marTop w:val="0"/>
                  <w:marBottom w:val="0"/>
                  <w:divBdr>
                    <w:top w:val="none" w:sz="0" w:space="0" w:color="auto"/>
                    <w:left w:val="none" w:sz="0" w:space="0" w:color="auto"/>
                    <w:bottom w:val="none" w:sz="0" w:space="0" w:color="auto"/>
                    <w:right w:val="none" w:sz="0" w:space="0" w:color="auto"/>
                  </w:divBdr>
                </w:div>
                <w:div w:id="475806744">
                  <w:marLeft w:val="720"/>
                  <w:marRight w:val="0"/>
                  <w:marTop w:val="0"/>
                  <w:marBottom w:val="0"/>
                  <w:divBdr>
                    <w:top w:val="none" w:sz="0" w:space="0" w:color="auto"/>
                    <w:left w:val="none" w:sz="0" w:space="0" w:color="auto"/>
                    <w:bottom w:val="none" w:sz="0" w:space="0" w:color="auto"/>
                    <w:right w:val="none" w:sz="0" w:space="0" w:color="auto"/>
                  </w:divBdr>
                </w:div>
                <w:div w:id="221717257">
                  <w:marLeft w:val="720"/>
                  <w:marRight w:val="0"/>
                  <w:marTop w:val="0"/>
                  <w:marBottom w:val="0"/>
                  <w:divBdr>
                    <w:top w:val="none" w:sz="0" w:space="0" w:color="auto"/>
                    <w:left w:val="none" w:sz="0" w:space="0" w:color="auto"/>
                    <w:bottom w:val="none" w:sz="0" w:space="0" w:color="auto"/>
                    <w:right w:val="none" w:sz="0" w:space="0" w:color="auto"/>
                  </w:divBdr>
                </w:div>
                <w:div w:id="547844131">
                  <w:marLeft w:val="720"/>
                  <w:marRight w:val="0"/>
                  <w:marTop w:val="0"/>
                  <w:marBottom w:val="0"/>
                  <w:divBdr>
                    <w:top w:val="none" w:sz="0" w:space="0" w:color="auto"/>
                    <w:left w:val="none" w:sz="0" w:space="0" w:color="auto"/>
                    <w:bottom w:val="none" w:sz="0" w:space="0" w:color="auto"/>
                    <w:right w:val="none" w:sz="0" w:space="0" w:color="auto"/>
                  </w:divBdr>
                </w:div>
                <w:div w:id="625695837">
                  <w:marLeft w:val="720"/>
                  <w:marRight w:val="0"/>
                  <w:marTop w:val="0"/>
                  <w:marBottom w:val="0"/>
                  <w:divBdr>
                    <w:top w:val="none" w:sz="0" w:space="0" w:color="auto"/>
                    <w:left w:val="none" w:sz="0" w:space="0" w:color="auto"/>
                    <w:bottom w:val="none" w:sz="0" w:space="0" w:color="auto"/>
                    <w:right w:val="none" w:sz="0" w:space="0" w:color="auto"/>
                  </w:divBdr>
                </w:div>
                <w:div w:id="1939898272">
                  <w:marLeft w:val="720"/>
                  <w:marRight w:val="0"/>
                  <w:marTop w:val="0"/>
                  <w:marBottom w:val="0"/>
                  <w:divBdr>
                    <w:top w:val="none" w:sz="0" w:space="0" w:color="auto"/>
                    <w:left w:val="none" w:sz="0" w:space="0" w:color="auto"/>
                    <w:bottom w:val="none" w:sz="0" w:space="0" w:color="auto"/>
                    <w:right w:val="none" w:sz="0" w:space="0" w:color="auto"/>
                  </w:divBdr>
                </w:div>
                <w:div w:id="1747874364">
                  <w:marLeft w:val="0"/>
                  <w:marRight w:val="0"/>
                  <w:marTop w:val="0"/>
                  <w:marBottom w:val="0"/>
                  <w:divBdr>
                    <w:top w:val="none" w:sz="0" w:space="0" w:color="auto"/>
                    <w:left w:val="none" w:sz="0" w:space="0" w:color="auto"/>
                    <w:bottom w:val="none" w:sz="0" w:space="0" w:color="auto"/>
                    <w:right w:val="none" w:sz="0" w:space="0" w:color="auto"/>
                  </w:divBdr>
                  <w:divsChild>
                    <w:div w:id="1310090613">
                      <w:marLeft w:val="0"/>
                      <w:marRight w:val="0"/>
                      <w:marTop w:val="0"/>
                      <w:marBottom w:val="0"/>
                      <w:divBdr>
                        <w:top w:val="none" w:sz="0" w:space="0" w:color="auto"/>
                        <w:left w:val="none" w:sz="0" w:space="0" w:color="auto"/>
                        <w:bottom w:val="none" w:sz="0" w:space="0" w:color="auto"/>
                        <w:right w:val="none" w:sz="0" w:space="0" w:color="auto"/>
                      </w:divBdr>
                      <w:divsChild>
                        <w:div w:id="1046107267">
                          <w:marLeft w:val="0"/>
                          <w:marRight w:val="0"/>
                          <w:marTop w:val="0"/>
                          <w:marBottom w:val="0"/>
                          <w:divBdr>
                            <w:top w:val="none" w:sz="0" w:space="0" w:color="auto"/>
                            <w:left w:val="none" w:sz="0" w:space="0" w:color="auto"/>
                            <w:bottom w:val="none" w:sz="0" w:space="0" w:color="auto"/>
                            <w:right w:val="none" w:sz="0" w:space="0" w:color="auto"/>
                          </w:divBdr>
                        </w:div>
                      </w:divsChild>
                    </w:div>
                    <w:div w:id="1347639215">
                      <w:marLeft w:val="0"/>
                      <w:marRight w:val="0"/>
                      <w:marTop w:val="0"/>
                      <w:marBottom w:val="0"/>
                      <w:divBdr>
                        <w:top w:val="none" w:sz="0" w:space="0" w:color="auto"/>
                        <w:left w:val="none" w:sz="0" w:space="0" w:color="auto"/>
                        <w:bottom w:val="none" w:sz="0" w:space="0" w:color="auto"/>
                        <w:right w:val="none" w:sz="0" w:space="0" w:color="auto"/>
                      </w:divBdr>
                      <w:divsChild>
                        <w:div w:id="1446660360">
                          <w:marLeft w:val="0"/>
                          <w:marRight w:val="0"/>
                          <w:marTop w:val="0"/>
                          <w:marBottom w:val="0"/>
                          <w:divBdr>
                            <w:top w:val="none" w:sz="0" w:space="0" w:color="auto"/>
                            <w:left w:val="none" w:sz="0" w:space="0" w:color="auto"/>
                            <w:bottom w:val="none" w:sz="0" w:space="0" w:color="auto"/>
                            <w:right w:val="none" w:sz="0" w:space="0" w:color="auto"/>
                          </w:divBdr>
                        </w:div>
                      </w:divsChild>
                    </w:div>
                    <w:div w:id="468283371">
                      <w:marLeft w:val="0"/>
                      <w:marRight w:val="0"/>
                      <w:marTop w:val="0"/>
                      <w:marBottom w:val="0"/>
                      <w:divBdr>
                        <w:top w:val="none" w:sz="0" w:space="0" w:color="auto"/>
                        <w:left w:val="none" w:sz="0" w:space="0" w:color="auto"/>
                        <w:bottom w:val="none" w:sz="0" w:space="0" w:color="auto"/>
                        <w:right w:val="none" w:sz="0" w:space="0" w:color="auto"/>
                      </w:divBdr>
                      <w:divsChild>
                        <w:div w:id="1768229713">
                          <w:marLeft w:val="0"/>
                          <w:marRight w:val="0"/>
                          <w:marTop w:val="0"/>
                          <w:marBottom w:val="0"/>
                          <w:divBdr>
                            <w:top w:val="none" w:sz="0" w:space="0" w:color="auto"/>
                            <w:left w:val="none" w:sz="0" w:space="0" w:color="auto"/>
                            <w:bottom w:val="none" w:sz="0" w:space="0" w:color="auto"/>
                            <w:right w:val="none" w:sz="0" w:space="0" w:color="auto"/>
                          </w:divBdr>
                        </w:div>
                      </w:divsChild>
                    </w:div>
                    <w:div w:id="1656643560">
                      <w:marLeft w:val="0"/>
                      <w:marRight w:val="0"/>
                      <w:marTop w:val="0"/>
                      <w:marBottom w:val="0"/>
                      <w:divBdr>
                        <w:top w:val="none" w:sz="0" w:space="0" w:color="auto"/>
                        <w:left w:val="none" w:sz="0" w:space="0" w:color="auto"/>
                        <w:bottom w:val="none" w:sz="0" w:space="0" w:color="auto"/>
                        <w:right w:val="none" w:sz="0" w:space="0" w:color="auto"/>
                      </w:divBdr>
                      <w:divsChild>
                        <w:div w:id="621956761">
                          <w:marLeft w:val="0"/>
                          <w:marRight w:val="0"/>
                          <w:marTop w:val="0"/>
                          <w:marBottom w:val="0"/>
                          <w:divBdr>
                            <w:top w:val="none" w:sz="0" w:space="0" w:color="auto"/>
                            <w:left w:val="none" w:sz="0" w:space="0" w:color="auto"/>
                            <w:bottom w:val="none" w:sz="0" w:space="0" w:color="auto"/>
                            <w:right w:val="none" w:sz="0" w:space="0" w:color="auto"/>
                          </w:divBdr>
                        </w:div>
                      </w:divsChild>
                    </w:div>
                    <w:div w:id="676805485">
                      <w:marLeft w:val="0"/>
                      <w:marRight w:val="0"/>
                      <w:marTop w:val="0"/>
                      <w:marBottom w:val="0"/>
                      <w:divBdr>
                        <w:top w:val="none" w:sz="0" w:space="0" w:color="auto"/>
                        <w:left w:val="none" w:sz="0" w:space="0" w:color="auto"/>
                        <w:bottom w:val="none" w:sz="0" w:space="0" w:color="auto"/>
                        <w:right w:val="none" w:sz="0" w:space="0" w:color="auto"/>
                      </w:divBdr>
                      <w:divsChild>
                        <w:div w:id="1809783604">
                          <w:marLeft w:val="0"/>
                          <w:marRight w:val="0"/>
                          <w:marTop w:val="0"/>
                          <w:marBottom w:val="0"/>
                          <w:divBdr>
                            <w:top w:val="none" w:sz="0" w:space="0" w:color="auto"/>
                            <w:left w:val="none" w:sz="0" w:space="0" w:color="auto"/>
                            <w:bottom w:val="none" w:sz="0" w:space="0" w:color="auto"/>
                            <w:right w:val="none" w:sz="0" w:space="0" w:color="auto"/>
                          </w:divBdr>
                        </w:div>
                      </w:divsChild>
                    </w:div>
                    <w:div w:id="1004356767">
                      <w:marLeft w:val="0"/>
                      <w:marRight w:val="0"/>
                      <w:marTop w:val="0"/>
                      <w:marBottom w:val="0"/>
                      <w:divBdr>
                        <w:top w:val="none" w:sz="0" w:space="0" w:color="auto"/>
                        <w:left w:val="none" w:sz="0" w:space="0" w:color="auto"/>
                        <w:bottom w:val="none" w:sz="0" w:space="0" w:color="auto"/>
                        <w:right w:val="none" w:sz="0" w:space="0" w:color="auto"/>
                      </w:divBdr>
                      <w:divsChild>
                        <w:div w:id="1610623584">
                          <w:marLeft w:val="0"/>
                          <w:marRight w:val="0"/>
                          <w:marTop w:val="0"/>
                          <w:marBottom w:val="0"/>
                          <w:divBdr>
                            <w:top w:val="none" w:sz="0" w:space="0" w:color="auto"/>
                            <w:left w:val="none" w:sz="0" w:space="0" w:color="auto"/>
                            <w:bottom w:val="none" w:sz="0" w:space="0" w:color="auto"/>
                            <w:right w:val="none" w:sz="0" w:space="0" w:color="auto"/>
                          </w:divBdr>
                        </w:div>
                      </w:divsChild>
                    </w:div>
                    <w:div w:id="506332956">
                      <w:marLeft w:val="0"/>
                      <w:marRight w:val="0"/>
                      <w:marTop w:val="0"/>
                      <w:marBottom w:val="0"/>
                      <w:divBdr>
                        <w:top w:val="none" w:sz="0" w:space="0" w:color="auto"/>
                        <w:left w:val="none" w:sz="0" w:space="0" w:color="auto"/>
                        <w:bottom w:val="none" w:sz="0" w:space="0" w:color="auto"/>
                        <w:right w:val="none" w:sz="0" w:space="0" w:color="auto"/>
                      </w:divBdr>
                      <w:divsChild>
                        <w:div w:id="503864094">
                          <w:marLeft w:val="0"/>
                          <w:marRight w:val="0"/>
                          <w:marTop w:val="0"/>
                          <w:marBottom w:val="0"/>
                          <w:divBdr>
                            <w:top w:val="none" w:sz="0" w:space="0" w:color="auto"/>
                            <w:left w:val="none" w:sz="0" w:space="0" w:color="auto"/>
                            <w:bottom w:val="none" w:sz="0" w:space="0" w:color="auto"/>
                            <w:right w:val="none" w:sz="0" w:space="0" w:color="auto"/>
                          </w:divBdr>
                        </w:div>
                      </w:divsChild>
                    </w:div>
                    <w:div w:id="600722878">
                      <w:marLeft w:val="0"/>
                      <w:marRight w:val="0"/>
                      <w:marTop w:val="0"/>
                      <w:marBottom w:val="0"/>
                      <w:divBdr>
                        <w:top w:val="none" w:sz="0" w:space="0" w:color="auto"/>
                        <w:left w:val="none" w:sz="0" w:space="0" w:color="auto"/>
                        <w:bottom w:val="none" w:sz="0" w:space="0" w:color="auto"/>
                        <w:right w:val="none" w:sz="0" w:space="0" w:color="auto"/>
                      </w:divBdr>
                      <w:divsChild>
                        <w:div w:id="1275209935">
                          <w:marLeft w:val="0"/>
                          <w:marRight w:val="0"/>
                          <w:marTop w:val="0"/>
                          <w:marBottom w:val="0"/>
                          <w:divBdr>
                            <w:top w:val="none" w:sz="0" w:space="0" w:color="auto"/>
                            <w:left w:val="none" w:sz="0" w:space="0" w:color="auto"/>
                            <w:bottom w:val="none" w:sz="0" w:space="0" w:color="auto"/>
                            <w:right w:val="none" w:sz="0" w:space="0" w:color="auto"/>
                          </w:divBdr>
                        </w:div>
                      </w:divsChild>
                    </w:div>
                    <w:div w:id="1070034652">
                      <w:marLeft w:val="0"/>
                      <w:marRight w:val="0"/>
                      <w:marTop w:val="0"/>
                      <w:marBottom w:val="0"/>
                      <w:divBdr>
                        <w:top w:val="none" w:sz="0" w:space="0" w:color="auto"/>
                        <w:left w:val="none" w:sz="0" w:space="0" w:color="auto"/>
                        <w:bottom w:val="none" w:sz="0" w:space="0" w:color="auto"/>
                        <w:right w:val="none" w:sz="0" w:space="0" w:color="auto"/>
                      </w:divBdr>
                      <w:divsChild>
                        <w:div w:id="217596010">
                          <w:marLeft w:val="0"/>
                          <w:marRight w:val="0"/>
                          <w:marTop w:val="0"/>
                          <w:marBottom w:val="0"/>
                          <w:divBdr>
                            <w:top w:val="none" w:sz="0" w:space="0" w:color="auto"/>
                            <w:left w:val="none" w:sz="0" w:space="0" w:color="auto"/>
                            <w:bottom w:val="none" w:sz="0" w:space="0" w:color="auto"/>
                            <w:right w:val="none" w:sz="0" w:space="0" w:color="auto"/>
                          </w:divBdr>
                        </w:div>
                      </w:divsChild>
                    </w:div>
                    <w:div w:id="2080637344">
                      <w:marLeft w:val="0"/>
                      <w:marRight w:val="0"/>
                      <w:marTop w:val="0"/>
                      <w:marBottom w:val="0"/>
                      <w:divBdr>
                        <w:top w:val="none" w:sz="0" w:space="0" w:color="auto"/>
                        <w:left w:val="none" w:sz="0" w:space="0" w:color="auto"/>
                        <w:bottom w:val="none" w:sz="0" w:space="0" w:color="auto"/>
                        <w:right w:val="none" w:sz="0" w:space="0" w:color="auto"/>
                      </w:divBdr>
                      <w:divsChild>
                        <w:div w:id="69818751">
                          <w:marLeft w:val="0"/>
                          <w:marRight w:val="0"/>
                          <w:marTop w:val="0"/>
                          <w:marBottom w:val="0"/>
                          <w:divBdr>
                            <w:top w:val="none" w:sz="0" w:space="0" w:color="auto"/>
                            <w:left w:val="none" w:sz="0" w:space="0" w:color="auto"/>
                            <w:bottom w:val="none" w:sz="0" w:space="0" w:color="auto"/>
                            <w:right w:val="none" w:sz="0" w:space="0" w:color="auto"/>
                          </w:divBdr>
                        </w:div>
                      </w:divsChild>
                    </w:div>
                    <w:div w:id="358361033">
                      <w:marLeft w:val="0"/>
                      <w:marRight w:val="0"/>
                      <w:marTop w:val="0"/>
                      <w:marBottom w:val="0"/>
                      <w:divBdr>
                        <w:top w:val="none" w:sz="0" w:space="0" w:color="auto"/>
                        <w:left w:val="none" w:sz="0" w:space="0" w:color="auto"/>
                        <w:bottom w:val="none" w:sz="0" w:space="0" w:color="auto"/>
                        <w:right w:val="none" w:sz="0" w:space="0" w:color="auto"/>
                      </w:divBdr>
                      <w:divsChild>
                        <w:div w:id="1325162466">
                          <w:marLeft w:val="0"/>
                          <w:marRight w:val="0"/>
                          <w:marTop w:val="0"/>
                          <w:marBottom w:val="0"/>
                          <w:divBdr>
                            <w:top w:val="none" w:sz="0" w:space="0" w:color="auto"/>
                            <w:left w:val="none" w:sz="0" w:space="0" w:color="auto"/>
                            <w:bottom w:val="none" w:sz="0" w:space="0" w:color="auto"/>
                            <w:right w:val="none" w:sz="0" w:space="0" w:color="auto"/>
                          </w:divBdr>
                        </w:div>
                      </w:divsChild>
                    </w:div>
                    <w:div w:id="1402753209">
                      <w:marLeft w:val="0"/>
                      <w:marRight w:val="0"/>
                      <w:marTop w:val="0"/>
                      <w:marBottom w:val="0"/>
                      <w:divBdr>
                        <w:top w:val="none" w:sz="0" w:space="0" w:color="auto"/>
                        <w:left w:val="none" w:sz="0" w:space="0" w:color="auto"/>
                        <w:bottom w:val="none" w:sz="0" w:space="0" w:color="auto"/>
                        <w:right w:val="none" w:sz="0" w:space="0" w:color="auto"/>
                      </w:divBdr>
                      <w:divsChild>
                        <w:div w:id="1275015480">
                          <w:marLeft w:val="0"/>
                          <w:marRight w:val="0"/>
                          <w:marTop w:val="0"/>
                          <w:marBottom w:val="0"/>
                          <w:divBdr>
                            <w:top w:val="none" w:sz="0" w:space="0" w:color="auto"/>
                            <w:left w:val="none" w:sz="0" w:space="0" w:color="auto"/>
                            <w:bottom w:val="none" w:sz="0" w:space="0" w:color="auto"/>
                            <w:right w:val="none" w:sz="0" w:space="0" w:color="auto"/>
                          </w:divBdr>
                        </w:div>
                      </w:divsChild>
                    </w:div>
                    <w:div w:id="1666081878">
                      <w:marLeft w:val="0"/>
                      <w:marRight w:val="0"/>
                      <w:marTop w:val="0"/>
                      <w:marBottom w:val="0"/>
                      <w:divBdr>
                        <w:top w:val="none" w:sz="0" w:space="0" w:color="auto"/>
                        <w:left w:val="none" w:sz="0" w:space="0" w:color="auto"/>
                        <w:bottom w:val="none" w:sz="0" w:space="0" w:color="auto"/>
                        <w:right w:val="none" w:sz="0" w:space="0" w:color="auto"/>
                      </w:divBdr>
                      <w:divsChild>
                        <w:div w:id="1846018411">
                          <w:marLeft w:val="0"/>
                          <w:marRight w:val="0"/>
                          <w:marTop w:val="0"/>
                          <w:marBottom w:val="0"/>
                          <w:divBdr>
                            <w:top w:val="none" w:sz="0" w:space="0" w:color="auto"/>
                            <w:left w:val="none" w:sz="0" w:space="0" w:color="auto"/>
                            <w:bottom w:val="none" w:sz="0" w:space="0" w:color="auto"/>
                            <w:right w:val="none" w:sz="0" w:space="0" w:color="auto"/>
                          </w:divBdr>
                        </w:div>
                        <w:div w:id="2022855802">
                          <w:marLeft w:val="0"/>
                          <w:marRight w:val="0"/>
                          <w:marTop w:val="0"/>
                          <w:marBottom w:val="0"/>
                          <w:divBdr>
                            <w:top w:val="none" w:sz="0" w:space="0" w:color="auto"/>
                            <w:left w:val="none" w:sz="0" w:space="0" w:color="auto"/>
                            <w:bottom w:val="none" w:sz="0" w:space="0" w:color="auto"/>
                            <w:right w:val="none" w:sz="0" w:space="0" w:color="auto"/>
                          </w:divBdr>
                        </w:div>
                      </w:divsChild>
                    </w:div>
                    <w:div w:id="1252931693">
                      <w:marLeft w:val="0"/>
                      <w:marRight w:val="0"/>
                      <w:marTop w:val="0"/>
                      <w:marBottom w:val="0"/>
                      <w:divBdr>
                        <w:top w:val="none" w:sz="0" w:space="0" w:color="auto"/>
                        <w:left w:val="none" w:sz="0" w:space="0" w:color="auto"/>
                        <w:bottom w:val="none" w:sz="0" w:space="0" w:color="auto"/>
                        <w:right w:val="none" w:sz="0" w:space="0" w:color="auto"/>
                      </w:divBdr>
                      <w:divsChild>
                        <w:div w:id="1603611720">
                          <w:marLeft w:val="0"/>
                          <w:marRight w:val="0"/>
                          <w:marTop w:val="0"/>
                          <w:marBottom w:val="0"/>
                          <w:divBdr>
                            <w:top w:val="none" w:sz="0" w:space="0" w:color="auto"/>
                            <w:left w:val="none" w:sz="0" w:space="0" w:color="auto"/>
                            <w:bottom w:val="none" w:sz="0" w:space="0" w:color="auto"/>
                            <w:right w:val="none" w:sz="0" w:space="0" w:color="auto"/>
                          </w:divBdr>
                        </w:div>
                      </w:divsChild>
                    </w:div>
                    <w:div w:id="30039090">
                      <w:marLeft w:val="0"/>
                      <w:marRight w:val="0"/>
                      <w:marTop w:val="0"/>
                      <w:marBottom w:val="0"/>
                      <w:divBdr>
                        <w:top w:val="none" w:sz="0" w:space="0" w:color="auto"/>
                        <w:left w:val="none" w:sz="0" w:space="0" w:color="auto"/>
                        <w:bottom w:val="none" w:sz="0" w:space="0" w:color="auto"/>
                        <w:right w:val="none" w:sz="0" w:space="0" w:color="auto"/>
                      </w:divBdr>
                      <w:divsChild>
                        <w:div w:id="974799066">
                          <w:marLeft w:val="0"/>
                          <w:marRight w:val="0"/>
                          <w:marTop w:val="0"/>
                          <w:marBottom w:val="0"/>
                          <w:divBdr>
                            <w:top w:val="none" w:sz="0" w:space="0" w:color="auto"/>
                            <w:left w:val="none" w:sz="0" w:space="0" w:color="auto"/>
                            <w:bottom w:val="none" w:sz="0" w:space="0" w:color="auto"/>
                            <w:right w:val="none" w:sz="0" w:space="0" w:color="auto"/>
                          </w:divBdr>
                        </w:div>
                      </w:divsChild>
                    </w:div>
                    <w:div w:id="474495957">
                      <w:marLeft w:val="0"/>
                      <w:marRight w:val="0"/>
                      <w:marTop w:val="0"/>
                      <w:marBottom w:val="0"/>
                      <w:divBdr>
                        <w:top w:val="none" w:sz="0" w:space="0" w:color="auto"/>
                        <w:left w:val="none" w:sz="0" w:space="0" w:color="auto"/>
                        <w:bottom w:val="none" w:sz="0" w:space="0" w:color="auto"/>
                        <w:right w:val="none" w:sz="0" w:space="0" w:color="auto"/>
                      </w:divBdr>
                      <w:divsChild>
                        <w:div w:id="145125775">
                          <w:marLeft w:val="0"/>
                          <w:marRight w:val="0"/>
                          <w:marTop w:val="0"/>
                          <w:marBottom w:val="0"/>
                          <w:divBdr>
                            <w:top w:val="none" w:sz="0" w:space="0" w:color="auto"/>
                            <w:left w:val="none" w:sz="0" w:space="0" w:color="auto"/>
                            <w:bottom w:val="none" w:sz="0" w:space="0" w:color="auto"/>
                            <w:right w:val="none" w:sz="0" w:space="0" w:color="auto"/>
                          </w:divBdr>
                        </w:div>
                      </w:divsChild>
                    </w:div>
                    <w:div w:id="1354963309">
                      <w:marLeft w:val="0"/>
                      <w:marRight w:val="0"/>
                      <w:marTop w:val="0"/>
                      <w:marBottom w:val="0"/>
                      <w:divBdr>
                        <w:top w:val="none" w:sz="0" w:space="0" w:color="auto"/>
                        <w:left w:val="none" w:sz="0" w:space="0" w:color="auto"/>
                        <w:bottom w:val="none" w:sz="0" w:space="0" w:color="auto"/>
                        <w:right w:val="none" w:sz="0" w:space="0" w:color="auto"/>
                      </w:divBdr>
                      <w:divsChild>
                        <w:div w:id="93062817">
                          <w:marLeft w:val="0"/>
                          <w:marRight w:val="0"/>
                          <w:marTop w:val="0"/>
                          <w:marBottom w:val="0"/>
                          <w:divBdr>
                            <w:top w:val="none" w:sz="0" w:space="0" w:color="auto"/>
                            <w:left w:val="none" w:sz="0" w:space="0" w:color="auto"/>
                            <w:bottom w:val="none" w:sz="0" w:space="0" w:color="auto"/>
                            <w:right w:val="none" w:sz="0" w:space="0" w:color="auto"/>
                          </w:divBdr>
                        </w:div>
                      </w:divsChild>
                    </w:div>
                    <w:div w:id="1626815406">
                      <w:marLeft w:val="0"/>
                      <w:marRight w:val="0"/>
                      <w:marTop w:val="0"/>
                      <w:marBottom w:val="0"/>
                      <w:divBdr>
                        <w:top w:val="none" w:sz="0" w:space="0" w:color="auto"/>
                        <w:left w:val="none" w:sz="0" w:space="0" w:color="auto"/>
                        <w:bottom w:val="none" w:sz="0" w:space="0" w:color="auto"/>
                        <w:right w:val="none" w:sz="0" w:space="0" w:color="auto"/>
                      </w:divBdr>
                      <w:divsChild>
                        <w:div w:id="1963918706">
                          <w:marLeft w:val="0"/>
                          <w:marRight w:val="0"/>
                          <w:marTop w:val="0"/>
                          <w:marBottom w:val="0"/>
                          <w:divBdr>
                            <w:top w:val="none" w:sz="0" w:space="0" w:color="auto"/>
                            <w:left w:val="none" w:sz="0" w:space="0" w:color="auto"/>
                            <w:bottom w:val="none" w:sz="0" w:space="0" w:color="auto"/>
                            <w:right w:val="none" w:sz="0" w:space="0" w:color="auto"/>
                          </w:divBdr>
                        </w:div>
                      </w:divsChild>
                    </w:div>
                    <w:div w:id="1681657536">
                      <w:marLeft w:val="0"/>
                      <w:marRight w:val="0"/>
                      <w:marTop w:val="0"/>
                      <w:marBottom w:val="0"/>
                      <w:divBdr>
                        <w:top w:val="none" w:sz="0" w:space="0" w:color="auto"/>
                        <w:left w:val="none" w:sz="0" w:space="0" w:color="auto"/>
                        <w:bottom w:val="none" w:sz="0" w:space="0" w:color="auto"/>
                        <w:right w:val="none" w:sz="0" w:space="0" w:color="auto"/>
                      </w:divBdr>
                      <w:divsChild>
                        <w:div w:id="429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3654</Words>
  <Characters>20831</Characters>
  <Application>Microsoft Office Word</Application>
  <DocSecurity>0</DocSecurity>
  <Lines>173</Lines>
  <Paragraphs>48</Paragraphs>
  <ScaleCrop>false</ScaleCrop>
  <Company/>
  <LinksUpToDate>false</LinksUpToDate>
  <CharactersWithSpaces>24437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dc:creator>
  <cp:lastModifiedBy>budi</cp:lastModifiedBy>
  <cp:revision>1</cp:revision>
  <dcterms:created xsi:type="dcterms:W3CDTF">2016-10-19T06:38:00Z</dcterms:created>
  <dcterms:modified xsi:type="dcterms:W3CDTF">2016-10-19T06:47:00Z</dcterms:modified>
</cp:coreProperties>
</file>