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530" w:rsidRPr="00D41DB7" w:rsidRDefault="00E56530" w:rsidP="00E56530">
      <w:pPr>
        <w:pStyle w:val="Title"/>
      </w:pPr>
      <w:r w:rsidRPr="00876C3C">
        <w:rPr>
          <w:lang w:val="es-ES"/>
        </w:rPr>
        <w:t xml:space="preserve">PANITIA UJIAN </w:t>
      </w:r>
      <w:r>
        <w:rPr>
          <w:lang w:val="id-ID"/>
        </w:rPr>
        <w:t>TENGAH</w:t>
      </w:r>
      <w:r>
        <w:rPr>
          <w:lang w:val="es-ES"/>
        </w:rPr>
        <w:t xml:space="preserve"> SEMESTER G</w:t>
      </w:r>
      <w:r>
        <w:rPr>
          <w:lang w:val="id-ID"/>
        </w:rPr>
        <w:t>ENAP</w:t>
      </w:r>
      <w:r w:rsidR="00D41DB7">
        <w:rPr>
          <w:lang w:val="es-ES"/>
        </w:rPr>
        <w:t xml:space="preserve"> 2019-2020</w:t>
      </w:r>
    </w:p>
    <w:p w:rsidR="00E56530" w:rsidRPr="00E1205E" w:rsidRDefault="00E56530" w:rsidP="00E56530">
      <w:pPr>
        <w:pStyle w:val="Subtitle"/>
        <w:rPr>
          <w:lang w:val="id-ID"/>
        </w:rPr>
      </w:pPr>
      <w:r>
        <w:rPr>
          <w:b w:val="0"/>
          <w:noProof/>
        </w:rPr>
        <w:drawing>
          <wp:anchor distT="0" distB="0" distL="114300" distR="114300" simplePos="0" relativeHeight="251659264" behindDoc="1" locked="0" layoutInCell="1" allowOverlap="1" wp14:anchorId="6F32D7DB" wp14:editId="0C8FF023">
            <wp:simplePos x="0" y="0"/>
            <wp:positionH relativeFrom="column">
              <wp:posOffset>-445770</wp:posOffset>
            </wp:positionH>
            <wp:positionV relativeFrom="paragraph">
              <wp:posOffset>-56515</wp:posOffset>
            </wp:positionV>
            <wp:extent cx="723900" cy="771525"/>
            <wp:effectExtent l="19050" t="0" r="0" b="0"/>
            <wp:wrapTight wrapText="bothSides">
              <wp:wrapPolygon edited="0">
                <wp:start x="-568" y="0"/>
                <wp:lineTo x="-568" y="21333"/>
                <wp:lineTo x="21600" y="21333"/>
                <wp:lineTo x="21600" y="0"/>
                <wp:lineTo x="-568" y="0"/>
              </wp:wrapPolygon>
            </wp:wrapTight>
            <wp:docPr id="5" name="Picture 1" descr="H:\Logo F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 FEB.gif"/>
                    <pic:cNvPicPr>
                      <a:picLocks noChangeAspect="1" noChangeArrowheads="1"/>
                    </pic:cNvPicPr>
                  </pic:nvPicPr>
                  <pic:blipFill>
                    <a:blip r:embed="rId8"/>
                    <a:srcRect/>
                    <a:stretch>
                      <a:fillRect/>
                    </a:stretch>
                  </pic:blipFill>
                  <pic:spPr bwMode="auto">
                    <a:xfrm>
                      <a:off x="0" y="0"/>
                      <a:ext cx="723900" cy="771525"/>
                    </a:xfrm>
                    <a:prstGeom prst="rect">
                      <a:avLst/>
                    </a:prstGeom>
                    <a:noFill/>
                    <a:ln w="9525">
                      <a:noFill/>
                      <a:miter lim="800000"/>
                      <a:headEnd/>
                      <a:tailEnd/>
                    </a:ln>
                  </pic:spPr>
                </pic:pic>
              </a:graphicData>
            </a:graphic>
          </wp:anchor>
        </w:drawing>
      </w:r>
      <w:r w:rsidRPr="003C2EBE">
        <w:rPr>
          <w:lang w:val="sv-SE"/>
        </w:rPr>
        <w:t xml:space="preserve"> FAKULTAS EKONOMI</w:t>
      </w:r>
      <w:r>
        <w:rPr>
          <w:lang w:val="id-ID"/>
        </w:rPr>
        <w:t xml:space="preserve"> DAN BISNIS</w:t>
      </w:r>
    </w:p>
    <w:p w:rsidR="00E56530" w:rsidRPr="003C2EBE" w:rsidRDefault="00E56530" w:rsidP="00E56530">
      <w:pPr>
        <w:jc w:val="center"/>
        <w:rPr>
          <w:rFonts w:ascii="Arial" w:hAnsi="Arial"/>
          <w:b/>
        </w:rPr>
      </w:pPr>
      <w:r w:rsidRPr="003C2EBE">
        <w:rPr>
          <w:rFonts w:ascii="AvantGarde Bk BT" w:hAnsi="AvantGarde Bk BT"/>
          <w:b/>
        </w:rPr>
        <w:t>UNIVERSITAS DIAN NUSWANTORO SEMARANG</w:t>
      </w:r>
      <w:r w:rsidRPr="003C2EBE">
        <w:rPr>
          <w:rFonts w:ascii="Arial" w:hAnsi="Arial"/>
          <w:b/>
        </w:rPr>
        <w:t xml:space="preserve">  </w:t>
      </w:r>
    </w:p>
    <w:p w:rsidR="00E56530" w:rsidRPr="003C2EBE" w:rsidRDefault="00E56530" w:rsidP="00E56530">
      <w:pPr>
        <w:jc w:val="center"/>
        <w:rPr>
          <w:rFonts w:ascii="Arial" w:hAnsi="Arial"/>
          <w:b/>
        </w:rPr>
      </w:pPr>
      <w:r w:rsidRPr="003C2EBE">
        <w:rPr>
          <w:rFonts w:ascii="Arial" w:hAnsi="Arial"/>
          <w:b/>
        </w:rPr>
        <w:t>Kampus : Jl. Nakula 1 No. 5-11 Semarang 50131</w:t>
      </w:r>
    </w:p>
    <w:p w:rsidR="00E56530" w:rsidRPr="003C2EBE" w:rsidRDefault="00E56530" w:rsidP="00E56530">
      <w:pPr>
        <w:jc w:val="center"/>
        <w:rPr>
          <w:rFonts w:ascii="Arial" w:hAnsi="Arial"/>
          <w:b/>
        </w:rPr>
      </w:pPr>
    </w:p>
    <w:p w:rsidR="00E56530" w:rsidRPr="003C2EBE" w:rsidRDefault="00E56530" w:rsidP="00E56530">
      <w:pPr>
        <w:jc w:val="center"/>
        <w:rPr>
          <w:b/>
        </w:rPr>
      </w:pPr>
      <w:r>
        <w:rPr>
          <w:noProof/>
          <w:lang w:val="en-US" w:eastAsia="en-US"/>
        </w:rPr>
        <mc:AlternateContent>
          <mc:Choice Requires="wps">
            <w:drawing>
              <wp:anchor distT="0" distB="0" distL="114300" distR="114300" simplePos="0" relativeHeight="251660288" behindDoc="0" locked="0" layoutInCell="1" allowOverlap="1" wp14:anchorId="08FC20B2" wp14:editId="4B7F060F">
                <wp:simplePos x="0" y="0"/>
                <wp:positionH relativeFrom="column">
                  <wp:posOffset>-247650</wp:posOffset>
                </wp:positionH>
                <wp:positionV relativeFrom="paragraph">
                  <wp:posOffset>123190</wp:posOffset>
                </wp:positionV>
                <wp:extent cx="6219825" cy="694690"/>
                <wp:effectExtent l="0" t="0" r="2857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694690"/>
                        </a:xfrm>
                        <a:prstGeom prst="rect">
                          <a:avLst/>
                        </a:prstGeom>
                        <a:solidFill>
                          <a:srgbClr val="FFFFFF"/>
                        </a:solidFill>
                        <a:ln w="9525">
                          <a:solidFill>
                            <a:srgbClr val="000000"/>
                          </a:solidFill>
                          <a:miter lim="800000"/>
                          <a:headEnd/>
                          <a:tailEnd/>
                        </a:ln>
                      </wps:spPr>
                      <wps:txbx>
                        <w:txbxContent>
                          <w:p w:rsidR="00E56530" w:rsidRPr="003C2EBE" w:rsidRDefault="00E56530" w:rsidP="00E56530">
                            <w:pPr>
                              <w:tabs>
                                <w:tab w:val="left" w:pos="1620"/>
                                <w:tab w:val="left" w:pos="5760"/>
                              </w:tabs>
                              <w:rPr>
                                <w:rFonts w:ascii="Arial" w:hAnsi="Arial"/>
                                <w:b/>
                                <w:sz w:val="20"/>
                              </w:rPr>
                            </w:pPr>
                            <w:r w:rsidRPr="003C2EBE">
                              <w:rPr>
                                <w:rFonts w:ascii="Arial" w:hAnsi="Arial"/>
                                <w:b/>
                                <w:sz w:val="20"/>
                              </w:rPr>
                              <w:t xml:space="preserve">Mata Kuliah </w:t>
                            </w:r>
                            <w:r w:rsidRPr="003C2EBE">
                              <w:rPr>
                                <w:rFonts w:ascii="Arial" w:hAnsi="Arial"/>
                                <w:b/>
                                <w:sz w:val="20"/>
                              </w:rPr>
                              <w:tab/>
                              <w:t xml:space="preserve">:   </w:t>
                            </w:r>
                            <w:r>
                              <w:rPr>
                                <w:rFonts w:ascii="Arial" w:hAnsi="Arial"/>
                                <w:b/>
                                <w:sz w:val="20"/>
                              </w:rPr>
                              <w:t>Perpajakan</w:t>
                            </w:r>
                            <w:r w:rsidR="00D41DB7">
                              <w:rPr>
                                <w:rFonts w:ascii="Arial" w:hAnsi="Arial"/>
                                <w:b/>
                                <w:sz w:val="20"/>
                                <w:lang w:val="en-US"/>
                              </w:rPr>
                              <w:t xml:space="preserve"> II</w:t>
                            </w:r>
                            <w:r>
                              <w:rPr>
                                <w:rFonts w:ascii="Arial" w:hAnsi="Arial"/>
                                <w:b/>
                                <w:sz w:val="20"/>
                                <w:lang w:val="en-US"/>
                              </w:rPr>
                              <w:tab/>
                            </w:r>
                            <w:r w:rsidRPr="003C2EBE">
                              <w:rPr>
                                <w:rFonts w:ascii="Arial" w:hAnsi="Arial"/>
                                <w:b/>
                                <w:sz w:val="20"/>
                              </w:rPr>
                              <w:t xml:space="preserve">Sifat     : </w:t>
                            </w:r>
                            <w:r w:rsidR="00D41DB7">
                              <w:rPr>
                                <w:rFonts w:ascii="Arial" w:hAnsi="Arial"/>
                                <w:b/>
                                <w:sz w:val="20"/>
                                <w:lang w:val="en-US"/>
                              </w:rPr>
                              <w:t>Open</w:t>
                            </w:r>
                            <w:r>
                              <w:rPr>
                                <w:rFonts w:ascii="Arial" w:hAnsi="Arial"/>
                                <w:b/>
                                <w:sz w:val="20"/>
                              </w:rPr>
                              <w:t xml:space="preserve"> </w:t>
                            </w:r>
                            <w:r w:rsidRPr="003C2EBE">
                              <w:rPr>
                                <w:rFonts w:ascii="Arial" w:hAnsi="Arial"/>
                                <w:b/>
                                <w:sz w:val="20"/>
                              </w:rPr>
                              <w:t>Book</w:t>
                            </w:r>
                          </w:p>
                          <w:p w:rsidR="00E56530" w:rsidRPr="003C2EBE" w:rsidRDefault="00E56530" w:rsidP="00E56530">
                            <w:pPr>
                              <w:tabs>
                                <w:tab w:val="left" w:pos="1620"/>
                                <w:tab w:val="left" w:pos="5760"/>
                              </w:tabs>
                              <w:rPr>
                                <w:rFonts w:ascii="Arial" w:hAnsi="Arial"/>
                                <w:b/>
                                <w:sz w:val="20"/>
                              </w:rPr>
                            </w:pPr>
                            <w:r w:rsidRPr="003C2EBE">
                              <w:rPr>
                                <w:rFonts w:ascii="Arial" w:hAnsi="Arial"/>
                                <w:b/>
                                <w:sz w:val="20"/>
                              </w:rPr>
                              <w:t xml:space="preserve">Hari / Tanggal </w:t>
                            </w:r>
                            <w:r w:rsidRPr="003C2EBE">
                              <w:rPr>
                                <w:rFonts w:ascii="Arial" w:hAnsi="Arial"/>
                                <w:b/>
                                <w:sz w:val="20"/>
                              </w:rPr>
                              <w:tab/>
                              <w:t xml:space="preserve">:  </w:t>
                            </w:r>
                            <w:proofErr w:type="spellStart"/>
                            <w:r w:rsidR="00D41DB7">
                              <w:rPr>
                                <w:rFonts w:ascii="Arial" w:hAnsi="Arial"/>
                                <w:b/>
                                <w:sz w:val="20"/>
                                <w:lang w:val="en-US"/>
                              </w:rPr>
                              <w:t>Selasa</w:t>
                            </w:r>
                            <w:proofErr w:type="spellEnd"/>
                            <w:r w:rsidRPr="003C2EBE">
                              <w:rPr>
                                <w:rFonts w:ascii="Arial" w:hAnsi="Arial"/>
                                <w:b/>
                                <w:sz w:val="20"/>
                              </w:rPr>
                              <w:t>/</w:t>
                            </w:r>
                            <w:r>
                              <w:rPr>
                                <w:rFonts w:ascii="Arial" w:hAnsi="Arial"/>
                                <w:b/>
                                <w:sz w:val="20"/>
                                <w:lang w:val="en-US"/>
                              </w:rPr>
                              <w:t xml:space="preserve"> </w:t>
                            </w:r>
                            <w:r w:rsidR="00D41DB7">
                              <w:rPr>
                                <w:rFonts w:ascii="Arial" w:hAnsi="Arial"/>
                                <w:b/>
                                <w:sz w:val="20"/>
                              </w:rPr>
                              <w:t>1</w:t>
                            </w:r>
                            <w:r w:rsidR="00D41DB7">
                              <w:rPr>
                                <w:rFonts w:ascii="Arial" w:hAnsi="Arial"/>
                                <w:b/>
                                <w:sz w:val="20"/>
                                <w:lang w:val="en-US"/>
                              </w:rPr>
                              <w:t>4</w:t>
                            </w:r>
                            <w:r>
                              <w:rPr>
                                <w:rFonts w:ascii="Arial" w:hAnsi="Arial"/>
                                <w:b/>
                                <w:sz w:val="20"/>
                                <w:lang w:val="en-US"/>
                              </w:rPr>
                              <w:t xml:space="preserve"> </w:t>
                            </w:r>
                            <w:r>
                              <w:rPr>
                                <w:rFonts w:ascii="Arial" w:hAnsi="Arial"/>
                                <w:b/>
                                <w:sz w:val="20"/>
                              </w:rPr>
                              <w:t>April</w:t>
                            </w:r>
                            <w:r w:rsidR="00B16844">
                              <w:rPr>
                                <w:rFonts w:ascii="Arial" w:hAnsi="Arial"/>
                                <w:b/>
                                <w:sz w:val="20"/>
                                <w:lang w:val="en-US"/>
                              </w:rPr>
                              <w:t xml:space="preserve"> 2020</w:t>
                            </w:r>
                            <w:r w:rsidRPr="003C2EBE">
                              <w:rPr>
                                <w:rFonts w:ascii="Arial" w:hAnsi="Arial"/>
                                <w:b/>
                                <w:sz w:val="20"/>
                              </w:rPr>
                              <w:tab/>
                              <w:t>Dosen  : Juli Ratnawati, SE.</w:t>
                            </w:r>
                            <w:r>
                              <w:rPr>
                                <w:rFonts w:ascii="Arial" w:hAnsi="Arial"/>
                                <w:b/>
                                <w:sz w:val="20"/>
                              </w:rPr>
                              <w:t>MSi</w:t>
                            </w:r>
                          </w:p>
                          <w:p w:rsidR="00E56530" w:rsidRPr="00C75DA3" w:rsidRDefault="00E56530" w:rsidP="00E56530">
                            <w:pPr>
                              <w:tabs>
                                <w:tab w:val="left" w:pos="1620"/>
                                <w:tab w:val="left" w:pos="6120"/>
                              </w:tabs>
                              <w:rPr>
                                <w:rFonts w:ascii="Arial" w:hAnsi="Arial"/>
                                <w:b/>
                                <w:sz w:val="20"/>
                              </w:rPr>
                            </w:pPr>
                            <w:r w:rsidRPr="003C2EBE">
                              <w:rPr>
                                <w:rFonts w:ascii="Arial" w:hAnsi="Arial"/>
                                <w:b/>
                                <w:sz w:val="20"/>
                              </w:rPr>
                              <w:t xml:space="preserve">Kelompok </w:t>
                            </w:r>
                            <w:r w:rsidRPr="003C2EBE">
                              <w:rPr>
                                <w:rFonts w:ascii="Arial" w:hAnsi="Arial"/>
                                <w:b/>
                                <w:sz w:val="20"/>
                              </w:rPr>
                              <w:tab/>
                              <w:t>:   B</w:t>
                            </w:r>
                            <w:r>
                              <w:rPr>
                                <w:rFonts w:ascii="Arial" w:hAnsi="Arial"/>
                                <w:b/>
                                <w:sz w:val="20"/>
                              </w:rPr>
                              <w:t>1</w:t>
                            </w:r>
                            <w:r>
                              <w:rPr>
                                <w:rFonts w:ascii="Arial" w:hAnsi="Arial"/>
                                <w:b/>
                                <w:sz w:val="20"/>
                                <w:lang w:val="en-US"/>
                              </w:rPr>
                              <w:t>2</w:t>
                            </w:r>
                            <w:r w:rsidR="00D41DB7">
                              <w:rPr>
                                <w:rFonts w:ascii="Arial" w:hAnsi="Arial"/>
                                <w:b/>
                                <w:sz w:val="20"/>
                              </w:rPr>
                              <w:t>.</w:t>
                            </w:r>
                            <w:r w:rsidR="00D41DB7">
                              <w:rPr>
                                <w:rFonts w:ascii="Arial" w:hAnsi="Arial"/>
                                <w:b/>
                                <w:sz w:val="20"/>
                                <w:lang w:val="en-US"/>
                              </w:rPr>
                              <w:t>2.3</w:t>
                            </w:r>
                            <w:r>
                              <w:rPr>
                                <w:rFonts w:ascii="Arial" w:hAnsi="Arial"/>
                                <w:b/>
                                <w:sz w:val="20"/>
                                <w:lang w:val="en-US"/>
                              </w:rPr>
                              <w:tab/>
                            </w:r>
                            <w:r>
                              <w:rPr>
                                <w:rFonts w:ascii="Arial" w:hAnsi="Arial"/>
                                <w:b/>
                                <w:sz w:val="20"/>
                                <w:lang w:val="en-US"/>
                              </w:rPr>
                              <w:tab/>
                              <w:t xml:space="preserve">   </w:t>
                            </w:r>
                          </w:p>
                          <w:p w:rsidR="00E56530" w:rsidRPr="003C2EBE" w:rsidRDefault="00E56530" w:rsidP="00E56530">
                            <w:pPr>
                              <w:tabs>
                                <w:tab w:val="left" w:pos="1620"/>
                                <w:tab w:val="left" w:pos="6120"/>
                              </w:tabs>
                              <w:rPr>
                                <w:rFonts w:ascii="Arial" w:hAnsi="Arial"/>
                                <w:b/>
                                <w:sz w:val="20"/>
                              </w:rPr>
                            </w:pPr>
                            <w:r w:rsidRPr="003C2EBE">
                              <w:rPr>
                                <w:rFonts w:ascii="Arial" w:hAnsi="Arial"/>
                                <w:b/>
                                <w:sz w:val="20"/>
                              </w:rPr>
                              <w:t xml:space="preserve">Waktu </w:t>
                            </w:r>
                            <w:r w:rsidRPr="003C2EBE">
                              <w:rPr>
                                <w:rFonts w:ascii="Arial" w:hAnsi="Arial"/>
                                <w:b/>
                                <w:sz w:val="20"/>
                              </w:rPr>
                              <w:tab/>
                              <w:t xml:space="preserve">:   </w:t>
                            </w:r>
                            <w:r>
                              <w:rPr>
                                <w:rFonts w:ascii="Arial" w:hAnsi="Arial"/>
                                <w:b/>
                                <w:sz w:val="20"/>
                              </w:rPr>
                              <w:t>90</w:t>
                            </w:r>
                            <w:r w:rsidRPr="003C2EBE">
                              <w:rPr>
                                <w:rFonts w:ascii="Arial" w:hAnsi="Arial"/>
                                <w:b/>
                                <w:sz w:val="20"/>
                              </w:rPr>
                              <w:t xml:space="preserve"> menit</w:t>
                            </w:r>
                            <w:r>
                              <w:rPr>
                                <w:rFonts w:ascii="Arial" w:hAnsi="Arial"/>
                                <w:b/>
                                <w:sz w:val="20"/>
                                <w:lang w:val="en-US"/>
                              </w:rPr>
                              <w:tab/>
                            </w:r>
                            <w:r>
                              <w:rPr>
                                <w:rFonts w:ascii="Arial" w:hAnsi="Arial"/>
                                <w:b/>
                                <w:sz w:val="20"/>
                                <w:lang w:val="en-US"/>
                              </w:rPr>
                              <w:tab/>
                              <w:t xml:space="preserve">   </w:t>
                            </w:r>
                            <w:r w:rsidRPr="003C2EBE">
                              <w:rPr>
                                <w:rFonts w:ascii="Arial" w:hAnsi="Arial"/>
                                <w:b/>
                                <w:sz w:val="20"/>
                              </w:rPr>
                              <w:tab/>
                            </w:r>
                            <w:r w:rsidRPr="003C2EBE">
                              <w:rPr>
                                <w:rFonts w:ascii="Arial" w:hAnsi="Arial"/>
                                <w:b/>
                                <w:sz w:val="20"/>
                              </w:rPr>
                              <w:tab/>
                              <w:t xml:space="preserve"> </w:t>
                            </w:r>
                            <w:r>
                              <w:rPr>
                                <w:rFonts w:ascii="Arial" w:hAnsi="Arial"/>
                                <w:b/>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5pt;margin-top:9.7pt;width:489.75pt;height:5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">
                <v:textbox>
                  <w:txbxContent>
                    <w:p w:rsidR="00E56530" w:rsidRPr="003C2EBE" w:rsidRDefault="00E56530" w:rsidP="00E56530">
                      <w:pPr>
                        <w:tabs>
                          <w:tab w:val="left" w:pos="1620"/>
                          <w:tab w:val="left" w:pos="5760"/>
                        </w:tabs>
                        <w:rPr>
                          <w:rFonts w:ascii="Arial" w:hAnsi="Arial"/>
                          <w:b/>
                          <w:sz w:val="20"/>
                        </w:rPr>
                      </w:pPr>
                      <w:r w:rsidRPr="003C2EBE">
                        <w:rPr>
                          <w:rFonts w:ascii="Arial" w:hAnsi="Arial"/>
                          <w:b/>
                          <w:sz w:val="20"/>
                        </w:rPr>
                        <w:t xml:space="preserve">Mata Kuliah </w:t>
                      </w:r>
                      <w:r w:rsidRPr="003C2EBE">
                        <w:rPr>
                          <w:rFonts w:ascii="Arial" w:hAnsi="Arial"/>
                          <w:b/>
                          <w:sz w:val="20"/>
                        </w:rPr>
                        <w:tab/>
                        <w:t xml:space="preserve">:   </w:t>
                      </w:r>
                      <w:r>
                        <w:rPr>
                          <w:rFonts w:ascii="Arial" w:hAnsi="Arial"/>
                          <w:b/>
                          <w:sz w:val="20"/>
                        </w:rPr>
                        <w:t>Perpajakan</w:t>
                      </w:r>
                      <w:r w:rsidR="00D41DB7">
                        <w:rPr>
                          <w:rFonts w:ascii="Arial" w:hAnsi="Arial"/>
                          <w:b/>
                          <w:sz w:val="20"/>
                          <w:lang w:val="en-US"/>
                        </w:rPr>
                        <w:t xml:space="preserve"> II</w:t>
                      </w:r>
                      <w:r>
                        <w:rPr>
                          <w:rFonts w:ascii="Arial" w:hAnsi="Arial"/>
                          <w:b/>
                          <w:sz w:val="20"/>
                          <w:lang w:val="en-US"/>
                        </w:rPr>
                        <w:tab/>
                      </w:r>
                      <w:r w:rsidRPr="003C2EBE">
                        <w:rPr>
                          <w:rFonts w:ascii="Arial" w:hAnsi="Arial"/>
                          <w:b/>
                          <w:sz w:val="20"/>
                        </w:rPr>
                        <w:t xml:space="preserve">Sifat     : </w:t>
                      </w:r>
                      <w:r w:rsidR="00D41DB7">
                        <w:rPr>
                          <w:rFonts w:ascii="Arial" w:hAnsi="Arial"/>
                          <w:b/>
                          <w:sz w:val="20"/>
                          <w:lang w:val="en-US"/>
                        </w:rPr>
                        <w:t>Open</w:t>
                      </w:r>
                      <w:r>
                        <w:rPr>
                          <w:rFonts w:ascii="Arial" w:hAnsi="Arial"/>
                          <w:b/>
                          <w:sz w:val="20"/>
                        </w:rPr>
                        <w:t xml:space="preserve"> </w:t>
                      </w:r>
                      <w:r w:rsidRPr="003C2EBE">
                        <w:rPr>
                          <w:rFonts w:ascii="Arial" w:hAnsi="Arial"/>
                          <w:b/>
                          <w:sz w:val="20"/>
                        </w:rPr>
                        <w:t>Book</w:t>
                      </w:r>
                    </w:p>
                    <w:p w:rsidR="00E56530" w:rsidRPr="003C2EBE" w:rsidRDefault="00E56530" w:rsidP="00E56530">
                      <w:pPr>
                        <w:tabs>
                          <w:tab w:val="left" w:pos="1620"/>
                          <w:tab w:val="left" w:pos="5760"/>
                        </w:tabs>
                        <w:rPr>
                          <w:rFonts w:ascii="Arial" w:hAnsi="Arial"/>
                          <w:b/>
                          <w:sz w:val="20"/>
                        </w:rPr>
                      </w:pPr>
                      <w:r w:rsidRPr="003C2EBE">
                        <w:rPr>
                          <w:rFonts w:ascii="Arial" w:hAnsi="Arial"/>
                          <w:b/>
                          <w:sz w:val="20"/>
                        </w:rPr>
                        <w:t xml:space="preserve">Hari / Tanggal </w:t>
                      </w:r>
                      <w:r w:rsidRPr="003C2EBE">
                        <w:rPr>
                          <w:rFonts w:ascii="Arial" w:hAnsi="Arial"/>
                          <w:b/>
                          <w:sz w:val="20"/>
                        </w:rPr>
                        <w:tab/>
                        <w:t xml:space="preserve">:  </w:t>
                      </w:r>
                      <w:proofErr w:type="spellStart"/>
                      <w:r w:rsidR="00D41DB7">
                        <w:rPr>
                          <w:rFonts w:ascii="Arial" w:hAnsi="Arial"/>
                          <w:b/>
                          <w:sz w:val="20"/>
                          <w:lang w:val="en-US"/>
                        </w:rPr>
                        <w:t>Selasa</w:t>
                      </w:r>
                      <w:proofErr w:type="spellEnd"/>
                      <w:r w:rsidRPr="003C2EBE">
                        <w:rPr>
                          <w:rFonts w:ascii="Arial" w:hAnsi="Arial"/>
                          <w:b/>
                          <w:sz w:val="20"/>
                        </w:rPr>
                        <w:t>/</w:t>
                      </w:r>
                      <w:r>
                        <w:rPr>
                          <w:rFonts w:ascii="Arial" w:hAnsi="Arial"/>
                          <w:b/>
                          <w:sz w:val="20"/>
                          <w:lang w:val="en-US"/>
                        </w:rPr>
                        <w:t xml:space="preserve"> </w:t>
                      </w:r>
                      <w:r w:rsidR="00D41DB7">
                        <w:rPr>
                          <w:rFonts w:ascii="Arial" w:hAnsi="Arial"/>
                          <w:b/>
                          <w:sz w:val="20"/>
                        </w:rPr>
                        <w:t>1</w:t>
                      </w:r>
                      <w:r w:rsidR="00D41DB7">
                        <w:rPr>
                          <w:rFonts w:ascii="Arial" w:hAnsi="Arial"/>
                          <w:b/>
                          <w:sz w:val="20"/>
                          <w:lang w:val="en-US"/>
                        </w:rPr>
                        <w:t>4</w:t>
                      </w:r>
                      <w:r>
                        <w:rPr>
                          <w:rFonts w:ascii="Arial" w:hAnsi="Arial"/>
                          <w:b/>
                          <w:sz w:val="20"/>
                          <w:lang w:val="en-US"/>
                        </w:rPr>
                        <w:t xml:space="preserve"> </w:t>
                      </w:r>
                      <w:r>
                        <w:rPr>
                          <w:rFonts w:ascii="Arial" w:hAnsi="Arial"/>
                          <w:b/>
                          <w:sz w:val="20"/>
                        </w:rPr>
                        <w:t>April</w:t>
                      </w:r>
                      <w:r w:rsidR="00B16844">
                        <w:rPr>
                          <w:rFonts w:ascii="Arial" w:hAnsi="Arial"/>
                          <w:b/>
                          <w:sz w:val="20"/>
                          <w:lang w:val="en-US"/>
                        </w:rPr>
                        <w:t xml:space="preserve"> 2020</w:t>
                      </w:r>
                      <w:bookmarkStart w:id="1" w:name="_GoBack"/>
                      <w:bookmarkEnd w:id="1"/>
                      <w:r w:rsidRPr="003C2EBE">
                        <w:rPr>
                          <w:rFonts w:ascii="Arial" w:hAnsi="Arial"/>
                          <w:b/>
                          <w:sz w:val="20"/>
                        </w:rPr>
                        <w:tab/>
                        <w:t>Dosen  : Juli Ratnawati, SE.</w:t>
                      </w:r>
                      <w:r>
                        <w:rPr>
                          <w:rFonts w:ascii="Arial" w:hAnsi="Arial"/>
                          <w:b/>
                          <w:sz w:val="20"/>
                        </w:rPr>
                        <w:t>MSi</w:t>
                      </w:r>
                    </w:p>
                    <w:p w:rsidR="00E56530" w:rsidRPr="00C75DA3" w:rsidRDefault="00E56530" w:rsidP="00E56530">
                      <w:pPr>
                        <w:tabs>
                          <w:tab w:val="left" w:pos="1620"/>
                          <w:tab w:val="left" w:pos="6120"/>
                        </w:tabs>
                        <w:rPr>
                          <w:rFonts w:ascii="Arial" w:hAnsi="Arial"/>
                          <w:b/>
                          <w:sz w:val="20"/>
                        </w:rPr>
                      </w:pPr>
                      <w:r w:rsidRPr="003C2EBE">
                        <w:rPr>
                          <w:rFonts w:ascii="Arial" w:hAnsi="Arial"/>
                          <w:b/>
                          <w:sz w:val="20"/>
                        </w:rPr>
                        <w:t xml:space="preserve">Kelompok </w:t>
                      </w:r>
                      <w:r w:rsidRPr="003C2EBE">
                        <w:rPr>
                          <w:rFonts w:ascii="Arial" w:hAnsi="Arial"/>
                          <w:b/>
                          <w:sz w:val="20"/>
                        </w:rPr>
                        <w:tab/>
                        <w:t>:   B</w:t>
                      </w:r>
                      <w:r>
                        <w:rPr>
                          <w:rFonts w:ascii="Arial" w:hAnsi="Arial"/>
                          <w:b/>
                          <w:sz w:val="20"/>
                        </w:rPr>
                        <w:t>1</w:t>
                      </w:r>
                      <w:r>
                        <w:rPr>
                          <w:rFonts w:ascii="Arial" w:hAnsi="Arial"/>
                          <w:b/>
                          <w:sz w:val="20"/>
                          <w:lang w:val="en-US"/>
                        </w:rPr>
                        <w:t>2</w:t>
                      </w:r>
                      <w:r w:rsidR="00D41DB7">
                        <w:rPr>
                          <w:rFonts w:ascii="Arial" w:hAnsi="Arial"/>
                          <w:b/>
                          <w:sz w:val="20"/>
                        </w:rPr>
                        <w:t>.</w:t>
                      </w:r>
                      <w:r w:rsidR="00D41DB7">
                        <w:rPr>
                          <w:rFonts w:ascii="Arial" w:hAnsi="Arial"/>
                          <w:b/>
                          <w:sz w:val="20"/>
                          <w:lang w:val="en-US"/>
                        </w:rPr>
                        <w:t>2.3</w:t>
                      </w:r>
                      <w:r>
                        <w:rPr>
                          <w:rFonts w:ascii="Arial" w:hAnsi="Arial"/>
                          <w:b/>
                          <w:sz w:val="20"/>
                          <w:lang w:val="en-US"/>
                        </w:rPr>
                        <w:tab/>
                      </w:r>
                      <w:r>
                        <w:rPr>
                          <w:rFonts w:ascii="Arial" w:hAnsi="Arial"/>
                          <w:b/>
                          <w:sz w:val="20"/>
                          <w:lang w:val="en-US"/>
                        </w:rPr>
                        <w:tab/>
                        <w:t xml:space="preserve">   </w:t>
                      </w:r>
                    </w:p>
                    <w:p w:rsidR="00E56530" w:rsidRPr="003C2EBE" w:rsidRDefault="00E56530" w:rsidP="00E56530">
                      <w:pPr>
                        <w:tabs>
                          <w:tab w:val="left" w:pos="1620"/>
                          <w:tab w:val="left" w:pos="6120"/>
                        </w:tabs>
                        <w:rPr>
                          <w:rFonts w:ascii="Arial" w:hAnsi="Arial"/>
                          <w:b/>
                          <w:sz w:val="20"/>
                        </w:rPr>
                      </w:pPr>
                      <w:r w:rsidRPr="003C2EBE">
                        <w:rPr>
                          <w:rFonts w:ascii="Arial" w:hAnsi="Arial"/>
                          <w:b/>
                          <w:sz w:val="20"/>
                        </w:rPr>
                        <w:t xml:space="preserve">Waktu </w:t>
                      </w:r>
                      <w:r w:rsidRPr="003C2EBE">
                        <w:rPr>
                          <w:rFonts w:ascii="Arial" w:hAnsi="Arial"/>
                          <w:b/>
                          <w:sz w:val="20"/>
                        </w:rPr>
                        <w:tab/>
                        <w:t xml:space="preserve">:   </w:t>
                      </w:r>
                      <w:r>
                        <w:rPr>
                          <w:rFonts w:ascii="Arial" w:hAnsi="Arial"/>
                          <w:b/>
                          <w:sz w:val="20"/>
                        </w:rPr>
                        <w:t>90</w:t>
                      </w:r>
                      <w:r w:rsidRPr="003C2EBE">
                        <w:rPr>
                          <w:rFonts w:ascii="Arial" w:hAnsi="Arial"/>
                          <w:b/>
                          <w:sz w:val="20"/>
                        </w:rPr>
                        <w:t xml:space="preserve"> menit</w:t>
                      </w:r>
                      <w:r>
                        <w:rPr>
                          <w:rFonts w:ascii="Arial" w:hAnsi="Arial"/>
                          <w:b/>
                          <w:sz w:val="20"/>
                          <w:lang w:val="en-US"/>
                        </w:rPr>
                        <w:tab/>
                      </w:r>
                      <w:r>
                        <w:rPr>
                          <w:rFonts w:ascii="Arial" w:hAnsi="Arial"/>
                          <w:b/>
                          <w:sz w:val="20"/>
                          <w:lang w:val="en-US"/>
                        </w:rPr>
                        <w:tab/>
                        <w:t xml:space="preserve">   </w:t>
                      </w:r>
                      <w:r w:rsidRPr="003C2EBE">
                        <w:rPr>
                          <w:rFonts w:ascii="Arial" w:hAnsi="Arial"/>
                          <w:b/>
                          <w:sz w:val="20"/>
                        </w:rPr>
                        <w:tab/>
                      </w:r>
                      <w:r w:rsidRPr="003C2EBE">
                        <w:rPr>
                          <w:rFonts w:ascii="Arial" w:hAnsi="Arial"/>
                          <w:b/>
                          <w:sz w:val="20"/>
                        </w:rPr>
                        <w:tab/>
                        <w:t xml:space="preserve"> </w:t>
                      </w:r>
                      <w:r>
                        <w:rPr>
                          <w:rFonts w:ascii="Arial" w:hAnsi="Arial"/>
                          <w:b/>
                          <w:sz w:val="20"/>
                        </w:rPr>
                        <w:t xml:space="preserve">      </w:t>
                      </w:r>
                    </w:p>
                  </w:txbxContent>
                </v:textbox>
              </v:shape>
            </w:pict>
          </mc:Fallback>
        </mc:AlternateContent>
      </w:r>
    </w:p>
    <w:p w:rsidR="00E56530" w:rsidRPr="003C2EBE" w:rsidRDefault="00E56530" w:rsidP="00E56530">
      <w:pPr>
        <w:jc w:val="both"/>
      </w:pPr>
    </w:p>
    <w:p w:rsidR="00E56530" w:rsidRPr="003C2EBE" w:rsidRDefault="00E56530" w:rsidP="00E56530">
      <w:pPr>
        <w:jc w:val="both"/>
      </w:pPr>
    </w:p>
    <w:p w:rsidR="00E56530" w:rsidRPr="003C2EBE" w:rsidRDefault="00E56530" w:rsidP="00E56530">
      <w:pPr>
        <w:jc w:val="both"/>
      </w:pPr>
    </w:p>
    <w:p w:rsidR="00E56530" w:rsidRPr="003C2EBE" w:rsidRDefault="00E56530" w:rsidP="00E56530">
      <w:pPr>
        <w:jc w:val="both"/>
      </w:pPr>
    </w:p>
    <w:p w:rsidR="00E56530" w:rsidRDefault="00E56530" w:rsidP="00E56530">
      <w:pPr>
        <w:jc w:val="both"/>
      </w:pPr>
      <w:r>
        <w:t>INFORMASI UMUM PERUSAHAAN</w:t>
      </w:r>
    </w:p>
    <w:p w:rsidR="00E56530" w:rsidRDefault="00E56530" w:rsidP="00E56530">
      <w:pPr>
        <w:jc w:val="both"/>
      </w:pPr>
      <w:r>
        <w:t>Solo Electronic adalah sebuah perusahaan manufaktur yang menghasilkan barang kena pajak yang tergolong mewah dalam kelompok tarif 10%. Perusahaan ini didirikan tahun 2011. Data perusahaan secara lengkap sebagai berikut :</w:t>
      </w:r>
    </w:p>
    <w:p w:rsidR="00E56530" w:rsidRDefault="00E56530" w:rsidP="00E56530">
      <w:pPr>
        <w:jc w:val="both"/>
      </w:pPr>
      <w:r>
        <w:tab/>
        <w:t>Nama perusahaan</w:t>
      </w:r>
      <w:r>
        <w:tab/>
      </w:r>
      <w:r>
        <w:tab/>
        <w:t>: Solo Electronic</w:t>
      </w:r>
    </w:p>
    <w:p w:rsidR="00E56530" w:rsidRDefault="00E56530" w:rsidP="00E56530">
      <w:pPr>
        <w:jc w:val="both"/>
      </w:pPr>
      <w:r>
        <w:tab/>
        <w:t>NPWP</w:t>
      </w:r>
      <w:r>
        <w:tab/>
      </w:r>
      <w:r>
        <w:tab/>
      </w:r>
      <w:r>
        <w:tab/>
      </w:r>
      <w:r>
        <w:tab/>
        <w:t>: 68.111.222.2.542.000</w:t>
      </w:r>
    </w:p>
    <w:p w:rsidR="00E56530" w:rsidRDefault="00E56530" w:rsidP="00E56530">
      <w:pPr>
        <w:jc w:val="both"/>
      </w:pPr>
      <w:r>
        <w:tab/>
        <w:t>Alamat</w:t>
      </w:r>
      <w:r>
        <w:tab/>
      </w:r>
      <w:r>
        <w:tab/>
      </w:r>
      <w:r>
        <w:tab/>
      </w:r>
      <w:r>
        <w:tab/>
        <w:t>: Jl. Rasamala III, Yogyakarta</w:t>
      </w:r>
    </w:p>
    <w:p w:rsidR="00E56530" w:rsidRPr="00BF3F1E" w:rsidRDefault="00BF3F1E" w:rsidP="00E56530">
      <w:pPr>
        <w:jc w:val="both"/>
        <w:rPr>
          <w:lang w:val="en-US"/>
        </w:rPr>
      </w:pPr>
      <w:r>
        <w:tab/>
        <w:t>Nomor telepon/faksimili</w:t>
      </w:r>
      <w:r>
        <w:tab/>
        <w:t>: 02</w:t>
      </w:r>
      <w:r w:rsidR="00751F96">
        <w:rPr>
          <w:lang w:val="en-US"/>
        </w:rPr>
        <w:t>74</w:t>
      </w:r>
      <w:bookmarkStart w:id="0" w:name="_GoBack"/>
      <w:bookmarkEnd w:id="0"/>
      <w:r>
        <w:t>-</w:t>
      </w:r>
      <w:r>
        <w:rPr>
          <w:lang w:val="en-US"/>
        </w:rPr>
        <w:t>7</w:t>
      </w:r>
      <w:r>
        <w:t>668</w:t>
      </w:r>
      <w:r>
        <w:rPr>
          <w:lang w:val="en-US"/>
        </w:rPr>
        <w:t>50</w:t>
      </w:r>
    </w:p>
    <w:p w:rsidR="00E56530" w:rsidRDefault="00E56530" w:rsidP="00E56530">
      <w:pPr>
        <w:jc w:val="both"/>
      </w:pPr>
      <w:r>
        <w:tab/>
        <w:t>Jenis usaha</w:t>
      </w:r>
      <w:r>
        <w:tab/>
      </w:r>
      <w:r>
        <w:tab/>
      </w:r>
      <w:r>
        <w:tab/>
        <w:t>: Industri alat perekam suara dan gambar</w:t>
      </w:r>
    </w:p>
    <w:p w:rsidR="00E56530" w:rsidRDefault="00E56530" w:rsidP="00E56530">
      <w:pPr>
        <w:jc w:val="both"/>
      </w:pPr>
      <w:r>
        <w:tab/>
        <w:t>KLU</w:t>
      </w:r>
      <w:r>
        <w:tab/>
      </w:r>
      <w:r>
        <w:tab/>
      </w:r>
      <w:r>
        <w:tab/>
      </w:r>
      <w:r>
        <w:tab/>
        <w:t>: 32300</w:t>
      </w:r>
    </w:p>
    <w:p w:rsidR="00E56530" w:rsidRDefault="00E56530" w:rsidP="00E56530">
      <w:pPr>
        <w:jc w:val="both"/>
      </w:pPr>
      <w:r>
        <w:tab/>
        <w:t>Tahun pajak</w:t>
      </w:r>
      <w:r>
        <w:tab/>
      </w:r>
      <w:r>
        <w:tab/>
      </w:r>
      <w:r>
        <w:tab/>
        <w:t>: Januari s.d. Desember</w:t>
      </w:r>
    </w:p>
    <w:p w:rsidR="00E56530" w:rsidRPr="00DE4271" w:rsidRDefault="00E56530" w:rsidP="00E56530">
      <w:pPr>
        <w:jc w:val="both"/>
      </w:pPr>
      <w:r>
        <w:tab/>
        <w:t>Nama pemilik</w:t>
      </w:r>
      <w:r>
        <w:tab/>
      </w:r>
      <w:r>
        <w:tab/>
      </w:r>
      <w:r>
        <w:tab/>
        <w:t>: Muhammad Yusuf Ismail</w:t>
      </w:r>
    </w:p>
    <w:p w:rsidR="00E56530" w:rsidRPr="00DE4271" w:rsidRDefault="00E56530" w:rsidP="00E56530">
      <w:pPr>
        <w:jc w:val="both"/>
      </w:pPr>
      <w:r>
        <w:tab/>
        <w:t>Nama pimpinan</w:t>
      </w:r>
      <w:r>
        <w:tab/>
      </w:r>
      <w:r>
        <w:tab/>
        <w:t>: Ahmad</w:t>
      </w:r>
    </w:p>
    <w:p w:rsidR="00E56530" w:rsidRDefault="00E56530" w:rsidP="00E56530">
      <w:pPr>
        <w:jc w:val="both"/>
      </w:pPr>
      <w:r>
        <w:tab/>
        <w:t>NPWP</w:t>
      </w:r>
      <w:r>
        <w:tab/>
      </w:r>
      <w:r>
        <w:tab/>
      </w:r>
      <w:r>
        <w:tab/>
      </w:r>
      <w:r>
        <w:tab/>
        <w:t>: 68.125.210.1.542.000</w:t>
      </w:r>
    </w:p>
    <w:p w:rsidR="00E56530" w:rsidRDefault="00E56530" w:rsidP="00E56530">
      <w:pPr>
        <w:jc w:val="both"/>
      </w:pPr>
    </w:p>
    <w:p w:rsidR="00E56530" w:rsidRDefault="00E56530" w:rsidP="00E56530">
      <w:pPr>
        <w:jc w:val="both"/>
      </w:pPr>
      <w:r>
        <w:t>Solo Electronic menjual barang hasil produksinya keluar negeri (ekspor), kepada Pemungut PPN (instansi pemerintah), dan kepala pembeli lainnya didalam negeri baik untuk dipakai sendiri maupun dijual lebih lanjut. Solo Electronic membeli bahan baku dari luar negeri (impor) dan dari pengusaha didalam negeri, sedangkan buku penolong dibeli dari dalam negeri. Solo Electronic membuat kebijakkan bahwa penyetoran/pembayaran pajak dan penyampaian SPT dilakukan sehari sebelum batas waktu terakhir penyetor dan pelaporan pajak.</w:t>
      </w:r>
    </w:p>
    <w:p w:rsidR="00E56530" w:rsidRDefault="00E56530" w:rsidP="00E56530">
      <w:pPr>
        <w:jc w:val="both"/>
      </w:pPr>
    </w:p>
    <w:p w:rsidR="00E56530" w:rsidRDefault="00E56530" w:rsidP="00E56530">
      <w:pPr>
        <w:jc w:val="both"/>
      </w:pPr>
      <w:r>
        <w:t>RINCIAN GAJI, HONORARIUM, DAN IMBALAN LAIN</w:t>
      </w:r>
    </w:p>
    <w:p w:rsidR="00E56530" w:rsidRDefault="00E56530" w:rsidP="00E56530">
      <w:pPr>
        <w:jc w:val="both"/>
      </w:pPr>
      <w:r>
        <w:t>Pegawai Tetap</w:t>
      </w:r>
    </w:p>
    <w:p w:rsidR="00E56530" w:rsidRPr="00DB0D65" w:rsidRDefault="00E56530" w:rsidP="00E56530">
      <w:pPr>
        <w:pStyle w:val="ListParagraph"/>
        <w:numPr>
          <w:ilvl w:val="0"/>
          <w:numId w:val="1"/>
        </w:numPr>
        <w:spacing w:line="276" w:lineRule="auto"/>
        <w:jc w:val="both"/>
      </w:pPr>
      <w:r w:rsidRPr="00DB0D65">
        <w:t>Data Pegawai</w:t>
      </w:r>
    </w:p>
    <w:tbl>
      <w:tblPr>
        <w:tblStyle w:val="TableGrid"/>
        <w:tblW w:w="10173" w:type="dxa"/>
        <w:tblLayout w:type="fixed"/>
        <w:tblLook w:val="04A0" w:firstRow="1" w:lastRow="0" w:firstColumn="1" w:lastColumn="0" w:noHBand="0" w:noVBand="1"/>
      </w:tblPr>
      <w:tblGrid>
        <w:gridCol w:w="648"/>
        <w:gridCol w:w="1303"/>
        <w:gridCol w:w="2126"/>
        <w:gridCol w:w="1843"/>
        <w:gridCol w:w="1985"/>
        <w:gridCol w:w="2268"/>
      </w:tblGrid>
      <w:tr w:rsidR="00E56530" w:rsidRPr="009D0F1D" w:rsidTr="001A73E1">
        <w:tc>
          <w:tcPr>
            <w:tcW w:w="648" w:type="dxa"/>
          </w:tcPr>
          <w:p w:rsidR="00E56530" w:rsidRPr="009D0F1D" w:rsidRDefault="00E56530" w:rsidP="001A73E1">
            <w:pPr>
              <w:jc w:val="center"/>
              <w:rPr>
                <w:sz w:val="22"/>
                <w:szCs w:val="22"/>
              </w:rPr>
            </w:pPr>
            <w:r w:rsidRPr="009D0F1D">
              <w:rPr>
                <w:sz w:val="22"/>
                <w:szCs w:val="22"/>
              </w:rPr>
              <w:t>No.</w:t>
            </w:r>
          </w:p>
        </w:tc>
        <w:tc>
          <w:tcPr>
            <w:tcW w:w="1303" w:type="dxa"/>
          </w:tcPr>
          <w:p w:rsidR="00E56530" w:rsidRPr="009D0F1D" w:rsidRDefault="00E56530" w:rsidP="001A73E1">
            <w:pPr>
              <w:jc w:val="center"/>
              <w:rPr>
                <w:sz w:val="22"/>
                <w:szCs w:val="22"/>
              </w:rPr>
            </w:pPr>
            <w:r w:rsidRPr="009D0F1D">
              <w:rPr>
                <w:sz w:val="22"/>
                <w:szCs w:val="22"/>
              </w:rPr>
              <w:t>Nama</w:t>
            </w:r>
          </w:p>
        </w:tc>
        <w:tc>
          <w:tcPr>
            <w:tcW w:w="2126" w:type="dxa"/>
          </w:tcPr>
          <w:p w:rsidR="00E56530" w:rsidRPr="009D0F1D" w:rsidRDefault="00E56530" w:rsidP="001A73E1">
            <w:pPr>
              <w:jc w:val="center"/>
              <w:rPr>
                <w:sz w:val="22"/>
                <w:szCs w:val="22"/>
              </w:rPr>
            </w:pPr>
            <w:r w:rsidRPr="009D0F1D">
              <w:rPr>
                <w:sz w:val="22"/>
                <w:szCs w:val="22"/>
              </w:rPr>
              <w:t>Jabatan</w:t>
            </w:r>
          </w:p>
        </w:tc>
        <w:tc>
          <w:tcPr>
            <w:tcW w:w="1843" w:type="dxa"/>
          </w:tcPr>
          <w:p w:rsidR="00E56530" w:rsidRPr="009D0F1D" w:rsidRDefault="00E56530" w:rsidP="001A73E1">
            <w:pPr>
              <w:jc w:val="center"/>
              <w:rPr>
                <w:sz w:val="22"/>
                <w:szCs w:val="22"/>
              </w:rPr>
            </w:pPr>
            <w:r w:rsidRPr="009D0F1D">
              <w:rPr>
                <w:sz w:val="22"/>
                <w:szCs w:val="22"/>
              </w:rPr>
              <w:t>Alamat</w:t>
            </w:r>
          </w:p>
        </w:tc>
        <w:tc>
          <w:tcPr>
            <w:tcW w:w="1985" w:type="dxa"/>
          </w:tcPr>
          <w:p w:rsidR="00E56530" w:rsidRPr="009D0F1D" w:rsidRDefault="00E56530" w:rsidP="001A73E1">
            <w:pPr>
              <w:jc w:val="center"/>
              <w:rPr>
                <w:sz w:val="22"/>
                <w:szCs w:val="22"/>
              </w:rPr>
            </w:pPr>
            <w:r w:rsidRPr="009D0F1D">
              <w:rPr>
                <w:sz w:val="22"/>
                <w:szCs w:val="22"/>
              </w:rPr>
              <w:t>Status/Tanggungan</w:t>
            </w:r>
          </w:p>
        </w:tc>
        <w:tc>
          <w:tcPr>
            <w:tcW w:w="2268" w:type="dxa"/>
          </w:tcPr>
          <w:p w:rsidR="00E56530" w:rsidRPr="009D0F1D" w:rsidRDefault="00E56530" w:rsidP="001A73E1">
            <w:pPr>
              <w:jc w:val="center"/>
              <w:rPr>
                <w:sz w:val="22"/>
                <w:szCs w:val="22"/>
              </w:rPr>
            </w:pPr>
            <w:r w:rsidRPr="009D0F1D">
              <w:rPr>
                <w:sz w:val="22"/>
                <w:szCs w:val="22"/>
              </w:rPr>
              <w:t>NPWP</w:t>
            </w:r>
          </w:p>
        </w:tc>
      </w:tr>
      <w:tr w:rsidR="00E56530" w:rsidRPr="009D0F1D" w:rsidTr="001A73E1">
        <w:tc>
          <w:tcPr>
            <w:tcW w:w="648" w:type="dxa"/>
          </w:tcPr>
          <w:p w:rsidR="00E56530" w:rsidRPr="009D0F1D" w:rsidRDefault="00E56530" w:rsidP="001A73E1">
            <w:pPr>
              <w:jc w:val="both"/>
              <w:rPr>
                <w:sz w:val="22"/>
                <w:szCs w:val="22"/>
              </w:rPr>
            </w:pPr>
            <w:r w:rsidRPr="009D0F1D">
              <w:rPr>
                <w:sz w:val="22"/>
                <w:szCs w:val="22"/>
              </w:rPr>
              <w:t>1.</w:t>
            </w:r>
          </w:p>
        </w:tc>
        <w:tc>
          <w:tcPr>
            <w:tcW w:w="1303" w:type="dxa"/>
          </w:tcPr>
          <w:p w:rsidR="00E56530" w:rsidRPr="009D0F1D" w:rsidRDefault="00E56530" w:rsidP="001A73E1">
            <w:pPr>
              <w:jc w:val="both"/>
              <w:rPr>
                <w:sz w:val="22"/>
                <w:szCs w:val="22"/>
              </w:rPr>
            </w:pPr>
            <w:r w:rsidRPr="009D0F1D">
              <w:rPr>
                <w:sz w:val="22"/>
                <w:szCs w:val="22"/>
              </w:rPr>
              <w:t>Ahmad</w:t>
            </w:r>
          </w:p>
        </w:tc>
        <w:tc>
          <w:tcPr>
            <w:tcW w:w="2126" w:type="dxa"/>
          </w:tcPr>
          <w:p w:rsidR="00E56530" w:rsidRPr="009D0F1D" w:rsidRDefault="00E56530" w:rsidP="001A73E1">
            <w:pPr>
              <w:jc w:val="both"/>
              <w:rPr>
                <w:sz w:val="22"/>
                <w:szCs w:val="22"/>
              </w:rPr>
            </w:pPr>
            <w:r w:rsidRPr="009D0F1D">
              <w:rPr>
                <w:sz w:val="22"/>
                <w:szCs w:val="22"/>
              </w:rPr>
              <w:t>Direktur Utama</w:t>
            </w:r>
          </w:p>
        </w:tc>
        <w:tc>
          <w:tcPr>
            <w:tcW w:w="1843" w:type="dxa"/>
          </w:tcPr>
          <w:p w:rsidR="00E56530" w:rsidRPr="009D0F1D" w:rsidRDefault="00E56530" w:rsidP="001A73E1">
            <w:pPr>
              <w:jc w:val="both"/>
              <w:rPr>
                <w:sz w:val="22"/>
                <w:szCs w:val="22"/>
              </w:rPr>
            </w:pPr>
            <w:r w:rsidRPr="009D0F1D">
              <w:rPr>
                <w:sz w:val="22"/>
                <w:szCs w:val="22"/>
              </w:rPr>
              <w:t>Jl. Beo C-2</w:t>
            </w:r>
          </w:p>
        </w:tc>
        <w:tc>
          <w:tcPr>
            <w:tcW w:w="1985" w:type="dxa"/>
          </w:tcPr>
          <w:p w:rsidR="00E56530" w:rsidRPr="009D0F1D" w:rsidRDefault="00E56530" w:rsidP="001A73E1">
            <w:pPr>
              <w:jc w:val="both"/>
              <w:rPr>
                <w:sz w:val="22"/>
                <w:szCs w:val="22"/>
              </w:rPr>
            </w:pPr>
            <w:r w:rsidRPr="009D0F1D">
              <w:rPr>
                <w:sz w:val="22"/>
                <w:szCs w:val="22"/>
              </w:rPr>
              <w:t>Menikah/ 1 anak</w:t>
            </w:r>
          </w:p>
        </w:tc>
        <w:tc>
          <w:tcPr>
            <w:tcW w:w="2268" w:type="dxa"/>
          </w:tcPr>
          <w:p w:rsidR="00E56530" w:rsidRPr="009D0F1D" w:rsidRDefault="00E56530" w:rsidP="001A73E1">
            <w:pPr>
              <w:jc w:val="both"/>
              <w:rPr>
                <w:sz w:val="22"/>
                <w:szCs w:val="22"/>
              </w:rPr>
            </w:pPr>
            <w:r w:rsidRPr="009D0F1D">
              <w:rPr>
                <w:sz w:val="22"/>
                <w:szCs w:val="22"/>
              </w:rPr>
              <w:t>67.125.210.2.542.000</w:t>
            </w:r>
          </w:p>
        </w:tc>
      </w:tr>
      <w:tr w:rsidR="00E56530" w:rsidRPr="009D0F1D" w:rsidTr="001A73E1">
        <w:tc>
          <w:tcPr>
            <w:tcW w:w="648" w:type="dxa"/>
          </w:tcPr>
          <w:p w:rsidR="00E56530" w:rsidRPr="009D0F1D" w:rsidRDefault="00E56530" w:rsidP="001A73E1">
            <w:pPr>
              <w:jc w:val="both"/>
              <w:rPr>
                <w:sz w:val="22"/>
                <w:szCs w:val="22"/>
              </w:rPr>
            </w:pPr>
            <w:r w:rsidRPr="009D0F1D">
              <w:rPr>
                <w:sz w:val="22"/>
                <w:szCs w:val="22"/>
              </w:rPr>
              <w:t>2.</w:t>
            </w:r>
          </w:p>
        </w:tc>
        <w:tc>
          <w:tcPr>
            <w:tcW w:w="1303" w:type="dxa"/>
          </w:tcPr>
          <w:p w:rsidR="00E56530" w:rsidRPr="009D0F1D" w:rsidRDefault="00E56530" w:rsidP="001A73E1">
            <w:pPr>
              <w:jc w:val="both"/>
              <w:rPr>
                <w:sz w:val="22"/>
                <w:szCs w:val="22"/>
              </w:rPr>
            </w:pPr>
            <w:r w:rsidRPr="009D0F1D">
              <w:rPr>
                <w:sz w:val="22"/>
                <w:szCs w:val="22"/>
              </w:rPr>
              <w:t>Heri</w:t>
            </w:r>
          </w:p>
        </w:tc>
        <w:tc>
          <w:tcPr>
            <w:tcW w:w="2126" w:type="dxa"/>
          </w:tcPr>
          <w:p w:rsidR="00E56530" w:rsidRPr="009D0F1D" w:rsidRDefault="00E56530" w:rsidP="001A73E1">
            <w:pPr>
              <w:jc w:val="both"/>
              <w:rPr>
                <w:sz w:val="22"/>
                <w:szCs w:val="22"/>
              </w:rPr>
            </w:pPr>
            <w:r w:rsidRPr="009D0F1D">
              <w:rPr>
                <w:sz w:val="22"/>
                <w:szCs w:val="22"/>
              </w:rPr>
              <w:t>Direktur Marketing</w:t>
            </w:r>
          </w:p>
        </w:tc>
        <w:tc>
          <w:tcPr>
            <w:tcW w:w="1843" w:type="dxa"/>
          </w:tcPr>
          <w:p w:rsidR="00E56530" w:rsidRPr="009D0F1D" w:rsidRDefault="00E56530" w:rsidP="001A73E1">
            <w:pPr>
              <w:jc w:val="both"/>
              <w:rPr>
                <w:sz w:val="22"/>
                <w:szCs w:val="22"/>
              </w:rPr>
            </w:pPr>
            <w:r w:rsidRPr="009D0F1D">
              <w:rPr>
                <w:sz w:val="22"/>
                <w:szCs w:val="22"/>
              </w:rPr>
              <w:t>Jl. Nuri A-4</w:t>
            </w:r>
          </w:p>
        </w:tc>
        <w:tc>
          <w:tcPr>
            <w:tcW w:w="1985" w:type="dxa"/>
          </w:tcPr>
          <w:p w:rsidR="00E56530" w:rsidRPr="009D0F1D" w:rsidRDefault="00E56530" w:rsidP="001A73E1">
            <w:pPr>
              <w:jc w:val="both"/>
              <w:rPr>
                <w:sz w:val="22"/>
                <w:szCs w:val="22"/>
              </w:rPr>
            </w:pPr>
            <w:r w:rsidRPr="009D0F1D">
              <w:rPr>
                <w:sz w:val="22"/>
                <w:szCs w:val="22"/>
              </w:rPr>
              <w:t>Menikah/ 2 anak</w:t>
            </w:r>
          </w:p>
        </w:tc>
        <w:tc>
          <w:tcPr>
            <w:tcW w:w="2268" w:type="dxa"/>
          </w:tcPr>
          <w:p w:rsidR="00E56530" w:rsidRPr="009D0F1D" w:rsidRDefault="00E56530" w:rsidP="001A73E1">
            <w:pPr>
              <w:jc w:val="both"/>
              <w:rPr>
                <w:sz w:val="22"/>
                <w:szCs w:val="22"/>
              </w:rPr>
            </w:pPr>
            <w:r w:rsidRPr="009D0F1D">
              <w:rPr>
                <w:sz w:val="22"/>
                <w:szCs w:val="22"/>
              </w:rPr>
              <w:t>67.126.211.2.542.000</w:t>
            </w:r>
          </w:p>
        </w:tc>
      </w:tr>
      <w:tr w:rsidR="00E56530" w:rsidRPr="009D0F1D" w:rsidTr="001A73E1">
        <w:tc>
          <w:tcPr>
            <w:tcW w:w="648" w:type="dxa"/>
          </w:tcPr>
          <w:p w:rsidR="00E56530" w:rsidRPr="009D0F1D" w:rsidRDefault="00E56530" w:rsidP="001A73E1">
            <w:pPr>
              <w:jc w:val="both"/>
              <w:rPr>
                <w:sz w:val="22"/>
                <w:szCs w:val="22"/>
              </w:rPr>
            </w:pPr>
            <w:r w:rsidRPr="009D0F1D">
              <w:rPr>
                <w:sz w:val="22"/>
                <w:szCs w:val="22"/>
              </w:rPr>
              <w:t>3.</w:t>
            </w:r>
          </w:p>
        </w:tc>
        <w:tc>
          <w:tcPr>
            <w:tcW w:w="1303" w:type="dxa"/>
          </w:tcPr>
          <w:p w:rsidR="00E56530" w:rsidRPr="009D0F1D" w:rsidRDefault="00E56530" w:rsidP="001A73E1">
            <w:pPr>
              <w:jc w:val="both"/>
              <w:rPr>
                <w:sz w:val="22"/>
                <w:szCs w:val="22"/>
              </w:rPr>
            </w:pPr>
            <w:r w:rsidRPr="009D0F1D">
              <w:rPr>
                <w:sz w:val="22"/>
                <w:szCs w:val="22"/>
              </w:rPr>
              <w:t>Bambang</w:t>
            </w:r>
          </w:p>
        </w:tc>
        <w:tc>
          <w:tcPr>
            <w:tcW w:w="2126" w:type="dxa"/>
          </w:tcPr>
          <w:p w:rsidR="00E56530" w:rsidRPr="009D0F1D" w:rsidRDefault="00E56530" w:rsidP="001A73E1">
            <w:pPr>
              <w:jc w:val="both"/>
              <w:rPr>
                <w:sz w:val="22"/>
                <w:szCs w:val="22"/>
              </w:rPr>
            </w:pPr>
            <w:r w:rsidRPr="009D0F1D">
              <w:rPr>
                <w:sz w:val="22"/>
                <w:szCs w:val="22"/>
              </w:rPr>
              <w:t>Direktur Produksi</w:t>
            </w:r>
          </w:p>
        </w:tc>
        <w:tc>
          <w:tcPr>
            <w:tcW w:w="1843" w:type="dxa"/>
          </w:tcPr>
          <w:p w:rsidR="00E56530" w:rsidRPr="009D0F1D" w:rsidRDefault="00E56530" w:rsidP="001A73E1">
            <w:pPr>
              <w:jc w:val="both"/>
              <w:rPr>
                <w:sz w:val="22"/>
                <w:szCs w:val="22"/>
              </w:rPr>
            </w:pPr>
            <w:r w:rsidRPr="009D0F1D">
              <w:rPr>
                <w:sz w:val="22"/>
                <w:szCs w:val="22"/>
              </w:rPr>
              <w:t>Jl. Podang D-9</w:t>
            </w:r>
          </w:p>
        </w:tc>
        <w:tc>
          <w:tcPr>
            <w:tcW w:w="1985" w:type="dxa"/>
          </w:tcPr>
          <w:p w:rsidR="00E56530" w:rsidRPr="009D0F1D" w:rsidRDefault="00E56530" w:rsidP="001A73E1">
            <w:pPr>
              <w:jc w:val="both"/>
              <w:rPr>
                <w:sz w:val="22"/>
                <w:szCs w:val="22"/>
              </w:rPr>
            </w:pPr>
            <w:r w:rsidRPr="009D0F1D">
              <w:rPr>
                <w:sz w:val="22"/>
                <w:szCs w:val="22"/>
              </w:rPr>
              <w:t>Tidak Menikah/ 0</w:t>
            </w:r>
          </w:p>
        </w:tc>
        <w:tc>
          <w:tcPr>
            <w:tcW w:w="2268" w:type="dxa"/>
          </w:tcPr>
          <w:p w:rsidR="00E56530" w:rsidRPr="009D0F1D" w:rsidRDefault="00E56530" w:rsidP="001A73E1">
            <w:pPr>
              <w:jc w:val="both"/>
              <w:rPr>
                <w:sz w:val="22"/>
                <w:szCs w:val="22"/>
              </w:rPr>
            </w:pPr>
            <w:r w:rsidRPr="009D0F1D">
              <w:rPr>
                <w:sz w:val="22"/>
                <w:szCs w:val="22"/>
              </w:rPr>
              <w:t>67.127.212.2.542.000</w:t>
            </w:r>
          </w:p>
        </w:tc>
      </w:tr>
      <w:tr w:rsidR="00E56530" w:rsidRPr="009D0F1D" w:rsidTr="001A73E1">
        <w:tc>
          <w:tcPr>
            <w:tcW w:w="648" w:type="dxa"/>
          </w:tcPr>
          <w:p w:rsidR="00E56530" w:rsidRPr="009D0F1D" w:rsidRDefault="00E56530" w:rsidP="001A73E1">
            <w:pPr>
              <w:jc w:val="both"/>
              <w:rPr>
                <w:sz w:val="22"/>
                <w:szCs w:val="22"/>
              </w:rPr>
            </w:pPr>
            <w:r w:rsidRPr="009D0F1D">
              <w:rPr>
                <w:sz w:val="22"/>
                <w:szCs w:val="22"/>
              </w:rPr>
              <w:t>4.</w:t>
            </w:r>
          </w:p>
        </w:tc>
        <w:tc>
          <w:tcPr>
            <w:tcW w:w="1303" w:type="dxa"/>
          </w:tcPr>
          <w:p w:rsidR="00E56530" w:rsidRPr="009D0F1D" w:rsidRDefault="00E56530" w:rsidP="001A73E1">
            <w:pPr>
              <w:jc w:val="both"/>
              <w:rPr>
                <w:sz w:val="22"/>
                <w:szCs w:val="22"/>
              </w:rPr>
            </w:pPr>
            <w:r w:rsidRPr="009D0F1D">
              <w:rPr>
                <w:sz w:val="22"/>
                <w:szCs w:val="22"/>
              </w:rPr>
              <w:t>Jaka</w:t>
            </w:r>
          </w:p>
        </w:tc>
        <w:tc>
          <w:tcPr>
            <w:tcW w:w="2126" w:type="dxa"/>
          </w:tcPr>
          <w:p w:rsidR="00E56530" w:rsidRPr="009D0F1D" w:rsidRDefault="00E56530" w:rsidP="001A73E1">
            <w:pPr>
              <w:jc w:val="both"/>
              <w:rPr>
                <w:sz w:val="22"/>
                <w:szCs w:val="22"/>
              </w:rPr>
            </w:pPr>
            <w:r w:rsidRPr="009D0F1D">
              <w:rPr>
                <w:sz w:val="22"/>
                <w:szCs w:val="22"/>
              </w:rPr>
              <w:t>Direktur Umum</w:t>
            </w:r>
          </w:p>
        </w:tc>
        <w:tc>
          <w:tcPr>
            <w:tcW w:w="1843" w:type="dxa"/>
          </w:tcPr>
          <w:p w:rsidR="00E56530" w:rsidRPr="009D0F1D" w:rsidRDefault="00E56530" w:rsidP="001A73E1">
            <w:pPr>
              <w:jc w:val="both"/>
              <w:rPr>
                <w:sz w:val="22"/>
                <w:szCs w:val="22"/>
              </w:rPr>
            </w:pPr>
            <w:r w:rsidRPr="009D0F1D">
              <w:rPr>
                <w:sz w:val="22"/>
                <w:szCs w:val="22"/>
              </w:rPr>
              <w:t>Jl. Kakatua E-1</w:t>
            </w:r>
          </w:p>
        </w:tc>
        <w:tc>
          <w:tcPr>
            <w:tcW w:w="1985" w:type="dxa"/>
          </w:tcPr>
          <w:p w:rsidR="00E56530" w:rsidRPr="009D0F1D" w:rsidRDefault="00E56530" w:rsidP="001A73E1">
            <w:pPr>
              <w:jc w:val="both"/>
              <w:rPr>
                <w:sz w:val="22"/>
                <w:szCs w:val="22"/>
              </w:rPr>
            </w:pPr>
            <w:r w:rsidRPr="009D0F1D">
              <w:rPr>
                <w:sz w:val="22"/>
                <w:szCs w:val="22"/>
              </w:rPr>
              <w:t>Menikah/ 4 anak</w:t>
            </w:r>
          </w:p>
        </w:tc>
        <w:tc>
          <w:tcPr>
            <w:tcW w:w="2268" w:type="dxa"/>
          </w:tcPr>
          <w:p w:rsidR="00E56530" w:rsidRPr="009D0F1D" w:rsidRDefault="00E56530" w:rsidP="001A73E1">
            <w:pPr>
              <w:jc w:val="both"/>
              <w:rPr>
                <w:sz w:val="22"/>
                <w:szCs w:val="22"/>
              </w:rPr>
            </w:pPr>
            <w:r w:rsidRPr="009D0F1D">
              <w:rPr>
                <w:sz w:val="22"/>
                <w:szCs w:val="22"/>
              </w:rPr>
              <w:t>67.128.213.2.542.000</w:t>
            </w:r>
          </w:p>
        </w:tc>
      </w:tr>
      <w:tr w:rsidR="00E56530" w:rsidRPr="009D0F1D" w:rsidTr="001A73E1">
        <w:tc>
          <w:tcPr>
            <w:tcW w:w="648" w:type="dxa"/>
          </w:tcPr>
          <w:p w:rsidR="00E56530" w:rsidRPr="009D0F1D" w:rsidRDefault="00E56530" w:rsidP="001A73E1">
            <w:pPr>
              <w:jc w:val="both"/>
              <w:rPr>
                <w:sz w:val="22"/>
                <w:szCs w:val="22"/>
              </w:rPr>
            </w:pPr>
            <w:r w:rsidRPr="009D0F1D">
              <w:rPr>
                <w:sz w:val="22"/>
                <w:szCs w:val="22"/>
              </w:rPr>
              <w:t>5.</w:t>
            </w:r>
          </w:p>
        </w:tc>
        <w:tc>
          <w:tcPr>
            <w:tcW w:w="1303" w:type="dxa"/>
          </w:tcPr>
          <w:p w:rsidR="00E56530" w:rsidRPr="009D0F1D" w:rsidRDefault="00E56530" w:rsidP="001A73E1">
            <w:pPr>
              <w:jc w:val="both"/>
              <w:rPr>
                <w:sz w:val="22"/>
                <w:szCs w:val="22"/>
              </w:rPr>
            </w:pPr>
            <w:r w:rsidRPr="009D0F1D">
              <w:rPr>
                <w:sz w:val="22"/>
                <w:szCs w:val="22"/>
              </w:rPr>
              <w:t>Anisa</w:t>
            </w:r>
          </w:p>
        </w:tc>
        <w:tc>
          <w:tcPr>
            <w:tcW w:w="2126" w:type="dxa"/>
          </w:tcPr>
          <w:p w:rsidR="00E56530" w:rsidRPr="009D0F1D" w:rsidRDefault="00E56530" w:rsidP="001A73E1">
            <w:pPr>
              <w:jc w:val="both"/>
              <w:rPr>
                <w:sz w:val="22"/>
                <w:szCs w:val="22"/>
              </w:rPr>
            </w:pPr>
            <w:r w:rsidRPr="009D0F1D">
              <w:rPr>
                <w:sz w:val="22"/>
                <w:szCs w:val="22"/>
              </w:rPr>
              <w:t>Bag. Keuangan</w:t>
            </w:r>
          </w:p>
        </w:tc>
        <w:tc>
          <w:tcPr>
            <w:tcW w:w="1843" w:type="dxa"/>
          </w:tcPr>
          <w:p w:rsidR="00E56530" w:rsidRPr="009D0F1D" w:rsidRDefault="00E56530" w:rsidP="001A73E1">
            <w:pPr>
              <w:jc w:val="both"/>
              <w:rPr>
                <w:sz w:val="22"/>
                <w:szCs w:val="22"/>
              </w:rPr>
            </w:pPr>
            <w:r w:rsidRPr="009D0F1D">
              <w:rPr>
                <w:sz w:val="22"/>
                <w:szCs w:val="22"/>
              </w:rPr>
              <w:t>Jl. Kakap B-3</w:t>
            </w:r>
          </w:p>
        </w:tc>
        <w:tc>
          <w:tcPr>
            <w:tcW w:w="1985" w:type="dxa"/>
          </w:tcPr>
          <w:p w:rsidR="00E56530" w:rsidRPr="009D0F1D" w:rsidRDefault="00E56530" w:rsidP="001A73E1">
            <w:pPr>
              <w:jc w:val="both"/>
              <w:rPr>
                <w:sz w:val="22"/>
                <w:szCs w:val="22"/>
              </w:rPr>
            </w:pPr>
            <w:r w:rsidRPr="009D0F1D">
              <w:rPr>
                <w:sz w:val="22"/>
                <w:szCs w:val="22"/>
              </w:rPr>
              <w:t>Tidak Menikah/ 0</w:t>
            </w:r>
          </w:p>
        </w:tc>
        <w:tc>
          <w:tcPr>
            <w:tcW w:w="2268" w:type="dxa"/>
          </w:tcPr>
          <w:p w:rsidR="00E56530" w:rsidRPr="009D0F1D" w:rsidRDefault="00E56530" w:rsidP="001A73E1">
            <w:pPr>
              <w:jc w:val="both"/>
              <w:rPr>
                <w:sz w:val="22"/>
                <w:szCs w:val="22"/>
              </w:rPr>
            </w:pPr>
            <w:r w:rsidRPr="009D0F1D">
              <w:rPr>
                <w:sz w:val="22"/>
                <w:szCs w:val="22"/>
              </w:rPr>
              <w:t>67.129.214.2.542.000</w:t>
            </w:r>
          </w:p>
        </w:tc>
      </w:tr>
      <w:tr w:rsidR="00E56530" w:rsidRPr="009D0F1D" w:rsidTr="001A73E1">
        <w:tc>
          <w:tcPr>
            <w:tcW w:w="648" w:type="dxa"/>
          </w:tcPr>
          <w:p w:rsidR="00E56530" w:rsidRPr="009D0F1D" w:rsidRDefault="00E56530" w:rsidP="001A73E1">
            <w:pPr>
              <w:jc w:val="both"/>
              <w:rPr>
                <w:sz w:val="22"/>
                <w:szCs w:val="22"/>
              </w:rPr>
            </w:pPr>
            <w:r w:rsidRPr="009D0F1D">
              <w:rPr>
                <w:sz w:val="22"/>
                <w:szCs w:val="22"/>
              </w:rPr>
              <w:t>6.</w:t>
            </w:r>
          </w:p>
        </w:tc>
        <w:tc>
          <w:tcPr>
            <w:tcW w:w="1303" w:type="dxa"/>
          </w:tcPr>
          <w:p w:rsidR="00E56530" w:rsidRPr="009D0F1D" w:rsidRDefault="00E56530" w:rsidP="001A73E1">
            <w:pPr>
              <w:jc w:val="both"/>
              <w:rPr>
                <w:sz w:val="22"/>
                <w:szCs w:val="22"/>
              </w:rPr>
            </w:pPr>
            <w:r w:rsidRPr="009D0F1D">
              <w:rPr>
                <w:sz w:val="22"/>
                <w:szCs w:val="22"/>
              </w:rPr>
              <w:t>Marinah</w:t>
            </w:r>
          </w:p>
        </w:tc>
        <w:tc>
          <w:tcPr>
            <w:tcW w:w="2126" w:type="dxa"/>
          </w:tcPr>
          <w:p w:rsidR="00E56530" w:rsidRPr="009D0F1D" w:rsidRDefault="00E56530" w:rsidP="001A73E1">
            <w:pPr>
              <w:jc w:val="both"/>
              <w:rPr>
                <w:sz w:val="22"/>
                <w:szCs w:val="22"/>
              </w:rPr>
            </w:pPr>
            <w:r w:rsidRPr="009D0F1D">
              <w:rPr>
                <w:sz w:val="22"/>
                <w:szCs w:val="22"/>
              </w:rPr>
              <w:t>Bag. SDM</w:t>
            </w:r>
          </w:p>
        </w:tc>
        <w:tc>
          <w:tcPr>
            <w:tcW w:w="1843" w:type="dxa"/>
          </w:tcPr>
          <w:p w:rsidR="00E56530" w:rsidRPr="009D0F1D" w:rsidRDefault="00E56530" w:rsidP="001A73E1">
            <w:pPr>
              <w:jc w:val="both"/>
              <w:rPr>
                <w:sz w:val="22"/>
                <w:szCs w:val="22"/>
              </w:rPr>
            </w:pPr>
            <w:r w:rsidRPr="009D0F1D">
              <w:rPr>
                <w:sz w:val="22"/>
                <w:szCs w:val="22"/>
              </w:rPr>
              <w:t>Jl. Nila F-10</w:t>
            </w:r>
          </w:p>
        </w:tc>
        <w:tc>
          <w:tcPr>
            <w:tcW w:w="1985" w:type="dxa"/>
          </w:tcPr>
          <w:p w:rsidR="00E56530" w:rsidRPr="00CC1282" w:rsidRDefault="00E56530" w:rsidP="00CC1282">
            <w:pPr>
              <w:jc w:val="both"/>
              <w:rPr>
                <w:sz w:val="22"/>
                <w:szCs w:val="22"/>
                <w:lang w:val="en-US"/>
              </w:rPr>
            </w:pPr>
            <w:r w:rsidRPr="009D0F1D">
              <w:rPr>
                <w:sz w:val="22"/>
                <w:szCs w:val="22"/>
              </w:rPr>
              <w:t>Tidak Menikah/1 orangtua</w:t>
            </w:r>
            <w:r w:rsidR="00CC1282">
              <w:rPr>
                <w:sz w:val="22"/>
                <w:szCs w:val="22"/>
                <w:lang w:val="en-US"/>
              </w:rPr>
              <w:t xml:space="preserve"> </w:t>
            </w:r>
            <w:proofErr w:type="spellStart"/>
            <w:r w:rsidR="00CC1282">
              <w:rPr>
                <w:sz w:val="22"/>
                <w:szCs w:val="22"/>
                <w:lang w:val="en-US"/>
              </w:rPr>
              <w:t>yg</w:t>
            </w:r>
            <w:proofErr w:type="spellEnd"/>
            <w:r w:rsidR="00CC1282">
              <w:rPr>
                <w:sz w:val="22"/>
                <w:szCs w:val="22"/>
                <w:lang w:val="en-US"/>
              </w:rPr>
              <w:t xml:space="preserve"> </w:t>
            </w:r>
            <w:proofErr w:type="spellStart"/>
            <w:r w:rsidR="00CC1282">
              <w:rPr>
                <w:sz w:val="22"/>
                <w:szCs w:val="22"/>
                <w:lang w:val="en-US"/>
              </w:rPr>
              <w:t>tidak</w:t>
            </w:r>
            <w:proofErr w:type="spellEnd"/>
            <w:r w:rsidR="00CC1282">
              <w:rPr>
                <w:sz w:val="22"/>
                <w:szCs w:val="22"/>
                <w:lang w:val="en-US"/>
              </w:rPr>
              <w:t xml:space="preserve"> </w:t>
            </w:r>
            <w:proofErr w:type="spellStart"/>
            <w:r w:rsidR="00CC1282">
              <w:rPr>
                <w:sz w:val="22"/>
                <w:szCs w:val="22"/>
                <w:lang w:val="en-US"/>
              </w:rPr>
              <w:t>berpengsilan</w:t>
            </w:r>
            <w:proofErr w:type="spellEnd"/>
          </w:p>
        </w:tc>
        <w:tc>
          <w:tcPr>
            <w:tcW w:w="2268" w:type="dxa"/>
          </w:tcPr>
          <w:p w:rsidR="00E56530" w:rsidRPr="009D0F1D" w:rsidRDefault="00E56530" w:rsidP="001A73E1">
            <w:pPr>
              <w:jc w:val="both"/>
              <w:rPr>
                <w:sz w:val="22"/>
                <w:szCs w:val="22"/>
              </w:rPr>
            </w:pPr>
            <w:r w:rsidRPr="009D0F1D">
              <w:rPr>
                <w:sz w:val="22"/>
                <w:szCs w:val="22"/>
              </w:rPr>
              <w:t>67.130.215.2.542.000</w:t>
            </w:r>
          </w:p>
        </w:tc>
      </w:tr>
      <w:tr w:rsidR="00E56530" w:rsidRPr="009D0F1D" w:rsidTr="001A73E1">
        <w:tc>
          <w:tcPr>
            <w:tcW w:w="648" w:type="dxa"/>
          </w:tcPr>
          <w:p w:rsidR="00E56530" w:rsidRPr="009D0F1D" w:rsidRDefault="00E56530" w:rsidP="001A73E1">
            <w:pPr>
              <w:jc w:val="both"/>
              <w:rPr>
                <w:sz w:val="22"/>
                <w:szCs w:val="22"/>
              </w:rPr>
            </w:pPr>
            <w:r w:rsidRPr="009D0F1D">
              <w:rPr>
                <w:sz w:val="22"/>
                <w:szCs w:val="22"/>
              </w:rPr>
              <w:t>7</w:t>
            </w:r>
          </w:p>
        </w:tc>
        <w:tc>
          <w:tcPr>
            <w:tcW w:w="1303" w:type="dxa"/>
          </w:tcPr>
          <w:p w:rsidR="00E56530" w:rsidRPr="009D0F1D" w:rsidRDefault="00E56530" w:rsidP="001A73E1">
            <w:pPr>
              <w:jc w:val="both"/>
              <w:rPr>
                <w:sz w:val="22"/>
                <w:szCs w:val="22"/>
              </w:rPr>
            </w:pPr>
            <w:r w:rsidRPr="009D0F1D">
              <w:rPr>
                <w:sz w:val="22"/>
                <w:szCs w:val="22"/>
              </w:rPr>
              <w:t>Edi</w:t>
            </w:r>
          </w:p>
        </w:tc>
        <w:tc>
          <w:tcPr>
            <w:tcW w:w="2126" w:type="dxa"/>
          </w:tcPr>
          <w:p w:rsidR="00E56530" w:rsidRPr="009D0F1D" w:rsidRDefault="00E56530" w:rsidP="001A73E1">
            <w:pPr>
              <w:jc w:val="both"/>
              <w:rPr>
                <w:sz w:val="22"/>
                <w:szCs w:val="22"/>
              </w:rPr>
            </w:pPr>
            <w:r w:rsidRPr="009D0F1D">
              <w:rPr>
                <w:sz w:val="22"/>
                <w:szCs w:val="22"/>
              </w:rPr>
              <w:t>Bag. SDM</w:t>
            </w:r>
          </w:p>
        </w:tc>
        <w:tc>
          <w:tcPr>
            <w:tcW w:w="1843" w:type="dxa"/>
          </w:tcPr>
          <w:p w:rsidR="00E56530" w:rsidRPr="009D0F1D" w:rsidRDefault="00E56530" w:rsidP="001A73E1">
            <w:pPr>
              <w:jc w:val="both"/>
              <w:rPr>
                <w:sz w:val="22"/>
                <w:szCs w:val="22"/>
              </w:rPr>
            </w:pPr>
            <w:r w:rsidRPr="009D0F1D">
              <w:rPr>
                <w:sz w:val="22"/>
                <w:szCs w:val="22"/>
              </w:rPr>
              <w:t>Jl. Layur G-15</w:t>
            </w:r>
          </w:p>
        </w:tc>
        <w:tc>
          <w:tcPr>
            <w:tcW w:w="1985" w:type="dxa"/>
          </w:tcPr>
          <w:p w:rsidR="00E56530" w:rsidRPr="009D0F1D" w:rsidRDefault="00E56530" w:rsidP="001A73E1">
            <w:pPr>
              <w:jc w:val="both"/>
              <w:rPr>
                <w:sz w:val="22"/>
                <w:szCs w:val="22"/>
              </w:rPr>
            </w:pPr>
            <w:r w:rsidRPr="009D0F1D">
              <w:rPr>
                <w:sz w:val="22"/>
                <w:szCs w:val="22"/>
              </w:rPr>
              <w:t>Menikah/ 3 anak</w:t>
            </w:r>
          </w:p>
        </w:tc>
        <w:tc>
          <w:tcPr>
            <w:tcW w:w="2268" w:type="dxa"/>
          </w:tcPr>
          <w:p w:rsidR="00E56530" w:rsidRPr="009D0F1D" w:rsidRDefault="00E56530" w:rsidP="001A73E1">
            <w:pPr>
              <w:jc w:val="both"/>
              <w:rPr>
                <w:sz w:val="22"/>
                <w:szCs w:val="22"/>
              </w:rPr>
            </w:pPr>
            <w:r w:rsidRPr="009D0F1D">
              <w:rPr>
                <w:sz w:val="22"/>
                <w:szCs w:val="22"/>
              </w:rPr>
              <w:t>67.131.215.2.542.000</w:t>
            </w:r>
          </w:p>
        </w:tc>
      </w:tr>
      <w:tr w:rsidR="005229FC" w:rsidRPr="009D0F1D" w:rsidTr="001A73E1">
        <w:tc>
          <w:tcPr>
            <w:tcW w:w="648" w:type="dxa"/>
          </w:tcPr>
          <w:p w:rsidR="005229FC" w:rsidRPr="007C3880" w:rsidRDefault="005229FC" w:rsidP="001A73E1">
            <w:pPr>
              <w:jc w:val="both"/>
              <w:rPr>
                <w:sz w:val="22"/>
                <w:szCs w:val="22"/>
                <w:lang w:val="en-US"/>
              </w:rPr>
            </w:pPr>
            <w:r>
              <w:rPr>
                <w:sz w:val="22"/>
                <w:szCs w:val="22"/>
                <w:lang w:val="en-US"/>
              </w:rPr>
              <w:t>8</w:t>
            </w:r>
          </w:p>
        </w:tc>
        <w:tc>
          <w:tcPr>
            <w:tcW w:w="1303" w:type="dxa"/>
          </w:tcPr>
          <w:p w:rsidR="005229FC" w:rsidRPr="007C3880" w:rsidRDefault="005229FC" w:rsidP="001A73E1">
            <w:pPr>
              <w:jc w:val="both"/>
              <w:rPr>
                <w:sz w:val="22"/>
                <w:szCs w:val="22"/>
                <w:lang w:val="en-US"/>
              </w:rPr>
            </w:pPr>
            <w:r>
              <w:rPr>
                <w:sz w:val="22"/>
                <w:szCs w:val="22"/>
                <w:lang w:val="en-US"/>
              </w:rPr>
              <w:t xml:space="preserve">Sarah </w:t>
            </w:r>
          </w:p>
        </w:tc>
        <w:tc>
          <w:tcPr>
            <w:tcW w:w="2126" w:type="dxa"/>
          </w:tcPr>
          <w:p w:rsidR="005229FC" w:rsidRPr="007C3880" w:rsidRDefault="005229FC" w:rsidP="001A73E1">
            <w:pPr>
              <w:jc w:val="both"/>
              <w:rPr>
                <w:sz w:val="22"/>
                <w:szCs w:val="22"/>
                <w:lang w:val="en-US"/>
              </w:rPr>
            </w:pPr>
            <w:r>
              <w:rPr>
                <w:sz w:val="22"/>
                <w:szCs w:val="22"/>
                <w:lang w:val="en-US"/>
              </w:rPr>
              <w:t xml:space="preserve">Bag. </w:t>
            </w:r>
            <w:proofErr w:type="spellStart"/>
            <w:r>
              <w:rPr>
                <w:sz w:val="22"/>
                <w:szCs w:val="22"/>
                <w:lang w:val="en-US"/>
              </w:rPr>
              <w:t>Administrasi</w:t>
            </w:r>
            <w:proofErr w:type="spellEnd"/>
          </w:p>
        </w:tc>
        <w:tc>
          <w:tcPr>
            <w:tcW w:w="1843" w:type="dxa"/>
          </w:tcPr>
          <w:p w:rsidR="005229FC" w:rsidRPr="007C3880" w:rsidRDefault="005229FC" w:rsidP="001A73E1">
            <w:pPr>
              <w:jc w:val="both"/>
              <w:rPr>
                <w:sz w:val="22"/>
                <w:szCs w:val="22"/>
                <w:lang w:val="en-US"/>
              </w:rPr>
            </w:pPr>
            <w:r>
              <w:rPr>
                <w:sz w:val="22"/>
                <w:szCs w:val="22"/>
                <w:lang w:val="en-US"/>
              </w:rPr>
              <w:t xml:space="preserve">Jl. </w:t>
            </w:r>
            <w:proofErr w:type="spellStart"/>
            <w:r>
              <w:rPr>
                <w:sz w:val="22"/>
                <w:szCs w:val="22"/>
                <w:lang w:val="en-US"/>
              </w:rPr>
              <w:t>Andalas</w:t>
            </w:r>
            <w:proofErr w:type="spellEnd"/>
            <w:r>
              <w:rPr>
                <w:sz w:val="22"/>
                <w:szCs w:val="22"/>
                <w:lang w:val="en-US"/>
              </w:rPr>
              <w:t xml:space="preserve"> D-12</w:t>
            </w:r>
          </w:p>
        </w:tc>
        <w:tc>
          <w:tcPr>
            <w:tcW w:w="1985" w:type="dxa"/>
          </w:tcPr>
          <w:p w:rsidR="005229FC" w:rsidRPr="005229FC" w:rsidRDefault="005229FC" w:rsidP="001A73E1">
            <w:pPr>
              <w:jc w:val="both"/>
              <w:rPr>
                <w:sz w:val="22"/>
                <w:szCs w:val="22"/>
                <w:lang w:val="en-US"/>
              </w:rPr>
            </w:pPr>
            <w:proofErr w:type="spellStart"/>
            <w:r>
              <w:rPr>
                <w:sz w:val="22"/>
                <w:szCs w:val="22"/>
                <w:lang w:val="en-US"/>
              </w:rPr>
              <w:t>Menikah</w:t>
            </w:r>
            <w:proofErr w:type="spellEnd"/>
            <w:r>
              <w:rPr>
                <w:sz w:val="22"/>
                <w:szCs w:val="22"/>
                <w:lang w:val="en-US"/>
              </w:rPr>
              <w:t xml:space="preserve">/ 2 </w:t>
            </w:r>
            <w:proofErr w:type="spellStart"/>
            <w:r>
              <w:rPr>
                <w:sz w:val="22"/>
                <w:szCs w:val="22"/>
                <w:lang w:val="en-US"/>
              </w:rPr>
              <w:t>anak</w:t>
            </w:r>
            <w:proofErr w:type="spellEnd"/>
          </w:p>
        </w:tc>
        <w:tc>
          <w:tcPr>
            <w:tcW w:w="2268" w:type="dxa"/>
          </w:tcPr>
          <w:p w:rsidR="005229FC" w:rsidRPr="009D0F1D" w:rsidRDefault="005229FC" w:rsidP="001A73E1">
            <w:pPr>
              <w:jc w:val="both"/>
              <w:rPr>
                <w:sz w:val="22"/>
                <w:szCs w:val="22"/>
              </w:rPr>
            </w:pPr>
            <w:r w:rsidRPr="009D0F1D">
              <w:rPr>
                <w:sz w:val="22"/>
                <w:szCs w:val="22"/>
              </w:rPr>
              <w:t>67.131</w:t>
            </w:r>
            <w:r>
              <w:rPr>
                <w:sz w:val="22"/>
                <w:szCs w:val="22"/>
              </w:rPr>
              <w:t>.21</w:t>
            </w:r>
            <w:r>
              <w:rPr>
                <w:sz w:val="22"/>
                <w:szCs w:val="22"/>
                <w:lang w:val="en-US"/>
              </w:rPr>
              <w:t>6</w:t>
            </w:r>
            <w:r w:rsidRPr="009D0F1D">
              <w:rPr>
                <w:sz w:val="22"/>
                <w:szCs w:val="22"/>
              </w:rPr>
              <w:t>.2.542.000</w:t>
            </w:r>
          </w:p>
        </w:tc>
      </w:tr>
    </w:tbl>
    <w:p w:rsidR="00E56530" w:rsidRDefault="00E56530" w:rsidP="00E56530">
      <w:pPr>
        <w:jc w:val="both"/>
      </w:pPr>
    </w:p>
    <w:p w:rsidR="00E56530" w:rsidRDefault="00E56530" w:rsidP="00E56530">
      <w:pPr>
        <w:jc w:val="both"/>
      </w:pPr>
    </w:p>
    <w:p w:rsidR="00E56530" w:rsidRDefault="00E56530" w:rsidP="00E56530">
      <w:pPr>
        <w:pStyle w:val="ListParagraph"/>
        <w:numPr>
          <w:ilvl w:val="0"/>
          <w:numId w:val="1"/>
        </w:numPr>
        <w:spacing w:line="276" w:lineRule="auto"/>
        <w:jc w:val="both"/>
      </w:pPr>
      <w:r>
        <w:t>Daftar Gaji, Tunjangan, dan Imbalan Lain</w:t>
      </w:r>
    </w:p>
    <w:tbl>
      <w:tblPr>
        <w:tblStyle w:val="TableGrid"/>
        <w:tblW w:w="7578" w:type="dxa"/>
        <w:tblLayout w:type="fixed"/>
        <w:tblLook w:val="04A0" w:firstRow="1" w:lastRow="0" w:firstColumn="1" w:lastColumn="0" w:noHBand="0" w:noVBand="1"/>
      </w:tblPr>
      <w:tblGrid>
        <w:gridCol w:w="648"/>
        <w:gridCol w:w="1161"/>
        <w:gridCol w:w="2079"/>
        <w:gridCol w:w="1710"/>
        <w:gridCol w:w="1980"/>
      </w:tblGrid>
      <w:tr w:rsidR="00E56530" w:rsidTr="001A73E1">
        <w:tc>
          <w:tcPr>
            <w:tcW w:w="648" w:type="dxa"/>
          </w:tcPr>
          <w:p w:rsidR="00E56530" w:rsidRDefault="00E56530" w:rsidP="001A73E1">
            <w:pPr>
              <w:jc w:val="center"/>
            </w:pPr>
            <w:r>
              <w:t>No.</w:t>
            </w:r>
          </w:p>
        </w:tc>
        <w:tc>
          <w:tcPr>
            <w:tcW w:w="1161" w:type="dxa"/>
          </w:tcPr>
          <w:p w:rsidR="00E56530" w:rsidRDefault="00E56530" w:rsidP="001A73E1">
            <w:pPr>
              <w:jc w:val="center"/>
            </w:pPr>
            <w:r>
              <w:t>Nama</w:t>
            </w:r>
          </w:p>
        </w:tc>
        <w:tc>
          <w:tcPr>
            <w:tcW w:w="2079" w:type="dxa"/>
          </w:tcPr>
          <w:p w:rsidR="00E56530" w:rsidRDefault="00E56530" w:rsidP="001A73E1">
            <w:pPr>
              <w:jc w:val="center"/>
            </w:pPr>
            <w:r>
              <w:t>Gaji Pokok (Rp)</w:t>
            </w:r>
          </w:p>
        </w:tc>
        <w:tc>
          <w:tcPr>
            <w:tcW w:w="1710" w:type="dxa"/>
          </w:tcPr>
          <w:p w:rsidR="00E56530" w:rsidRDefault="00E56530" w:rsidP="001A73E1">
            <w:pPr>
              <w:jc w:val="center"/>
            </w:pPr>
            <w:r>
              <w:t>Tunjangan Struktural (Rp)</w:t>
            </w:r>
          </w:p>
        </w:tc>
        <w:tc>
          <w:tcPr>
            <w:tcW w:w="1980" w:type="dxa"/>
          </w:tcPr>
          <w:p w:rsidR="00E56530" w:rsidRDefault="00E56530" w:rsidP="001A73E1">
            <w:pPr>
              <w:jc w:val="center"/>
            </w:pPr>
            <w:r>
              <w:t>Tunjangan Fungsional (Rp)</w:t>
            </w:r>
          </w:p>
        </w:tc>
      </w:tr>
      <w:tr w:rsidR="00E56530" w:rsidTr="001A73E1">
        <w:tc>
          <w:tcPr>
            <w:tcW w:w="648" w:type="dxa"/>
          </w:tcPr>
          <w:p w:rsidR="00E56530" w:rsidRDefault="00E56530" w:rsidP="001A73E1">
            <w:pPr>
              <w:jc w:val="both"/>
            </w:pPr>
            <w:r>
              <w:t>1.</w:t>
            </w:r>
          </w:p>
        </w:tc>
        <w:tc>
          <w:tcPr>
            <w:tcW w:w="1161" w:type="dxa"/>
          </w:tcPr>
          <w:p w:rsidR="00E56530" w:rsidRPr="00DE4271" w:rsidRDefault="00E56530" w:rsidP="001A73E1">
            <w:pPr>
              <w:jc w:val="both"/>
            </w:pPr>
            <w:r>
              <w:t>Ahmad</w:t>
            </w:r>
          </w:p>
        </w:tc>
        <w:tc>
          <w:tcPr>
            <w:tcW w:w="2079" w:type="dxa"/>
          </w:tcPr>
          <w:p w:rsidR="00E56530" w:rsidRDefault="005229FC" w:rsidP="001A73E1">
            <w:pPr>
              <w:jc w:val="center"/>
            </w:pPr>
            <w:r>
              <w:rPr>
                <w:lang w:val="en-US"/>
              </w:rPr>
              <w:t>9</w:t>
            </w:r>
            <w:r w:rsidR="00E56530">
              <w:t>.500.000</w:t>
            </w:r>
          </w:p>
        </w:tc>
        <w:tc>
          <w:tcPr>
            <w:tcW w:w="1710" w:type="dxa"/>
          </w:tcPr>
          <w:p w:rsidR="00E56530" w:rsidRDefault="00E56530" w:rsidP="001A73E1">
            <w:pPr>
              <w:jc w:val="center"/>
            </w:pPr>
            <w:r>
              <w:t>4.500.000</w:t>
            </w:r>
          </w:p>
        </w:tc>
        <w:tc>
          <w:tcPr>
            <w:tcW w:w="1980" w:type="dxa"/>
          </w:tcPr>
          <w:p w:rsidR="00E56530" w:rsidRDefault="00E56530" w:rsidP="001A73E1">
            <w:pPr>
              <w:jc w:val="center"/>
            </w:pPr>
            <w:r>
              <w:t>1.000.000</w:t>
            </w:r>
          </w:p>
        </w:tc>
      </w:tr>
      <w:tr w:rsidR="00E56530" w:rsidTr="001A73E1">
        <w:tc>
          <w:tcPr>
            <w:tcW w:w="648" w:type="dxa"/>
          </w:tcPr>
          <w:p w:rsidR="00E56530" w:rsidRDefault="00E56530" w:rsidP="001A73E1">
            <w:pPr>
              <w:jc w:val="both"/>
            </w:pPr>
            <w:r>
              <w:t>2.</w:t>
            </w:r>
          </w:p>
        </w:tc>
        <w:tc>
          <w:tcPr>
            <w:tcW w:w="1161" w:type="dxa"/>
          </w:tcPr>
          <w:p w:rsidR="00E56530" w:rsidRPr="00DE4271" w:rsidRDefault="00E56530" w:rsidP="001A73E1">
            <w:pPr>
              <w:jc w:val="both"/>
            </w:pPr>
            <w:r>
              <w:t>Heri</w:t>
            </w:r>
          </w:p>
        </w:tc>
        <w:tc>
          <w:tcPr>
            <w:tcW w:w="2079" w:type="dxa"/>
          </w:tcPr>
          <w:p w:rsidR="00E56530" w:rsidRDefault="005229FC" w:rsidP="001A73E1">
            <w:pPr>
              <w:jc w:val="center"/>
            </w:pPr>
            <w:r>
              <w:rPr>
                <w:lang w:val="en-US"/>
              </w:rPr>
              <w:t>7</w:t>
            </w:r>
            <w:r w:rsidR="00E56530">
              <w:t>.000.000</w:t>
            </w:r>
          </w:p>
        </w:tc>
        <w:tc>
          <w:tcPr>
            <w:tcW w:w="1710" w:type="dxa"/>
          </w:tcPr>
          <w:p w:rsidR="00E56530" w:rsidRDefault="00E56530" w:rsidP="001A73E1">
            <w:pPr>
              <w:jc w:val="center"/>
            </w:pPr>
            <w:r>
              <w:t>2.500.000</w:t>
            </w:r>
          </w:p>
        </w:tc>
        <w:tc>
          <w:tcPr>
            <w:tcW w:w="1980" w:type="dxa"/>
          </w:tcPr>
          <w:p w:rsidR="00E56530" w:rsidRDefault="00E56530" w:rsidP="001A73E1">
            <w:pPr>
              <w:jc w:val="center"/>
            </w:pPr>
            <w:r>
              <w:t>800.000</w:t>
            </w:r>
          </w:p>
        </w:tc>
      </w:tr>
      <w:tr w:rsidR="00E56530" w:rsidTr="001A73E1">
        <w:tc>
          <w:tcPr>
            <w:tcW w:w="648" w:type="dxa"/>
          </w:tcPr>
          <w:p w:rsidR="00E56530" w:rsidRDefault="00E56530" w:rsidP="001A73E1">
            <w:pPr>
              <w:jc w:val="both"/>
            </w:pPr>
            <w:r>
              <w:t>3.</w:t>
            </w:r>
          </w:p>
        </w:tc>
        <w:tc>
          <w:tcPr>
            <w:tcW w:w="1161" w:type="dxa"/>
          </w:tcPr>
          <w:p w:rsidR="00E56530" w:rsidRPr="00DE4271" w:rsidRDefault="00E56530" w:rsidP="001A73E1">
            <w:pPr>
              <w:jc w:val="both"/>
            </w:pPr>
            <w:r>
              <w:t>Bambang</w:t>
            </w:r>
          </w:p>
        </w:tc>
        <w:tc>
          <w:tcPr>
            <w:tcW w:w="2079" w:type="dxa"/>
          </w:tcPr>
          <w:p w:rsidR="00E56530" w:rsidRDefault="005229FC" w:rsidP="001A73E1">
            <w:pPr>
              <w:jc w:val="center"/>
            </w:pPr>
            <w:r>
              <w:rPr>
                <w:lang w:val="en-US"/>
              </w:rPr>
              <w:t>7</w:t>
            </w:r>
            <w:r w:rsidR="00E56530">
              <w:t>.000.000</w:t>
            </w:r>
          </w:p>
        </w:tc>
        <w:tc>
          <w:tcPr>
            <w:tcW w:w="1710" w:type="dxa"/>
          </w:tcPr>
          <w:p w:rsidR="00E56530" w:rsidRDefault="00E56530" w:rsidP="001A73E1">
            <w:pPr>
              <w:jc w:val="center"/>
            </w:pPr>
            <w:r>
              <w:t>2.500.000</w:t>
            </w:r>
          </w:p>
        </w:tc>
        <w:tc>
          <w:tcPr>
            <w:tcW w:w="1980" w:type="dxa"/>
          </w:tcPr>
          <w:p w:rsidR="00E56530" w:rsidRDefault="00E56530" w:rsidP="001A73E1">
            <w:pPr>
              <w:jc w:val="center"/>
            </w:pPr>
            <w:r>
              <w:t>800.000</w:t>
            </w:r>
          </w:p>
        </w:tc>
      </w:tr>
      <w:tr w:rsidR="00E56530" w:rsidTr="001A73E1">
        <w:tc>
          <w:tcPr>
            <w:tcW w:w="648" w:type="dxa"/>
          </w:tcPr>
          <w:p w:rsidR="00E56530" w:rsidRDefault="00E56530" w:rsidP="001A73E1">
            <w:pPr>
              <w:jc w:val="both"/>
            </w:pPr>
            <w:r>
              <w:t>4.</w:t>
            </w:r>
          </w:p>
        </w:tc>
        <w:tc>
          <w:tcPr>
            <w:tcW w:w="1161" w:type="dxa"/>
          </w:tcPr>
          <w:p w:rsidR="00E56530" w:rsidRDefault="00E56530" w:rsidP="001A73E1">
            <w:pPr>
              <w:jc w:val="both"/>
            </w:pPr>
            <w:r>
              <w:t>Jaka</w:t>
            </w:r>
          </w:p>
        </w:tc>
        <w:tc>
          <w:tcPr>
            <w:tcW w:w="2079" w:type="dxa"/>
          </w:tcPr>
          <w:p w:rsidR="00E56530" w:rsidRDefault="00E56530" w:rsidP="005229FC">
            <w:pPr>
              <w:tabs>
                <w:tab w:val="left" w:pos="435"/>
                <w:tab w:val="center" w:pos="931"/>
              </w:tabs>
            </w:pPr>
            <w:r>
              <w:tab/>
            </w:r>
            <w:r>
              <w:tab/>
            </w:r>
            <w:r w:rsidR="005229FC">
              <w:rPr>
                <w:lang w:val="en-US"/>
              </w:rPr>
              <w:t>7</w:t>
            </w:r>
            <w:r>
              <w:t>.000.000</w:t>
            </w:r>
          </w:p>
        </w:tc>
        <w:tc>
          <w:tcPr>
            <w:tcW w:w="1710" w:type="dxa"/>
          </w:tcPr>
          <w:p w:rsidR="00E56530" w:rsidRDefault="00E56530" w:rsidP="001A73E1">
            <w:pPr>
              <w:jc w:val="center"/>
            </w:pPr>
            <w:r>
              <w:t>2.500.000</w:t>
            </w:r>
          </w:p>
        </w:tc>
        <w:tc>
          <w:tcPr>
            <w:tcW w:w="1980" w:type="dxa"/>
          </w:tcPr>
          <w:p w:rsidR="00E56530" w:rsidRDefault="00E56530" w:rsidP="001A73E1">
            <w:pPr>
              <w:jc w:val="center"/>
            </w:pPr>
            <w:r>
              <w:t>800.000</w:t>
            </w:r>
          </w:p>
        </w:tc>
      </w:tr>
      <w:tr w:rsidR="00E56530" w:rsidTr="001A73E1">
        <w:tc>
          <w:tcPr>
            <w:tcW w:w="648" w:type="dxa"/>
          </w:tcPr>
          <w:p w:rsidR="00E56530" w:rsidRDefault="00E56530" w:rsidP="001A73E1">
            <w:pPr>
              <w:jc w:val="both"/>
            </w:pPr>
            <w:r>
              <w:t>5.</w:t>
            </w:r>
          </w:p>
        </w:tc>
        <w:tc>
          <w:tcPr>
            <w:tcW w:w="1161" w:type="dxa"/>
          </w:tcPr>
          <w:p w:rsidR="00E56530" w:rsidRDefault="00E56530" w:rsidP="001A73E1">
            <w:pPr>
              <w:jc w:val="both"/>
            </w:pPr>
            <w:r>
              <w:t>Anisa</w:t>
            </w:r>
          </w:p>
        </w:tc>
        <w:tc>
          <w:tcPr>
            <w:tcW w:w="2079" w:type="dxa"/>
          </w:tcPr>
          <w:p w:rsidR="00E56530" w:rsidRDefault="005229FC" w:rsidP="001A73E1">
            <w:pPr>
              <w:jc w:val="center"/>
            </w:pPr>
            <w:r>
              <w:rPr>
                <w:lang w:val="en-US"/>
              </w:rPr>
              <w:t>5</w:t>
            </w:r>
            <w:r w:rsidR="00E56530">
              <w:t>.500.000</w:t>
            </w:r>
          </w:p>
        </w:tc>
        <w:tc>
          <w:tcPr>
            <w:tcW w:w="1710" w:type="dxa"/>
          </w:tcPr>
          <w:p w:rsidR="00E56530" w:rsidRDefault="00E56530" w:rsidP="001A73E1">
            <w:pPr>
              <w:jc w:val="center"/>
            </w:pPr>
            <w:r>
              <w:t>-</w:t>
            </w:r>
          </w:p>
        </w:tc>
        <w:tc>
          <w:tcPr>
            <w:tcW w:w="1980" w:type="dxa"/>
          </w:tcPr>
          <w:p w:rsidR="00E56530" w:rsidRDefault="00E56530" w:rsidP="001A73E1">
            <w:pPr>
              <w:jc w:val="center"/>
            </w:pPr>
            <w:r>
              <w:t>700.000</w:t>
            </w:r>
          </w:p>
        </w:tc>
      </w:tr>
      <w:tr w:rsidR="00E56530" w:rsidTr="001A73E1">
        <w:tc>
          <w:tcPr>
            <w:tcW w:w="648" w:type="dxa"/>
          </w:tcPr>
          <w:p w:rsidR="00E56530" w:rsidRDefault="00E56530" w:rsidP="001A73E1">
            <w:pPr>
              <w:jc w:val="both"/>
            </w:pPr>
            <w:r>
              <w:t>6.</w:t>
            </w:r>
          </w:p>
        </w:tc>
        <w:tc>
          <w:tcPr>
            <w:tcW w:w="1161" w:type="dxa"/>
          </w:tcPr>
          <w:p w:rsidR="00E56530" w:rsidRPr="00DE4271" w:rsidRDefault="00E56530" w:rsidP="001A73E1">
            <w:pPr>
              <w:jc w:val="both"/>
            </w:pPr>
            <w:r>
              <w:t>Marinah</w:t>
            </w:r>
          </w:p>
        </w:tc>
        <w:tc>
          <w:tcPr>
            <w:tcW w:w="2079" w:type="dxa"/>
          </w:tcPr>
          <w:p w:rsidR="00E56530" w:rsidRDefault="005229FC" w:rsidP="001A73E1">
            <w:pPr>
              <w:jc w:val="center"/>
            </w:pPr>
            <w:r>
              <w:rPr>
                <w:lang w:val="en-US"/>
              </w:rPr>
              <w:t>5</w:t>
            </w:r>
            <w:r w:rsidR="00E56530">
              <w:t>.500.000</w:t>
            </w:r>
          </w:p>
        </w:tc>
        <w:tc>
          <w:tcPr>
            <w:tcW w:w="1710" w:type="dxa"/>
          </w:tcPr>
          <w:p w:rsidR="00E56530" w:rsidRDefault="00E56530" w:rsidP="001A73E1">
            <w:pPr>
              <w:jc w:val="center"/>
            </w:pPr>
            <w:r>
              <w:t>-</w:t>
            </w:r>
          </w:p>
        </w:tc>
        <w:tc>
          <w:tcPr>
            <w:tcW w:w="1980" w:type="dxa"/>
          </w:tcPr>
          <w:p w:rsidR="00E56530" w:rsidRDefault="00E56530" w:rsidP="001A73E1">
            <w:pPr>
              <w:jc w:val="center"/>
            </w:pPr>
            <w:r>
              <w:t>700.000</w:t>
            </w:r>
          </w:p>
        </w:tc>
      </w:tr>
      <w:tr w:rsidR="00E56530" w:rsidTr="001A73E1">
        <w:tc>
          <w:tcPr>
            <w:tcW w:w="648" w:type="dxa"/>
          </w:tcPr>
          <w:p w:rsidR="00E56530" w:rsidRPr="00CA2044" w:rsidRDefault="00E56530" w:rsidP="001A73E1">
            <w:pPr>
              <w:jc w:val="both"/>
            </w:pPr>
            <w:r>
              <w:t>7.</w:t>
            </w:r>
          </w:p>
        </w:tc>
        <w:tc>
          <w:tcPr>
            <w:tcW w:w="1161" w:type="dxa"/>
          </w:tcPr>
          <w:p w:rsidR="00E56530" w:rsidRDefault="00E56530" w:rsidP="001A73E1">
            <w:pPr>
              <w:jc w:val="both"/>
            </w:pPr>
            <w:r>
              <w:t>Edi</w:t>
            </w:r>
          </w:p>
        </w:tc>
        <w:tc>
          <w:tcPr>
            <w:tcW w:w="2079" w:type="dxa"/>
          </w:tcPr>
          <w:p w:rsidR="00E56530" w:rsidRDefault="005229FC" w:rsidP="001A73E1">
            <w:pPr>
              <w:jc w:val="center"/>
            </w:pPr>
            <w:r>
              <w:rPr>
                <w:lang w:val="en-US"/>
              </w:rPr>
              <w:t>5</w:t>
            </w:r>
            <w:r w:rsidR="00E56530">
              <w:t>.500.000</w:t>
            </w:r>
          </w:p>
        </w:tc>
        <w:tc>
          <w:tcPr>
            <w:tcW w:w="1710" w:type="dxa"/>
          </w:tcPr>
          <w:p w:rsidR="00E56530" w:rsidRDefault="00E56530" w:rsidP="001A73E1">
            <w:pPr>
              <w:jc w:val="center"/>
            </w:pPr>
            <w:r>
              <w:t>-</w:t>
            </w:r>
          </w:p>
        </w:tc>
        <w:tc>
          <w:tcPr>
            <w:tcW w:w="1980" w:type="dxa"/>
          </w:tcPr>
          <w:p w:rsidR="00E56530" w:rsidRDefault="00E56530" w:rsidP="001A73E1">
            <w:pPr>
              <w:jc w:val="center"/>
            </w:pPr>
            <w:r>
              <w:t>700.000</w:t>
            </w:r>
          </w:p>
        </w:tc>
      </w:tr>
      <w:tr w:rsidR="005229FC" w:rsidTr="001A73E1">
        <w:tc>
          <w:tcPr>
            <w:tcW w:w="648" w:type="dxa"/>
          </w:tcPr>
          <w:p w:rsidR="005229FC" w:rsidRPr="005229FC" w:rsidRDefault="005229FC" w:rsidP="001A73E1">
            <w:pPr>
              <w:jc w:val="both"/>
              <w:rPr>
                <w:lang w:val="en-US"/>
              </w:rPr>
            </w:pPr>
            <w:r>
              <w:rPr>
                <w:lang w:val="en-US"/>
              </w:rPr>
              <w:t>8</w:t>
            </w:r>
          </w:p>
        </w:tc>
        <w:tc>
          <w:tcPr>
            <w:tcW w:w="1161" w:type="dxa"/>
          </w:tcPr>
          <w:p w:rsidR="005229FC" w:rsidRPr="005229FC" w:rsidRDefault="005229FC" w:rsidP="001A73E1">
            <w:pPr>
              <w:jc w:val="both"/>
              <w:rPr>
                <w:lang w:val="en-US"/>
              </w:rPr>
            </w:pPr>
            <w:r>
              <w:rPr>
                <w:lang w:val="en-US"/>
              </w:rPr>
              <w:t>Sarah</w:t>
            </w:r>
          </w:p>
        </w:tc>
        <w:tc>
          <w:tcPr>
            <w:tcW w:w="2079" w:type="dxa"/>
          </w:tcPr>
          <w:p w:rsidR="005229FC" w:rsidRPr="005229FC" w:rsidRDefault="005229FC" w:rsidP="001A73E1">
            <w:pPr>
              <w:jc w:val="center"/>
              <w:rPr>
                <w:lang w:val="en-US"/>
              </w:rPr>
            </w:pPr>
            <w:r>
              <w:rPr>
                <w:lang w:val="en-US"/>
              </w:rPr>
              <w:t>3.750.000</w:t>
            </w:r>
          </w:p>
        </w:tc>
        <w:tc>
          <w:tcPr>
            <w:tcW w:w="1710" w:type="dxa"/>
          </w:tcPr>
          <w:p w:rsidR="005229FC" w:rsidRPr="005229FC" w:rsidRDefault="005229FC" w:rsidP="001A73E1">
            <w:pPr>
              <w:jc w:val="center"/>
              <w:rPr>
                <w:lang w:val="en-US"/>
              </w:rPr>
            </w:pPr>
            <w:r>
              <w:rPr>
                <w:lang w:val="en-US"/>
              </w:rPr>
              <w:t>-</w:t>
            </w:r>
          </w:p>
        </w:tc>
        <w:tc>
          <w:tcPr>
            <w:tcW w:w="1980" w:type="dxa"/>
          </w:tcPr>
          <w:p w:rsidR="005229FC" w:rsidRPr="005229FC" w:rsidRDefault="005229FC" w:rsidP="001A73E1">
            <w:pPr>
              <w:jc w:val="center"/>
              <w:rPr>
                <w:lang w:val="en-US"/>
              </w:rPr>
            </w:pPr>
            <w:r>
              <w:rPr>
                <w:lang w:val="en-US"/>
              </w:rPr>
              <w:t>700.000</w:t>
            </w:r>
          </w:p>
        </w:tc>
      </w:tr>
    </w:tbl>
    <w:p w:rsidR="00E56530" w:rsidRDefault="00E56530" w:rsidP="00E56530">
      <w:pPr>
        <w:jc w:val="both"/>
      </w:pPr>
    </w:p>
    <w:p w:rsidR="00E56530" w:rsidRDefault="00E56530" w:rsidP="00E56530">
      <w:pPr>
        <w:jc w:val="both"/>
      </w:pPr>
      <w:r>
        <w:t>Informasi tambahan yang berkaitan dengan tunjangan/imbalan bagi pegawai tetap, yaitu :</w:t>
      </w:r>
    </w:p>
    <w:p w:rsidR="00E56530" w:rsidRDefault="00E56530" w:rsidP="00E56530">
      <w:pPr>
        <w:pStyle w:val="ListParagraph"/>
        <w:numPr>
          <w:ilvl w:val="0"/>
          <w:numId w:val="2"/>
        </w:numPr>
        <w:spacing w:line="276" w:lineRule="auto"/>
        <w:jc w:val="both"/>
      </w:pPr>
      <w:r>
        <w:t xml:space="preserve">Setiap pegawai menerima tunjangan disiplin apabila dalam satu bulan memiliki kehadiran lebih dari 20 hari kerja. Pejabat struktural </w:t>
      </w:r>
      <w:proofErr w:type="spellStart"/>
      <w:r w:rsidR="00170994">
        <w:rPr>
          <w:lang w:val="en-US"/>
        </w:rPr>
        <w:t>Dirktur</w:t>
      </w:r>
      <w:proofErr w:type="spellEnd"/>
      <w:r w:rsidR="00170994">
        <w:rPr>
          <w:lang w:val="en-US"/>
        </w:rPr>
        <w:t xml:space="preserve"> </w:t>
      </w:r>
      <w:proofErr w:type="spellStart"/>
      <w:r w:rsidR="00170994">
        <w:rPr>
          <w:lang w:val="en-US"/>
        </w:rPr>
        <w:t>Utama</w:t>
      </w:r>
      <w:proofErr w:type="spellEnd"/>
      <w:r w:rsidR="00170994">
        <w:rPr>
          <w:lang w:val="en-US"/>
        </w:rPr>
        <w:t xml:space="preserve">, </w:t>
      </w:r>
      <w:r>
        <w:t>Direktur Marketing, Direktur Produksi, dan Direktur Umum mendapatkan tunjangan disiplin Rp 400.000 sebulan, sedangkan untuk seluruh pelaksana disemua bagian mendapatkan Rp 300.000 sebulan.</w:t>
      </w:r>
      <w:r w:rsidR="00CC1282">
        <w:rPr>
          <w:lang w:val="en-US"/>
        </w:rPr>
        <w:t xml:space="preserve"> </w:t>
      </w:r>
      <w:proofErr w:type="spellStart"/>
      <w:r w:rsidR="00CC1282">
        <w:rPr>
          <w:lang w:val="en-US"/>
        </w:rPr>
        <w:t>Bulan</w:t>
      </w:r>
      <w:proofErr w:type="spellEnd"/>
      <w:r w:rsidR="00CC1282">
        <w:rPr>
          <w:lang w:val="en-US"/>
        </w:rPr>
        <w:t xml:space="preserve"> </w:t>
      </w:r>
      <w:proofErr w:type="spellStart"/>
      <w:r w:rsidR="00CC1282">
        <w:rPr>
          <w:lang w:val="en-US"/>
        </w:rPr>
        <w:t>Januari</w:t>
      </w:r>
      <w:proofErr w:type="spellEnd"/>
      <w:r w:rsidR="00CC1282">
        <w:rPr>
          <w:lang w:val="en-US"/>
        </w:rPr>
        <w:t xml:space="preserve"> 2020 </w:t>
      </w:r>
      <w:proofErr w:type="spellStart"/>
      <w:r w:rsidR="00CC1282">
        <w:rPr>
          <w:lang w:val="en-US"/>
        </w:rPr>
        <w:t>Semua</w:t>
      </w:r>
      <w:proofErr w:type="spellEnd"/>
      <w:r w:rsidR="00CC1282">
        <w:rPr>
          <w:lang w:val="en-US"/>
        </w:rPr>
        <w:t xml:space="preserve"> </w:t>
      </w:r>
      <w:proofErr w:type="spellStart"/>
      <w:r w:rsidR="00CC1282">
        <w:rPr>
          <w:lang w:val="en-US"/>
        </w:rPr>
        <w:t>pegawai</w:t>
      </w:r>
      <w:proofErr w:type="spellEnd"/>
      <w:r w:rsidR="00CC1282">
        <w:rPr>
          <w:lang w:val="en-US"/>
        </w:rPr>
        <w:t xml:space="preserve"> </w:t>
      </w:r>
      <w:proofErr w:type="spellStart"/>
      <w:r w:rsidR="00CC1282">
        <w:rPr>
          <w:lang w:val="en-US"/>
        </w:rPr>
        <w:t>masuk</w:t>
      </w:r>
      <w:proofErr w:type="spellEnd"/>
      <w:r w:rsidR="00CC1282">
        <w:rPr>
          <w:lang w:val="en-US"/>
        </w:rPr>
        <w:t xml:space="preserve"> </w:t>
      </w:r>
      <w:proofErr w:type="spellStart"/>
      <w:r w:rsidR="00CC1282">
        <w:rPr>
          <w:lang w:val="en-US"/>
        </w:rPr>
        <w:t>selama</w:t>
      </w:r>
      <w:proofErr w:type="spellEnd"/>
      <w:r w:rsidR="00CC1282">
        <w:rPr>
          <w:lang w:val="en-US"/>
        </w:rPr>
        <w:t xml:space="preserve"> 26 </w:t>
      </w:r>
      <w:proofErr w:type="spellStart"/>
      <w:r w:rsidR="00CC1282">
        <w:rPr>
          <w:lang w:val="en-US"/>
        </w:rPr>
        <w:t>hari</w:t>
      </w:r>
      <w:proofErr w:type="spellEnd"/>
      <w:r w:rsidR="00CC1282">
        <w:rPr>
          <w:lang w:val="en-US"/>
        </w:rPr>
        <w:t>.</w:t>
      </w:r>
    </w:p>
    <w:p w:rsidR="00E56530" w:rsidRDefault="00E56530" w:rsidP="00E56530">
      <w:pPr>
        <w:pStyle w:val="ListParagraph"/>
        <w:numPr>
          <w:ilvl w:val="0"/>
          <w:numId w:val="2"/>
        </w:numPr>
        <w:spacing w:line="276" w:lineRule="auto"/>
        <w:jc w:val="both"/>
      </w:pPr>
      <w:r>
        <w:t>Solo Electronic mengikutkan seluruh pegawai tetapnya dalam asuransi meliputi program BPJS Ketenagakerjaan dan perusahaan asuransi yang lain. Solo Electronic membayarkan premi asuransi untuk setiap pegawai sebesar 4% dari gaji pokok masing-masing pegawai, sedangkan setiap pegawai membayar 1% dari gaji pokok.</w:t>
      </w:r>
    </w:p>
    <w:p w:rsidR="00E56530" w:rsidRPr="00CA2044" w:rsidRDefault="00E56530" w:rsidP="00E56530">
      <w:pPr>
        <w:pStyle w:val="ListParagraph"/>
        <w:numPr>
          <w:ilvl w:val="0"/>
          <w:numId w:val="2"/>
        </w:numPr>
        <w:spacing w:line="276" w:lineRule="auto"/>
        <w:jc w:val="both"/>
        <w:rPr>
          <w:lang w:val="en-US"/>
        </w:rPr>
      </w:pPr>
      <w:r>
        <w:t>Solo Electronic mengikuti program pension untuk pegawainya. Iuran dana pensiun yang dibayarkan oleh Solo Electronic ke Yayasan Dana Pensiun sebesar 3,5% dari gaji pokok, sedangkan setiap pegawai membayar 2% dari gaji pokok masing-masing pegawai.</w:t>
      </w:r>
    </w:p>
    <w:p w:rsidR="00E56530" w:rsidRDefault="00E56530" w:rsidP="00E56530">
      <w:pPr>
        <w:jc w:val="both"/>
      </w:pPr>
    </w:p>
    <w:p w:rsidR="00E56530" w:rsidRDefault="00E56530" w:rsidP="00E56530">
      <w:pPr>
        <w:jc w:val="both"/>
      </w:pPr>
      <w:r>
        <w:t>Dari soal diatas, kerjakanlah perhitungan PPh Pasal 21 atas ma</w:t>
      </w:r>
      <w:r w:rsidR="00CC1282">
        <w:t xml:space="preserve">sing-masing pegawai </w:t>
      </w:r>
      <w:proofErr w:type="spellStart"/>
      <w:r w:rsidR="00CC1282">
        <w:rPr>
          <w:lang w:val="en-US"/>
        </w:rPr>
        <w:t>Bulan</w:t>
      </w:r>
      <w:proofErr w:type="spellEnd"/>
      <w:r w:rsidR="00CC1282">
        <w:rPr>
          <w:lang w:val="en-US"/>
        </w:rPr>
        <w:t xml:space="preserve"> </w:t>
      </w:r>
      <w:proofErr w:type="spellStart"/>
      <w:r w:rsidR="00CC1282">
        <w:rPr>
          <w:lang w:val="en-US"/>
        </w:rPr>
        <w:t>Januari</w:t>
      </w:r>
      <w:proofErr w:type="spellEnd"/>
      <w:r w:rsidR="00CC1282">
        <w:rPr>
          <w:lang w:val="en-US"/>
        </w:rPr>
        <w:t xml:space="preserve"> 2020</w:t>
      </w:r>
      <w:r>
        <w:t xml:space="preserve"> !</w:t>
      </w:r>
    </w:p>
    <w:p w:rsidR="00E56530" w:rsidRDefault="00E56530" w:rsidP="00E56530">
      <w:pPr>
        <w:jc w:val="both"/>
      </w:pPr>
    </w:p>
    <w:p w:rsidR="00E56530" w:rsidRDefault="00E56530" w:rsidP="00E56530">
      <w:pPr>
        <w:jc w:val="both"/>
      </w:pPr>
    </w:p>
    <w:p w:rsidR="00E56530" w:rsidRDefault="00E56530" w:rsidP="00E56530">
      <w:pPr>
        <w:jc w:val="both"/>
      </w:pPr>
    </w:p>
    <w:p w:rsidR="00E56530" w:rsidRDefault="00E56530" w:rsidP="00E56530">
      <w:pPr>
        <w:jc w:val="both"/>
      </w:pPr>
    </w:p>
    <w:p w:rsidR="00E56530" w:rsidRDefault="00E56530" w:rsidP="00E56530">
      <w:pPr>
        <w:spacing w:line="360" w:lineRule="auto"/>
      </w:pPr>
    </w:p>
    <w:p w:rsidR="00E56530" w:rsidRPr="00367D9A" w:rsidRDefault="00E56530" w:rsidP="00E56530">
      <w:pPr>
        <w:spacing w:line="360" w:lineRule="auto"/>
        <w:jc w:val="center"/>
      </w:pPr>
      <w:r w:rsidRPr="00367D9A">
        <w:t>$$$$$Selamat Mengerjakan$$$$$</w:t>
      </w:r>
    </w:p>
    <w:p w:rsidR="00E56530" w:rsidRPr="00367D9A" w:rsidRDefault="00E56530" w:rsidP="00E56530">
      <w:pPr>
        <w:spacing w:line="360" w:lineRule="auto"/>
        <w:ind w:left="36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3870"/>
      </w:tblGrid>
      <w:tr w:rsidR="00E56530" w:rsidRPr="00367D9A" w:rsidTr="001A73E1">
        <w:tc>
          <w:tcPr>
            <w:tcW w:w="3870" w:type="dxa"/>
          </w:tcPr>
          <w:p w:rsidR="00E56530" w:rsidRPr="00367D9A" w:rsidRDefault="00E56530" w:rsidP="001A73E1">
            <w:pPr>
              <w:tabs>
                <w:tab w:val="left" w:pos="1276"/>
                <w:tab w:val="left" w:pos="3402"/>
                <w:tab w:val="left" w:pos="4395"/>
                <w:tab w:val="left" w:pos="5812"/>
              </w:tabs>
              <w:jc w:val="center"/>
              <w:rPr>
                <w:rFonts w:ascii="Tahoma" w:hAnsi="Tahoma" w:cs="Tahoma"/>
                <w:sz w:val="20"/>
                <w:szCs w:val="20"/>
                <w:lang w:val="en-US"/>
              </w:rPr>
            </w:pPr>
            <w:proofErr w:type="spellStart"/>
            <w:r w:rsidRPr="00367D9A">
              <w:rPr>
                <w:rFonts w:ascii="Tahoma" w:hAnsi="Tahoma" w:cs="Tahoma"/>
                <w:sz w:val="20"/>
                <w:szCs w:val="20"/>
                <w:lang w:val="en-US"/>
              </w:rPr>
              <w:t>Diperiksa</w:t>
            </w:r>
            <w:proofErr w:type="spellEnd"/>
            <w:r w:rsidRPr="00367D9A">
              <w:rPr>
                <w:rFonts w:ascii="Tahoma" w:hAnsi="Tahoma" w:cs="Tahoma"/>
                <w:sz w:val="20"/>
                <w:szCs w:val="20"/>
                <w:lang w:val="en-US"/>
              </w:rPr>
              <w:t xml:space="preserve"> </w:t>
            </w:r>
            <w:proofErr w:type="spellStart"/>
            <w:r w:rsidRPr="00367D9A">
              <w:rPr>
                <w:rFonts w:ascii="Tahoma" w:hAnsi="Tahoma" w:cs="Tahoma"/>
                <w:sz w:val="20"/>
                <w:szCs w:val="20"/>
                <w:lang w:val="en-US"/>
              </w:rPr>
              <w:t>Oleh</w:t>
            </w:r>
            <w:proofErr w:type="spellEnd"/>
            <w:r w:rsidRPr="00367D9A">
              <w:rPr>
                <w:rFonts w:ascii="Tahoma" w:hAnsi="Tahoma" w:cs="Tahoma"/>
                <w:sz w:val="20"/>
                <w:szCs w:val="20"/>
                <w:lang w:val="en-US"/>
              </w:rPr>
              <w:t xml:space="preserve"> :</w:t>
            </w:r>
          </w:p>
        </w:tc>
        <w:tc>
          <w:tcPr>
            <w:tcW w:w="3870" w:type="dxa"/>
          </w:tcPr>
          <w:p w:rsidR="00E56530" w:rsidRPr="00367D9A" w:rsidRDefault="00E56530" w:rsidP="001A73E1">
            <w:pPr>
              <w:tabs>
                <w:tab w:val="left" w:pos="1276"/>
                <w:tab w:val="left" w:pos="3402"/>
                <w:tab w:val="left" w:pos="4395"/>
                <w:tab w:val="left" w:pos="5812"/>
              </w:tabs>
              <w:jc w:val="center"/>
              <w:rPr>
                <w:rFonts w:ascii="Tahoma" w:hAnsi="Tahoma" w:cs="Tahoma"/>
                <w:sz w:val="20"/>
                <w:szCs w:val="20"/>
                <w:lang w:val="en-US"/>
              </w:rPr>
            </w:pPr>
            <w:proofErr w:type="spellStart"/>
            <w:r w:rsidRPr="00367D9A">
              <w:rPr>
                <w:rFonts w:ascii="Tahoma" w:hAnsi="Tahoma" w:cs="Tahoma"/>
                <w:sz w:val="20"/>
                <w:szCs w:val="20"/>
                <w:lang w:val="en-US"/>
              </w:rPr>
              <w:t>Disahkan</w:t>
            </w:r>
            <w:proofErr w:type="spellEnd"/>
            <w:r w:rsidRPr="00367D9A">
              <w:rPr>
                <w:rFonts w:ascii="Tahoma" w:hAnsi="Tahoma" w:cs="Tahoma"/>
                <w:sz w:val="20"/>
                <w:szCs w:val="20"/>
                <w:lang w:val="en-US"/>
              </w:rPr>
              <w:t xml:space="preserve"> </w:t>
            </w:r>
            <w:proofErr w:type="spellStart"/>
            <w:r w:rsidRPr="00367D9A">
              <w:rPr>
                <w:rFonts w:ascii="Tahoma" w:hAnsi="Tahoma" w:cs="Tahoma"/>
                <w:sz w:val="20"/>
                <w:szCs w:val="20"/>
                <w:lang w:val="en-US"/>
              </w:rPr>
              <w:t>Oleh</w:t>
            </w:r>
            <w:proofErr w:type="spellEnd"/>
            <w:r w:rsidRPr="00367D9A">
              <w:rPr>
                <w:rFonts w:ascii="Tahoma" w:hAnsi="Tahoma" w:cs="Tahoma"/>
                <w:sz w:val="20"/>
                <w:szCs w:val="20"/>
                <w:lang w:val="en-US"/>
              </w:rPr>
              <w:t xml:space="preserve"> :</w:t>
            </w:r>
          </w:p>
        </w:tc>
      </w:tr>
      <w:tr w:rsidR="00E56530" w:rsidRPr="00367D9A" w:rsidTr="001A73E1">
        <w:trPr>
          <w:trHeight w:val="1005"/>
        </w:trPr>
        <w:tc>
          <w:tcPr>
            <w:tcW w:w="3870" w:type="dxa"/>
          </w:tcPr>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roofErr w:type="spellStart"/>
            <w:r w:rsidRPr="00367D9A">
              <w:rPr>
                <w:rFonts w:ascii="Tahoma" w:hAnsi="Tahoma" w:cs="Tahoma"/>
                <w:sz w:val="18"/>
                <w:szCs w:val="18"/>
                <w:lang w:val="en-US"/>
              </w:rPr>
              <w:t>Koordinator</w:t>
            </w:r>
            <w:proofErr w:type="spellEnd"/>
            <w:r w:rsidRPr="00367D9A">
              <w:rPr>
                <w:rFonts w:ascii="Tahoma" w:hAnsi="Tahoma" w:cs="Tahoma"/>
                <w:sz w:val="18"/>
                <w:szCs w:val="18"/>
                <w:lang w:val="en-US"/>
              </w:rPr>
              <w:t xml:space="preserve"> Mata </w:t>
            </w:r>
            <w:proofErr w:type="spellStart"/>
            <w:r w:rsidRPr="00367D9A">
              <w:rPr>
                <w:rFonts w:ascii="Tahoma" w:hAnsi="Tahoma" w:cs="Tahoma"/>
                <w:sz w:val="18"/>
                <w:szCs w:val="18"/>
                <w:lang w:val="en-US"/>
              </w:rPr>
              <w:t>Kuliah</w:t>
            </w:r>
            <w:proofErr w:type="spellEnd"/>
          </w:p>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
          <w:p w:rsidR="00E56530" w:rsidRPr="00367D9A" w:rsidRDefault="00E56530" w:rsidP="001A73E1">
            <w:pPr>
              <w:tabs>
                <w:tab w:val="left" w:pos="1276"/>
                <w:tab w:val="left" w:pos="3402"/>
                <w:tab w:val="left" w:pos="4395"/>
                <w:tab w:val="left" w:pos="5812"/>
              </w:tabs>
              <w:jc w:val="center"/>
              <w:rPr>
                <w:rFonts w:ascii="Tahoma" w:hAnsi="Tahoma" w:cs="Tahoma"/>
                <w:sz w:val="18"/>
                <w:szCs w:val="18"/>
                <w:u w:val="single"/>
                <w:lang w:val="en-US"/>
              </w:rPr>
            </w:pPr>
            <w:r>
              <w:rPr>
                <w:rFonts w:ascii="Tahoma" w:hAnsi="Tahoma" w:cs="Tahoma"/>
                <w:sz w:val="18"/>
                <w:szCs w:val="18"/>
                <w:u w:val="single"/>
              </w:rPr>
              <w:t>Juli Ratnawati</w:t>
            </w:r>
            <w:r w:rsidRPr="00367D9A">
              <w:rPr>
                <w:rFonts w:ascii="Tahoma" w:hAnsi="Tahoma" w:cs="Tahoma"/>
                <w:sz w:val="18"/>
                <w:szCs w:val="18"/>
                <w:u w:val="single"/>
                <w:lang w:val="en-US"/>
              </w:rPr>
              <w:t xml:space="preserve">, </w:t>
            </w:r>
            <w:proofErr w:type="spellStart"/>
            <w:r w:rsidRPr="00367D9A">
              <w:rPr>
                <w:rFonts w:ascii="Tahoma" w:hAnsi="Tahoma" w:cs="Tahoma"/>
                <w:sz w:val="18"/>
                <w:szCs w:val="18"/>
                <w:u w:val="single"/>
                <w:lang w:val="en-US"/>
              </w:rPr>
              <w:t>SE</w:t>
            </w:r>
            <w:r>
              <w:rPr>
                <w:rFonts w:ascii="Tahoma" w:hAnsi="Tahoma" w:cs="Tahoma"/>
                <w:sz w:val="18"/>
                <w:szCs w:val="18"/>
                <w:u w:val="single"/>
                <w:lang w:val="en-US"/>
              </w:rPr>
              <w:t>,MSi</w:t>
            </w:r>
            <w:proofErr w:type="spellEnd"/>
          </w:p>
        </w:tc>
        <w:tc>
          <w:tcPr>
            <w:tcW w:w="3870" w:type="dxa"/>
          </w:tcPr>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roofErr w:type="spellStart"/>
            <w:r w:rsidRPr="00367D9A">
              <w:rPr>
                <w:rFonts w:ascii="Tahoma" w:hAnsi="Tahoma" w:cs="Tahoma"/>
                <w:sz w:val="18"/>
                <w:szCs w:val="18"/>
                <w:lang w:val="en-US"/>
              </w:rPr>
              <w:t>Ka</w:t>
            </w:r>
            <w:proofErr w:type="spellEnd"/>
            <w:r w:rsidRPr="00367D9A">
              <w:rPr>
                <w:rFonts w:ascii="Tahoma" w:hAnsi="Tahoma" w:cs="Tahoma"/>
                <w:sz w:val="18"/>
                <w:szCs w:val="18"/>
                <w:lang w:val="en-US"/>
              </w:rPr>
              <w:t>. Prodi</w:t>
            </w:r>
          </w:p>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
          <w:p w:rsidR="00E56530" w:rsidRPr="00367D9A" w:rsidRDefault="00E56530" w:rsidP="001A73E1">
            <w:pPr>
              <w:tabs>
                <w:tab w:val="left" w:pos="1276"/>
                <w:tab w:val="left" w:pos="3402"/>
                <w:tab w:val="left" w:pos="4395"/>
                <w:tab w:val="left" w:pos="5812"/>
              </w:tabs>
              <w:jc w:val="center"/>
              <w:rPr>
                <w:rFonts w:ascii="Tahoma" w:hAnsi="Tahoma" w:cs="Tahoma"/>
                <w:sz w:val="18"/>
                <w:szCs w:val="18"/>
                <w:lang w:val="en-US"/>
              </w:rPr>
            </w:pPr>
          </w:p>
          <w:p w:rsidR="00E56530" w:rsidRPr="00367D9A" w:rsidRDefault="00CC1282" w:rsidP="001A73E1">
            <w:pPr>
              <w:tabs>
                <w:tab w:val="left" w:pos="1276"/>
                <w:tab w:val="left" w:pos="3402"/>
                <w:tab w:val="left" w:pos="4395"/>
                <w:tab w:val="left" w:pos="5812"/>
              </w:tabs>
              <w:jc w:val="center"/>
              <w:rPr>
                <w:rFonts w:ascii="Tahoma" w:hAnsi="Tahoma" w:cs="Tahoma"/>
                <w:sz w:val="18"/>
                <w:szCs w:val="18"/>
                <w:u w:val="single"/>
                <w:lang w:val="it-CH"/>
              </w:rPr>
            </w:pPr>
            <w:r>
              <w:rPr>
                <w:rFonts w:ascii="Tahoma" w:hAnsi="Tahoma" w:cs="Tahoma"/>
                <w:sz w:val="18"/>
                <w:szCs w:val="18"/>
                <w:u w:val="single"/>
                <w:lang w:val="it-CH"/>
              </w:rPr>
              <w:t>Dr. Anna Sumaryati</w:t>
            </w:r>
            <w:r w:rsidR="00E56530">
              <w:rPr>
                <w:rFonts w:ascii="Tahoma" w:hAnsi="Tahoma" w:cs="Tahoma"/>
                <w:sz w:val="18"/>
                <w:szCs w:val="18"/>
                <w:u w:val="single"/>
                <w:lang w:val="it-CH"/>
              </w:rPr>
              <w:t>,</w:t>
            </w:r>
            <w:r w:rsidR="00E56530" w:rsidRPr="00367D9A">
              <w:rPr>
                <w:rFonts w:ascii="Tahoma" w:hAnsi="Tahoma" w:cs="Tahoma"/>
                <w:sz w:val="18"/>
                <w:szCs w:val="18"/>
                <w:u w:val="single"/>
                <w:lang w:val="it-CH"/>
              </w:rPr>
              <w:t>SE</w:t>
            </w:r>
            <w:r w:rsidR="00E56530">
              <w:rPr>
                <w:rFonts w:ascii="Tahoma" w:hAnsi="Tahoma" w:cs="Tahoma"/>
                <w:sz w:val="18"/>
                <w:szCs w:val="18"/>
                <w:u w:val="single"/>
                <w:lang w:val="it-CH"/>
              </w:rPr>
              <w:t>, MSi</w:t>
            </w:r>
          </w:p>
          <w:p w:rsidR="00E56530" w:rsidRPr="00367D9A" w:rsidRDefault="00E56530" w:rsidP="001A73E1">
            <w:pPr>
              <w:tabs>
                <w:tab w:val="left" w:pos="1276"/>
                <w:tab w:val="left" w:pos="3402"/>
                <w:tab w:val="left" w:pos="4395"/>
                <w:tab w:val="left" w:pos="5812"/>
              </w:tabs>
              <w:jc w:val="center"/>
              <w:rPr>
                <w:rFonts w:ascii="Tahoma" w:hAnsi="Tahoma" w:cs="Tahoma"/>
                <w:sz w:val="18"/>
                <w:szCs w:val="18"/>
                <w:u w:val="single"/>
                <w:lang w:val="it-CH"/>
              </w:rPr>
            </w:pPr>
          </w:p>
        </w:tc>
      </w:tr>
    </w:tbl>
    <w:p w:rsidR="00590F93" w:rsidRPr="00590F93" w:rsidRDefault="00590F93" w:rsidP="001A73E1">
      <w:pPr>
        <w:rPr>
          <w:lang w:val="en-US"/>
        </w:rPr>
        <w:sectPr w:rsidR="00590F93" w:rsidRPr="00590F93">
          <w:pgSz w:w="12240" w:h="15840"/>
          <w:pgMar w:top="1440" w:right="1440" w:bottom="1440" w:left="1440" w:header="720" w:footer="720" w:gutter="0"/>
          <w:cols w:space="720"/>
          <w:docGrid w:linePitch="360"/>
        </w:sectPr>
      </w:pPr>
    </w:p>
    <w:tbl>
      <w:tblPr>
        <w:tblStyle w:val="TableGrid"/>
        <w:tblW w:w="13291" w:type="dxa"/>
        <w:tblLook w:val="04A0" w:firstRow="1" w:lastRow="0" w:firstColumn="1" w:lastColumn="0" w:noHBand="0" w:noVBand="1"/>
      </w:tblPr>
      <w:tblGrid>
        <w:gridCol w:w="3229"/>
        <w:gridCol w:w="3542"/>
        <w:gridCol w:w="3260"/>
        <w:gridCol w:w="3260"/>
      </w:tblGrid>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lastRenderedPageBreak/>
              <w:t>Uraian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jc w:val="center"/>
              <w:rPr>
                <w:rFonts w:cstheme="minorHAnsi"/>
                <w:sz w:val="22"/>
                <w:szCs w:val="22"/>
              </w:rPr>
            </w:pPr>
            <w:r>
              <w:rPr>
                <w:rFonts w:cstheme="minorHAnsi"/>
              </w:rPr>
              <w:t>Ahmad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jc w:val="center"/>
              <w:rPr>
                <w:rFonts w:cstheme="minorHAnsi"/>
                <w:sz w:val="22"/>
                <w:szCs w:val="22"/>
              </w:rPr>
            </w:pPr>
            <w:r>
              <w:rPr>
                <w:rFonts w:cstheme="minorHAnsi"/>
              </w:rPr>
              <w:t>Heri</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jc w:val="center"/>
              <w:rPr>
                <w:rFonts w:cstheme="minorHAnsi"/>
              </w:rPr>
            </w:pPr>
            <w:r>
              <w:rPr>
                <w:rFonts w:cstheme="minorHAnsi"/>
              </w:rPr>
              <w:t>Bambang</w:t>
            </w: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Gaji pokok sebulan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struktural sebulan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fungsional sebulan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disiplin sebulan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Premi asuransi sebulan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bruto sebulan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Pengurangan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E56530">
            <w:pPr>
              <w:pStyle w:val="ListParagraph"/>
              <w:numPr>
                <w:ilvl w:val="0"/>
                <w:numId w:val="3"/>
              </w:numPr>
            </w:pPr>
            <w:r>
              <w:t>Biaya jabatan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E56530">
            <w:pPr>
              <w:pStyle w:val="ListParagraph"/>
              <w:numPr>
                <w:ilvl w:val="0"/>
                <w:numId w:val="3"/>
              </w:numPr>
            </w:pPr>
            <w:r>
              <w:t>Iuran pensiun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Total Pengurangan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neto sebulan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neto setahun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PTKP Setahun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Kena Pajak</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 terutang setahun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 terutang sebulan</w:t>
            </w:r>
          </w:p>
        </w:tc>
        <w:tc>
          <w:tcPr>
            <w:tcW w:w="35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bl>
    <w:p w:rsidR="00E56530" w:rsidRDefault="00E56530" w:rsidP="00E56530">
      <w:pPr>
        <w:rPr>
          <w:rFonts w:asciiTheme="minorHAnsi" w:hAnsiTheme="minorHAnsi" w:cstheme="minorBidi"/>
          <w:sz w:val="22"/>
          <w:szCs w:val="22"/>
          <w:lang w:eastAsia="en-US"/>
        </w:rPr>
      </w:pPr>
    </w:p>
    <w:p w:rsidR="00E56530" w:rsidRDefault="00E56530" w:rsidP="00E56530"/>
    <w:p w:rsidR="00E56530" w:rsidRDefault="00E56530" w:rsidP="00E56530"/>
    <w:p w:rsidR="00E56530" w:rsidRDefault="00E56530" w:rsidP="00E56530"/>
    <w:p w:rsidR="00E56530" w:rsidRDefault="00E56530" w:rsidP="00E56530"/>
    <w:p w:rsidR="00E56530" w:rsidRDefault="00E56530" w:rsidP="00E56530"/>
    <w:p w:rsidR="00E56530" w:rsidRDefault="00E56530" w:rsidP="00E56530"/>
    <w:p w:rsidR="00E56530" w:rsidRDefault="00E56530" w:rsidP="00E56530"/>
    <w:p w:rsidR="00E56530" w:rsidRDefault="00E56530" w:rsidP="00E56530">
      <w:pPr>
        <w:rPr>
          <w:lang w:val="en-US"/>
        </w:rPr>
      </w:pPr>
    </w:p>
    <w:p w:rsidR="00590F93" w:rsidRPr="00590F93" w:rsidRDefault="00590F93" w:rsidP="00E56530">
      <w:pPr>
        <w:rPr>
          <w:lang w:val="en-US"/>
        </w:rPr>
      </w:pPr>
    </w:p>
    <w:p w:rsidR="00E56530" w:rsidRDefault="00E56530" w:rsidP="00E56530"/>
    <w:p w:rsidR="00E56530" w:rsidRDefault="00E56530" w:rsidP="00E56530"/>
    <w:tbl>
      <w:tblPr>
        <w:tblStyle w:val="TableGrid"/>
        <w:tblW w:w="13291" w:type="dxa"/>
        <w:tblLook w:val="04A0" w:firstRow="1" w:lastRow="0" w:firstColumn="1" w:lastColumn="0" w:noHBand="0" w:noVBand="1"/>
      </w:tblPr>
      <w:tblGrid>
        <w:gridCol w:w="3230"/>
        <w:gridCol w:w="3541"/>
        <w:gridCol w:w="3260"/>
        <w:gridCol w:w="3260"/>
      </w:tblGrid>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Uraian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jc w:val="center"/>
              <w:rPr>
                <w:rFonts w:cstheme="minorHAnsi"/>
                <w:sz w:val="22"/>
                <w:szCs w:val="22"/>
              </w:rPr>
            </w:pPr>
            <w:r>
              <w:rPr>
                <w:rFonts w:cstheme="minorHAnsi"/>
              </w:rPr>
              <w:t>Jaka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jc w:val="center"/>
              <w:rPr>
                <w:rFonts w:cstheme="minorHAnsi"/>
                <w:sz w:val="22"/>
                <w:szCs w:val="22"/>
              </w:rPr>
            </w:pPr>
            <w:r>
              <w:rPr>
                <w:rFonts w:cstheme="minorHAnsi"/>
              </w:rPr>
              <w:t>Anisa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jc w:val="center"/>
              <w:rPr>
                <w:rFonts w:cstheme="minorHAnsi"/>
              </w:rPr>
            </w:pPr>
            <w:r>
              <w:rPr>
                <w:rFonts w:cstheme="minorHAnsi"/>
              </w:rPr>
              <w:t>Marinah</w:t>
            </w: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Gaji pokok sebulan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struktural sebulan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fungsional sebulan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disiplin sebulan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Premi asuransi sebulan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bruto sebulan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Pengurangan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E56530">
            <w:pPr>
              <w:pStyle w:val="ListParagraph"/>
              <w:numPr>
                <w:ilvl w:val="0"/>
                <w:numId w:val="4"/>
              </w:numPr>
            </w:pPr>
            <w:r>
              <w:t>Biaya jabatan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E56530">
            <w:pPr>
              <w:pStyle w:val="ListParagraph"/>
              <w:numPr>
                <w:ilvl w:val="0"/>
                <w:numId w:val="4"/>
              </w:numPr>
            </w:pPr>
            <w:r>
              <w:t>Iuran pensiun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Total Pengurangan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neto sebulan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neto setahun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PTKP Setahun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Kena Pajak</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 terutang setahun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1A73E1">
        <w:tc>
          <w:tcPr>
            <w:tcW w:w="32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 terutang sebulan</w:t>
            </w:r>
          </w:p>
        </w:tc>
        <w:tc>
          <w:tcPr>
            <w:tcW w:w="35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bl>
    <w:p w:rsidR="00E56530" w:rsidRDefault="00E56530" w:rsidP="00E56530">
      <w:pPr>
        <w:rPr>
          <w:rFonts w:asciiTheme="minorHAnsi" w:hAnsiTheme="minorHAnsi" w:cstheme="minorBidi"/>
          <w:sz w:val="22"/>
          <w:szCs w:val="22"/>
          <w:lang w:eastAsia="en-US"/>
        </w:rPr>
      </w:pPr>
    </w:p>
    <w:p w:rsidR="00E56530" w:rsidRDefault="00E56530" w:rsidP="00E56530"/>
    <w:p w:rsidR="00E56530" w:rsidRDefault="00E56530" w:rsidP="00E56530"/>
    <w:p w:rsidR="00E56530" w:rsidRDefault="00E56530" w:rsidP="00E56530"/>
    <w:p w:rsidR="00E56530" w:rsidRDefault="00E56530" w:rsidP="00E56530"/>
    <w:p w:rsidR="00E56530" w:rsidRDefault="00E56530" w:rsidP="00E56530"/>
    <w:p w:rsidR="00E56530" w:rsidRDefault="00E56530" w:rsidP="00E56530">
      <w:pPr>
        <w:rPr>
          <w:rFonts w:asciiTheme="minorHAnsi" w:hAnsiTheme="minorHAnsi" w:cstheme="minorBidi"/>
          <w:sz w:val="22"/>
          <w:szCs w:val="22"/>
          <w:lang w:eastAsia="en-US"/>
        </w:rPr>
      </w:pPr>
    </w:p>
    <w:p w:rsidR="00E56530" w:rsidRDefault="00E56530" w:rsidP="00E56530"/>
    <w:p w:rsidR="00E56530" w:rsidRDefault="00E56530" w:rsidP="00E56530"/>
    <w:p w:rsidR="00E56530" w:rsidRDefault="00E56530" w:rsidP="00E56530"/>
    <w:p w:rsidR="00E56530" w:rsidRDefault="00E56530" w:rsidP="00E56530"/>
    <w:p w:rsidR="00E56530" w:rsidRDefault="00E56530" w:rsidP="00E56530"/>
    <w:tbl>
      <w:tblPr>
        <w:tblStyle w:val="TableGrid"/>
        <w:tblW w:w="0" w:type="auto"/>
        <w:tblLook w:val="04A0" w:firstRow="1" w:lastRow="0" w:firstColumn="1" w:lastColumn="0" w:noHBand="0" w:noVBand="1"/>
      </w:tblPr>
      <w:tblGrid>
        <w:gridCol w:w="3238"/>
        <w:gridCol w:w="5330"/>
        <w:gridCol w:w="4608"/>
      </w:tblGrid>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Uraian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jc w:val="center"/>
              <w:rPr>
                <w:rFonts w:cstheme="minorHAnsi"/>
                <w:sz w:val="22"/>
                <w:szCs w:val="22"/>
              </w:rPr>
            </w:pPr>
            <w:r>
              <w:rPr>
                <w:rFonts w:cstheme="minorHAnsi"/>
              </w:rPr>
              <w:t>Edi</w:t>
            </w: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Pr="00FB4EEA" w:rsidRDefault="00FB4EEA" w:rsidP="001A73E1">
            <w:pPr>
              <w:jc w:val="center"/>
              <w:rPr>
                <w:rFonts w:cstheme="minorHAnsi"/>
                <w:sz w:val="22"/>
                <w:szCs w:val="22"/>
                <w:lang w:val="en-US"/>
              </w:rPr>
            </w:pPr>
            <w:r>
              <w:rPr>
                <w:rFonts w:cstheme="minorHAnsi"/>
                <w:sz w:val="22"/>
                <w:szCs w:val="22"/>
                <w:lang w:val="en-US"/>
              </w:rPr>
              <w:t>Sarah</w:t>
            </w: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Gaji pokok sebulan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struktural sebulan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fungsional sebulan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Tunjangan disiplin sebulan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Premi asuransi sebulan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bruto sebulan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Pengurangan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E56530">
            <w:pPr>
              <w:pStyle w:val="ListParagraph"/>
              <w:numPr>
                <w:ilvl w:val="0"/>
                <w:numId w:val="5"/>
              </w:numPr>
            </w:pPr>
            <w:r>
              <w:t>Biaya jabatan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E56530">
            <w:pPr>
              <w:pStyle w:val="ListParagraph"/>
              <w:numPr>
                <w:ilvl w:val="0"/>
                <w:numId w:val="5"/>
              </w:numPr>
            </w:pPr>
            <w:r>
              <w:t>Iuran pensiun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Total Pengurangan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neto sebulan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neto setahun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PTKP Setahun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Penghasilan Kena Pajak</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 terutang setahun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r w:rsidR="00E56530" w:rsidTr="007C3880">
        <w:tc>
          <w:tcPr>
            <w:tcW w:w="32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56530" w:rsidRDefault="00E56530" w:rsidP="001A73E1">
            <w:pPr>
              <w:rPr>
                <w:sz w:val="22"/>
                <w:szCs w:val="22"/>
              </w:rPr>
            </w:pPr>
            <w:r>
              <w:t>PPh pasal 21 terutang sebulan</w:t>
            </w:r>
          </w:p>
        </w:tc>
        <w:tc>
          <w:tcPr>
            <w:tcW w:w="53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c>
          <w:tcPr>
            <w:tcW w:w="46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56530" w:rsidRDefault="00E56530" w:rsidP="001A73E1">
            <w:pPr>
              <w:rPr>
                <w:sz w:val="22"/>
                <w:szCs w:val="22"/>
              </w:rPr>
            </w:pPr>
          </w:p>
        </w:tc>
      </w:tr>
    </w:tbl>
    <w:p w:rsidR="00E56530" w:rsidRDefault="00E56530" w:rsidP="00E56530">
      <w:pPr>
        <w:rPr>
          <w:rFonts w:asciiTheme="minorHAnsi" w:hAnsiTheme="minorHAnsi" w:cstheme="minorBidi"/>
          <w:sz w:val="22"/>
          <w:szCs w:val="22"/>
          <w:lang w:eastAsia="en-US"/>
        </w:rPr>
      </w:pPr>
    </w:p>
    <w:p w:rsidR="00E56530" w:rsidRPr="00CA2044" w:rsidRDefault="00E56530" w:rsidP="00E56530">
      <w:pPr>
        <w:jc w:val="both"/>
      </w:pPr>
    </w:p>
    <w:p w:rsidR="00C65FDF" w:rsidRDefault="00751F96"/>
    <w:sectPr w:rsidR="00C65FDF" w:rsidSect="00590F9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93" w:rsidRDefault="00590F93" w:rsidP="00590F93">
      <w:r>
        <w:separator/>
      </w:r>
    </w:p>
  </w:endnote>
  <w:endnote w:type="continuationSeparator" w:id="0">
    <w:p w:rsidR="00590F93" w:rsidRDefault="00590F93" w:rsidP="00590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antGarde Bk BT">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93" w:rsidRDefault="00590F93" w:rsidP="00590F93">
      <w:r>
        <w:separator/>
      </w:r>
    </w:p>
  </w:footnote>
  <w:footnote w:type="continuationSeparator" w:id="0">
    <w:p w:rsidR="00590F93" w:rsidRDefault="00590F93" w:rsidP="00590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5566E"/>
    <w:multiLevelType w:val="hybridMultilevel"/>
    <w:tmpl w:val="0A747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531B7263"/>
    <w:multiLevelType w:val="hybridMultilevel"/>
    <w:tmpl w:val="774C1C9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59345920"/>
    <w:multiLevelType w:val="hybridMultilevel"/>
    <w:tmpl w:val="774C1C9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3">
    <w:nsid w:val="6AF45005"/>
    <w:multiLevelType w:val="hybridMultilevel"/>
    <w:tmpl w:val="774C1C9A"/>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7AFA20D7"/>
    <w:multiLevelType w:val="hybridMultilevel"/>
    <w:tmpl w:val="45AC2AFA"/>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530"/>
    <w:rsid w:val="00170994"/>
    <w:rsid w:val="001A2CC4"/>
    <w:rsid w:val="00372F67"/>
    <w:rsid w:val="003C1288"/>
    <w:rsid w:val="005229FC"/>
    <w:rsid w:val="00590F93"/>
    <w:rsid w:val="0070558B"/>
    <w:rsid w:val="00751F96"/>
    <w:rsid w:val="007C3880"/>
    <w:rsid w:val="00B16844"/>
    <w:rsid w:val="00BF3F1E"/>
    <w:rsid w:val="00C133C2"/>
    <w:rsid w:val="00C303A5"/>
    <w:rsid w:val="00CC1282"/>
    <w:rsid w:val="00D41DB7"/>
    <w:rsid w:val="00D9239D"/>
    <w:rsid w:val="00DB6AC4"/>
    <w:rsid w:val="00E56530"/>
    <w:rsid w:val="00FB4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30"/>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6530"/>
    <w:pPr>
      <w:jc w:val="center"/>
    </w:pPr>
    <w:rPr>
      <w:b/>
      <w:szCs w:val="20"/>
      <w:lang w:val="en-US" w:eastAsia="en-US"/>
    </w:rPr>
  </w:style>
  <w:style w:type="character" w:customStyle="1" w:styleId="TitleChar">
    <w:name w:val="Title Char"/>
    <w:basedOn w:val="DefaultParagraphFont"/>
    <w:link w:val="Title"/>
    <w:rsid w:val="00E56530"/>
    <w:rPr>
      <w:rFonts w:ascii="Times New Roman" w:eastAsia="Times New Roman" w:hAnsi="Times New Roman" w:cs="Times New Roman"/>
      <w:b/>
      <w:sz w:val="24"/>
      <w:szCs w:val="20"/>
    </w:rPr>
  </w:style>
  <w:style w:type="paragraph" w:styleId="Subtitle">
    <w:name w:val="Subtitle"/>
    <w:basedOn w:val="Normal"/>
    <w:link w:val="SubtitleChar"/>
    <w:qFormat/>
    <w:rsid w:val="00E56530"/>
    <w:pPr>
      <w:jc w:val="center"/>
    </w:pPr>
    <w:rPr>
      <w:rFonts w:ascii="AvantGarde Bk BT" w:hAnsi="AvantGarde Bk BT"/>
      <w:b/>
      <w:sz w:val="28"/>
      <w:szCs w:val="20"/>
      <w:lang w:val="en-US" w:eastAsia="en-US"/>
    </w:rPr>
  </w:style>
  <w:style w:type="character" w:customStyle="1" w:styleId="SubtitleChar">
    <w:name w:val="Subtitle Char"/>
    <w:basedOn w:val="DefaultParagraphFont"/>
    <w:link w:val="Subtitle"/>
    <w:rsid w:val="00E56530"/>
    <w:rPr>
      <w:rFonts w:ascii="AvantGarde Bk BT" w:eastAsia="Times New Roman" w:hAnsi="AvantGarde Bk BT" w:cs="Times New Roman"/>
      <w:b/>
      <w:sz w:val="28"/>
      <w:szCs w:val="20"/>
    </w:rPr>
  </w:style>
  <w:style w:type="paragraph" w:styleId="ListParagraph">
    <w:name w:val="List Paragraph"/>
    <w:basedOn w:val="Normal"/>
    <w:uiPriority w:val="34"/>
    <w:qFormat/>
    <w:rsid w:val="00E56530"/>
    <w:pPr>
      <w:ind w:left="720"/>
      <w:contextualSpacing/>
    </w:pPr>
  </w:style>
  <w:style w:type="table" w:styleId="TableGrid">
    <w:name w:val="Table Grid"/>
    <w:basedOn w:val="TableNormal"/>
    <w:uiPriority w:val="59"/>
    <w:rsid w:val="00E565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F93"/>
    <w:pPr>
      <w:tabs>
        <w:tab w:val="center" w:pos="4680"/>
        <w:tab w:val="right" w:pos="9360"/>
      </w:tabs>
    </w:pPr>
  </w:style>
  <w:style w:type="character" w:customStyle="1" w:styleId="HeaderChar">
    <w:name w:val="Header Char"/>
    <w:basedOn w:val="DefaultParagraphFont"/>
    <w:link w:val="Header"/>
    <w:uiPriority w:val="99"/>
    <w:rsid w:val="00590F93"/>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590F93"/>
    <w:pPr>
      <w:tabs>
        <w:tab w:val="center" w:pos="4680"/>
        <w:tab w:val="right" w:pos="9360"/>
      </w:tabs>
    </w:pPr>
  </w:style>
  <w:style w:type="character" w:customStyle="1" w:styleId="FooterChar">
    <w:name w:val="Footer Char"/>
    <w:basedOn w:val="DefaultParagraphFont"/>
    <w:link w:val="Footer"/>
    <w:uiPriority w:val="99"/>
    <w:rsid w:val="00590F93"/>
    <w:rPr>
      <w:rFonts w:ascii="Times New Roman" w:eastAsia="Times New Roman" w:hAnsi="Times New Roman" w:cs="Times New Roman"/>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530"/>
    <w:pPr>
      <w:spacing w:after="0" w:line="240" w:lineRule="auto"/>
    </w:pPr>
    <w:rPr>
      <w:rFonts w:ascii="Times New Roman" w:eastAsia="Times New Roman" w:hAnsi="Times New Roman" w:cs="Times New Roman"/>
      <w:sz w:val="24"/>
      <w:szCs w:val="24"/>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56530"/>
    <w:pPr>
      <w:jc w:val="center"/>
    </w:pPr>
    <w:rPr>
      <w:b/>
      <w:szCs w:val="20"/>
      <w:lang w:val="en-US" w:eastAsia="en-US"/>
    </w:rPr>
  </w:style>
  <w:style w:type="character" w:customStyle="1" w:styleId="TitleChar">
    <w:name w:val="Title Char"/>
    <w:basedOn w:val="DefaultParagraphFont"/>
    <w:link w:val="Title"/>
    <w:rsid w:val="00E56530"/>
    <w:rPr>
      <w:rFonts w:ascii="Times New Roman" w:eastAsia="Times New Roman" w:hAnsi="Times New Roman" w:cs="Times New Roman"/>
      <w:b/>
      <w:sz w:val="24"/>
      <w:szCs w:val="20"/>
    </w:rPr>
  </w:style>
  <w:style w:type="paragraph" w:styleId="Subtitle">
    <w:name w:val="Subtitle"/>
    <w:basedOn w:val="Normal"/>
    <w:link w:val="SubtitleChar"/>
    <w:qFormat/>
    <w:rsid w:val="00E56530"/>
    <w:pPr>
      <w:jc w:val="center"/>
    </w:pPr>
    <w:rPr>
      <w:rFonts w:ascii="AvantGarde Bk BT" w:hAnsi="AvantGarde Bk BT"/>
      <w:b/>
      <w:sz w:val="28"/>
      <w:szCs w:val="20"/>
      <w:lang w:val="en-US" w:eastAsia="en-US"/>
    </w:rPr>
  </w:style>
  <w:style w:type="character" w:customStyle="1" w:styleId="SubtitleChar">
    <w:name w:val="Subtitle Char"/>
    <w:basedOn w:val="DefaultParagraphFont"/>
    <w:link w:val="Subtitle"/>
    <w:rsid w:val="00E56530"/>
    <w:rPr>
      <w:rFonts w:ascii="AvantGarde Bk BT" w:eastAsia="Times New Roman" w:hAnsi="AvantGarde Bk BT" w:cs="Times New Roman"/>
      <w:b/>
      <w:sz w:val="28"/>
      <w:szCs w:val="20"/>
    </w:rPr>
  </w:style>
  <w:style w:type="paragraph" w:styleId="ListParagraph">
    <w:name w:val="List Paragraph"/>
    <w:basedOn w:val="Normal"/>
    <w:uiPriority w:val="34"/>
    <w:qFormat/>
    <w:rsid w:val="00E56530"/>
    <w:pPr>
      <w:ind w:left="720"/>
      <w:contextualSpacing/>
    </w:pPr>
  </w:style>
  <w:style w:type="table" w:styleId="TableGrid">
    <w:name w:val="Table Grid"/>
    <w:basedOn w:val="TableNormal"/>
    <w:uiPriority w:val="59"/>
    <w:rsid w:val="00E5653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90F93"/>
    <w:pPr>
      <w:tabs>
        <w:tab w:val="center" w:pos="4680"/>
        <w:tab w:val="right" w:pos="9360"/>
      </w:tabs>
    </w:pPr>
  </w:style>
  <w:style w:type="character" w:customStyle="1" w:styleId="HeaderChar">
    <w:name w:val="Header Char"/>
    <w:basedOn w:val="DefaultParagraphFont"/>
    <w:link w:val="Header"/>
    <w:uiPriority w:val="99"/>
    <w:rsid w:val="00590F93"/>
    <w:rPr>
      <w:rFonts w:ascii="Times New Roman" w:eastAsia="Times New Roman" w:hAnsi="Times New Roman" w:cs="Times New Roman"/>
      <w:sz w:val="24"/>
      <w:szCs w:val="24"/>
      <w:lang w:val="id-ID" w:eastAsia="id-ID"/>
    </w:rPr>
  </w:style>
  <w:style w:type="paragraph" w:styleId="Footer">
    <w:name w:val="footer"/>
    <w:basedOn w:val="Normal"/>
    <w:link w:val="FooterChar"/>
    <w:uiPriority w:val="99"/>
    <w:unhideWhenUsed/>
    <w:rsid w:val="00590F93"/>
    <w:pPr>
      <w:tabs>
        <w:tab w:val="center" w:pos="4680"/>
        <w:tab w:val="right" w:pos="9360"/>
      </w:tabs>
    </w:pPr>
  </w:style>
  <w:style w:type="character" w:customStyle="1" w:styleId="FooterChar">
    <w:name w:val="Footer Char"/>
    <w:basedOn w:val="DefaultParagraphFont"/>
    <w:link w:val="Footer"/>
    <w:uiPriority w:val="99"/>
    <w:rsid w:val="00590F93"/>
    <w:rPr>
      <w:rFonts w:ascii="Times New Roman" w:eastAsia="Times New Roman" w:hAnsi="Times New Roman" w:cs="Times New Roman"/>
      <w:sz w:val="24"/>
      <w:szCs w:val="24"/>
      <w:lang w:val="id-ID"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adji</dc:creator>
  <cp:lastModifiedBy>adji</cp:lastModifiedBy>
  <cp:revision>14</cp:revision>
  <dcterms:created xsi:type="dcterms:W3CDTF">2020-04-04T07:14:00Z</dcterms:created>
  <dcterms:modified xsi:type="dcterms:W3CDTF">2020-04-04T08:17:00Z</dcterms:modified>
</cp:coreProperties>
</file>