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2197" w14:textId="6ED01036" w:rsidR="009A73CF" w:rsidRDefault="009A73CF" w:rsidP="009A73CF">
      <w:pPr>
        <w:jc w:val="center"/>
        <w:rPr>
          <w:b/>
          <w:bCs/>
        </w:rPr>
      </w:pPr>
      <w:r w:rsidRPr="00D33045">
        <w:rPr>
          <w:b/>
          <w:bCs/>
          <w:color w:val="FF0000"/>
          <w:sz w:val="32"/>
          <w:szCs w:val="32"/>
          <w:lang w:val="en-US"/>
        </w:rPr>
        <w:t>PIUTANG DAGANG</w:t>
      </w:r>
      <w:r w:rsidRPr="00D33045">
        <w:rPr>
          <w:b/>
          <w:bCs/>
          <w:color w:val="FF0000"/>
          <w:sz w:val="32"/>
          <w:szCs w:val="32"/>
          <w:lang w:val="en-US"/>
        </w:rPr>
        <w:br/>
      </w:r>
    </w:p>
    <w:p w14:paraId="54A5559B" w14:textId="77777777" w:rsidR="009A73CF" w:rsidRPr="00D33045" w:rsidRDefault="009A73CF" w:rsidP="00D330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33045">
        <w:rPr>
          <w:rFonts w:ascii="Times New Roman" w:hAnsi="Times New Roman" w:cs="Times New Roman"/>
          <w:color w:val="FF0000"/>
          <w:sz w:val="24"/>
          <w:szCs w:val="24"/>
          <w:lang w:val="en-US"/>
        </w:rPr>
        <w:t>JENIS-JENIS PIUTANG</w:t>
      </w:r>
    </w:p>
    <w:p w14:paraId="65D1EB2E" w14:textId="77777777" w:rsidR="00A448C4" w:rsidRPr="00D33045" w:rsidRDefault="00F83C8F" w:rsidP="00D330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b/>
          <w:bCs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b/>
          <w:bCs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uang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dibayar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pembeli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berjangka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3835AD" w14:textId="77777777" w:rsidR="00A448C4" w:rsidRPr="00D33045" w:rsidRDefault="00F83C8F" w:rsidP="00D330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b/>
          <w:bCs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Wesel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peminjaman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uang,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disertai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janji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pinjaman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di masa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berjangka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701241" w14:textId="77777777" w:rsidR="00A448C4" w:rsidRPr="00D33045" w:rsidRDefault="00F83C8F" w:rsidP="00D3304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b/>
          <w:bCs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lain-lain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wesel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contohnya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direksi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cabang-cabang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A790A5F" w14:textId="77777777" w:rsidR="00A448C4" w:rsidRPr="00D33045" w:rsidRDefault="00F83C8F" w:rsidP="00D330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resiko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debitur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membayar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kewajibannya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diperlukannya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taksiran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debitur-debitur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8FD8A6" w14:textId="77777777" w:rsidR="009A73CF" w:rsidRPr="00D33045" w:rsidRDefault="009A73CF" w:rsidP="00D33045">
      <w:pPr>
        <w:ind w:firstLine="36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D3304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Pengakuan</w:t>
      </w:r>
      <w:proofErr w:type="spellEnd"/>
      <w:r w:rsidRPr="00D3304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dagang</w:t>
      </w:r>
      <w:proofErr w:type="spellEnd"/>
    </w:p>
    <w:p w14:paraId="79770EC6" w14:textId="77777777" w:rsidR="009A73CF" w:rsidRPr="00D33045" w:rsidRDefault="009A73CF" w:rsidP="00D330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77EC427" w14:textId="77777777" w:rsidR="009A73CF" w:rsidRPr="00D33045" w:rsidRDefault="009A73CF" w:rsidP="00D330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Merapi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menjual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Merbabu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seharga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</w:t>
      </w:r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100.000,-</w:t>
      </w:r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termin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2/10,n/30.</w:t>
      </w:r>
    </w:p>
    <w:p w14:paraId="053800AF" w14:textId="77777777" w:rsidR="009A73CF" w:rsidRPr="00D33045" w:rsidRDefault="009A73CF" w:rsidP="00D330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seharga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</w:t>
      </w:r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10.000,-</w:t>
      </w:r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dikembalikan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Merbabu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Merapi.</w:t>
      </w:r>
    </w:p>
    <w:p w14:paraId="507EFE5C" w14:textId="77777777" w:rsidR="009A73CF" w:rsidRPr="00D33045" w:rsidRDefault="009A73CF" w:rsidP="00D330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11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Merapi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Merapi. </w:t>
      </w:r>
    </w:p>
    <w:p w14:paraId="32F0DF85" w14:textId="77777777" w:rsidR="009A73CF" w:rsidRPr="00D33045" w:rsidRDefault="009A73CF" w:rsidP="00D3304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BBD1D3" w14:textId="77777777" w:rsidR="009A73CF" w:rsidRPr="00D33045" w:rsidRDefault="009A73CF" w:rsidP="00D330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Jurnal</w:t>
      </w:r>
    </w:p>
    <w:p w14:paraId="096D63B2" w14:textId="77777777" w:rsidR="009A73CF" w:rsidRPr="00D33045" w:rsidRDefault="009A73CF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  <w:t>1/7</w:t>
      </w:r>
      <w:r w:rsidRPr="00D33045">
        <w:rPr>
          <w:rFonts w:ascii="Times New Roman" w:hAnsi="Times New Roman" w:cs="Times New Roman"/>
          <w:sz w:val="24"/>
          <w:szCs w:val="24"/>
        </w:rPr>
        <w:tab/>
        <w:t>piutang dagang.......................................................</w:t>
      </w:r>
      <w:r w:rsidR="00936FEE" w:rsidRPr="00D33045">
        <w:rPr>
          <w:rFonts w:ascii="Times New Roman" w:hAnsi="Times New Roman" w:cs="Times New Roman"/>
          <w:sz w:val="24"/>
          <w:szCs w:val="24"/>
        </w:rPr>
        <w:t>Rp.100.000</w:t>
      </w:r>
    </w:p>
    <w:p w14:paraId="4496678D" w14:textId="77777777" w:rsidR="00936FEE" w:rsidRPr="00D33045" w:rsidRDefault="00936FEE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  <w:t>Penjualan.............................................................Rp.100.000</w:t>
      </w:r>
    </w:p>
    <w:p w14:paraId="590F556D" w14:textId="77777777" w:rsidR="00936FEE" w:rsidRPr="00D33045" w:rsidRDefault="00936FEE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  <w:t>5/7</w:t>
      </w:r>
      <w:r w:rsidRPr="00D33045">
        <w:rPr>
          <w:rFonts w:ascii="Times New Roman" w:hAnsi="Times New Roman" w:cs="Times New Roman"/>
          <w:sz w:val="24"/>
          <w:szCs w:val="24"/>
        </w:rPr>
        <w:tab/>
        <w:t>retur penjualan........................................................Rp.10.000</w:t>
      </w:r>
    </w:p>
    <w:p w14:paraId="3C4D2232" w14:textId="77777777" w:rsidR="00936FEE" w:rsidRPr="00D33045" w:rsidRDefault="00936FEE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  <w:t>Piutang dagang......................................................Rp.10.000</w:t>
      </w:r>
    </w:p>
    <w:p w14:paraId="7625ABB5" w14:textId="3F0ADC81" w:rsidR="00936FEE" w:rsidRPr="00D33045" w:rsidRDefault="00936FEE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</w:r>
      <w:r w:rsid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3045">
        <w:rPr>
          <w:rFonts w:ascii="Times New Roman" w:hAnsi="Times New Roman" w:cs="Times New Roman"/>
          <w:sz w:val="24"/>
          <w:szCs w:val="24"/>
        </w:rPr>
        <w:t>11/7</w:t>
      </w:r>
      <w:r w:rsidRPr="00D33045">
        <w:rPr>
          <w:rFonts w:ascii="Times New Roman" w:hAnsi="Times New Roman" w:cs="Times New Roman"/>
          <w:sz w:val="24"/>
          <w:szCs w:val="24"/>
        </w:rPr>
        <w:tab/>
        <w:t>kas.............................................................................Rp.88.200</w:t>
      </w:r>
    </w:p>
    <w:p w14:paraId="1E392CE7" w14:textId="77777777" w:rsidR="00936FEE" w:rsidRPr="00D33045" w:rsidRDefault="00936FEE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  <w:t>Potonagn.......................................................................Rp.1.800</w:t>
      </w:r>
    </w:p>
    <w:p w14:paraId="127C4DFF" w14:textId="77777777" w:rsidR="00936FEE" w:rsidRPr="00D33045" w:rsidRDefault="00936FEE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  <w:t>Piutang...........................................................................Rp.90.000</w:t>
      </w:r>
    </w:p>
    <w:p w14:paraId="45C8EC54" w14:textId="1EBA287E" w:rsidR="00936FEE" w:rsidRPr="00D33045" w:rsidRDefault="00936FEE" w:rsidP="00D33045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33045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D33045">
        <w:rPr>
          <w:rFonts w:ascii="Times New Roman" w:hAnsi="Times New Roman" w:cs="Times New Roman"/>
          <w:color w:val="FF0000"/>
          <w:sz w:val="32"/>
          <w:szCs w:val="32"/>
          <w:lang w:val="en-US"/>
        </w:rPr>
        <w:t>Penilaian</w:t>
      </w:r>
      <w:proofErr w:type="spellEnd"/>
      <w:r w:rsidRPr="00D33045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color w:val="FF0000"/>
          <w:sz w:val="32"/>
          <w:szCs w:val="32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color w:val="FF0000"/>
          <w:sz w:val="32"/>
          <w:szCs w:val="32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14:paraId="481F314D" w14:textId="66F1FCCE" w:rsidR="00A448C4" w:rsidRPr="00D33045" w:rsidRDefault="00D33045" w:rsidP="00D3304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117F0" wp14:editId="6AC39BFA">
                <wp:simplePos x="0" y="0"/>
                <wp:positionH relativeFrom="column">
                  <wp:posOffset>1555115</wp:posOffset>
                </wp:positionH>
                <wp:positionV relativeFrom="paragraph">
                  <wp:posOffset>151130</wp:posOffset>
                </wp:positionV>
                <wp:extent cx="0" cy="408940"/>
                <wp:effectExtent l="10795" t="5080" r="8255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C7E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2.45pt;margin-top:11.9pt;width:0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"/>
            </w:pict>
          </mc:Fallback>
        </mc:AlternateContent>
      </w:r>
      <w:r w:rsidRPr="00D330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0329F" wp14:editId="0674CC7E">
                <wp:simplePos x="0" y="0"/>
                <wp:positionH relativeFrom="column">
                  <wp:posOffset>1546860</wp:posOffset>
                </wp:positionH>
                <wp:positionV relativeFrom="paragraph">
                  <wp:posOffset>156210</wp:posOffset>
                </wp:positionV>
                <wp:extent cx="340360" cy="635"/>
                <wp:effectExtent l="10795" t="52705" r="20320" b="6096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94D3" id="AutoShape 2" o:spid="_x0000_s1026" type="#_x0000_t32" style="position:absolute;margin-left:121.8pt;margin-top:12.3pt;width:26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">
                <v:stroke endarrow="block"/>
              </v:shape>
            </w:pict>
          </mc:Fallback>
        </mc:AlternateContent>
      </w:r>
      <w:proofErr w:type="spellStart"/>
      <w:r w:rsidR="00F83C8F"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F83C8F"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C8F" w:rsidRPr="00D33045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="00F83C8F"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36FEE" w:rsidRPr="00D33045">
        <w:rPr>
          <w:rFonts w:ascii="Times New Roman" w:hAnsi="Times New Roman" w:cs="Times New Roman"/>
          <w:sz w:val="24"/>
          <w:szCs w:val="24"/>
        </w:rPr>
        <w:tab/>
      </w:r>
      <w:r w:rsidR="00F83C8F"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C8F" w:rsidRPr="00D33045">
        <w:rPr>
          <w:rFonts w:ascii="Times New Roman" w:hAnsi="Times New Roman" w:cs="Times New Roman"/>
          <w:sz w:val="24"/>
          <w:szCs w:val="24"/>
          <w:lang w:val="en-US"/>
        </w:rPr>
        <w:t>keuntungan</w:t>
      </w:r>
      <w:proofErr w:type="spellEnd"/>
      <w:r w:rsidR="00F83C8F"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B32831" w14:textId="64F49F22" w:rsidR="00936FEE" w:rsidRPr="00D33045" w:rsidRDefault="00972F58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2CED6" wp14:editId="358B5F29">
                <wp:simplePos x="0" y="0"/>
                <wp:positionH relativeFrom="column">
                  <wp:posOffset>1553845</wp:posOffset>
                </wp:positionH>
                <wp:positionV relativeFrom="paragraph">
                  <wp:posOffset>180975</wp:posOffset>
                </wp:positionV>
                <wp:extent cx="340360" cy="0"/>
                <wp:effectExtent l="10795" t="61595" r="20320" b="5270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7572A" id="AutoShape 4" o:spid="_x0000_s1026" type="#_x0000_t32" style="position:absolute;margin-left:122.35pt;margin-top:14.25pt;width:26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">
                <v:stroke endarrow="block"/>
              </v:shape>
            </w:pict>
          </mc:Fallback>
        </mc:AlternateContent>
      </w:r>
      <w:r w:rsidR="00936FEE" w:rsidRPr="00D330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FEE" w:rsidRPr="00D330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FEE" w:rsidRPr="00D3304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6FEE" w:rsidRPr="00D330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936FEE" w:rsidRPr="00D33045">
        <w:rPr>
          <w:rFonts w:ascii="Times New Roman" w:hAnsi="Times New Roman" w:cs="Times New Roman"/>
          <w:sz w:val="24"/>
          <w:szCs w:val="24"/>
        </w:rPr>
        <w:tab/>
      </w:r>
      <w:r w:rsidR="00936FEE"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6FEE"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="00936FEE"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19DC1B" w14:textId="77777777" w:rsidR="00A448C4" w:rsidRPr="00D33045" w:rsidRDefault="00F83C8F" w:rsidP="00D3304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Dinilai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sudut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pandang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61DDED6" w14:textId="77777777" w:rsidR="00A448C4" w:rsidRPr="00D33045" w:rsidRDefault="00F83C8F" w:rsidP="00D3304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ditaksir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ketat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2FA8838" w14:textId="77777777" w:rsidR="00A448C4" w:rsidRPr="00D33045" w:rsidRDefault="00F83C8F" w:rsidP="00D33045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ditaksir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petunjuk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terlalu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longgar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FEA0249" w14:textId="77777777" w:rsidR="00D33045" w:rsidRDefault="00D33045" w:rsidP="00D33045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14:paraId="604882F7" w14:textId="3ECE6AF5" w:rsidR="00936FEE" w:rsidRPr="00D33045" w:rsidRDefault="00936FEE" w:rsidP="00D33045">
      <w:pPr>
        <w:ind w:left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Metoda</w:t>
      </w:r>
      <w:proofErr w:type="spellEnd"/>
      <w:r w:rsidRPr="00D330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pencatatan</w:t>
      </w:r>
      <w:proofErr w:type="spellEnd"/>
      <w:r w:rsidRPr="00D330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piutang</w:t>
      </w:r>
      <w:proofErr w:type="spellEnd"/>
    </w:p>
    <w:p w14:paraId="58D52788" w14:textId="77777777" w:rsidR="00A448C4" w:rsidRPr="00D33045" w:rsidRDefault="00F83C8F" w:rsidP="00D3304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Metoda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Cadangan </w:t>
      </w:r>
    </w:p>
    <w:p w14:paraId="045A692C" w14:textId="77777777" w:rsidR="00A46059" w:rsidRPr="00D33045" w:rsidRDefault="00A46059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Jurnal</w:t>
      </w:r>
    </w:p>
    <w:p w14:paraId="1B816B84" w14:textId="77777777" w:rsidR="00A46059" w:rsidRPr="00D33045" w:rsidRDefault="00A46059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Kerugian piutang..................................................Rp.xxx</w:t>
      </w:r>
    </w:p>
    <w:p w14:paraId="4F067913" w14:textId="77777777" w:rsidR="00A46059" w:rsidRPr="00D33045" w:rsidRDefault="00A46059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  <w:t>Cadangan kerugian piutang................................. Rp.xxx</w:t>
      </w:r>
    </w:p>
    <w:p w14:paraId="465FAABD" w14:textId="77777777" w:rsidR="00A448C4" w:rsidRPr="00D33045" w:rsidRDefault="00F83C8F" w:rsidP="00D3304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Metoda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Penghapusan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25F085" w14:textId="77777777" w:rsidR="00A46059" w:rsidRPr="00D33045" w:rsidRDefault="00A46059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Jurnal</w:t>
      </w:r>
    </w:p>
    <w:p w14:paraId="4D8912AE" w14:textId="77777777" w:rsidR="00A46059" w:rsidRPr="00D33045" w:rsidRDefault="00A46059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Cadangan kerugian piutang..................................Rp.xxx</w:t>
      </w:r>
    </w:p>
    <w:p w14:paraId="1E9E7A6D" w14:textId="7DB4BF86" w:rsidR="00A46059" w:rsidRDefault="00A46059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  <w:t>Piutang dagang.......................................................Rp.xxx</w:t>
      </w:r>
    </w:p>
    <w:p w14:paraId="1A2482C0" w14:textId="77777777" w:rsidR="0028256D" w:rsidRPr="00D33045" w:rsidRDefault="0028256D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CB5993" w14:textId="77777777" w:rsidR="00A46059" w:rsidRPr="0028256D" w:rsidRDefault="00A46059" w:rsidP="0028256D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28256D">
        <w:rPr>
          <w:rFonts w:ascii="Times New Roman" w:hAnsi="Times New Roman" w:cs="Times New Roman"/>
          <w:color w:val="FF0000"/>
          <w:sz w:val="32"/>
          <w:szCs w:val="32"/>
          <w:lang w:val="en-US"/>
        </w:rPr>
        <w:t>Metoda</w:t>
      </w:r>
      <w:proofErr w:type="spellEnd"/>
      <w:r w:rsidRPr="0028256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28256D">
        <w:rPr>
          <w:rFonts w:ascii="Times New Roman" w:hAnsi="Times New Roman" w:cs="Times New Roman"/>
          <w:color w:val="FF0000"/>
          <w:sz w:val="32"/>
          <w:szCs w:val="32"/>
          <w:lang w:val="en-US"/>
        </w:rPr>
        <w:t>cadangan</w:t>
      </w:r>
      <w:proofErr w:type="spellEnd"/>
    </w:p>
    <w:p w14:paraId="54383C29" w14:textId="77777777" w:rsidR="00A448C4" w:rsidRPr="00D33045" w:rsidRDefault="00F83C8F" w:rsidP="00D3304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metoda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C68CFFB" w14:textId="77777777" w:rsidR="00A448C4" w:rsidRPr="00D33045" w:rsidRDefault="00F83C8F" w:rsidP="00D3304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tertagih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jumlahnya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taksiran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ditandingkan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matched)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FF96EB" w14:textId="77777777" w:rsidR="00A448C4" w:rsidRPr="00D33045" w:rsidRDefault="00F83C8F" w:rsidP="00D3304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ditaksir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dicatat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mendebet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rekening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mengkredit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rekening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Cadangan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74D7AD5" w14:textId="77777777" w:rsidR="00A46059" w:rsidRPr="00D33045" w:rsidRDefault="00F83C8F" w:rsidP="00D33045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sesungguhnya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dicatat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mendebet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rekening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Cadangan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mengkredit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rekening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dihapus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pembukuan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6DFF77" w14:textId="77777777" w:rsidR="00A46059" w:rsidRPr="00D33045" w:rsidRDefault="00A46059" w:rsidP="00D33045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Pencatatan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taksiran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</w:p>
    <w:p w14:paraId="10EE5A04" w14:textId="77777777" w:rsidR="00A448C4" w:rsidRPr="00D33045" w:rsidRDefault="00F83C8F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3000081" w14:textId="77777777" w:rsidR="00A46059" w:rsidRPr="00D33045" w:rsidRDefault="00A46059" w:rsidP="00D330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.......................................Rp.xxx</w:t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</w:p>
    <w:p w14:paraId="52201F6B" w14:textId="77777777" w:rsidR="00A46059" w:rsidRPr="00D33045" w:rsidRDefault="00A46059" w:rsidP="00D330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Cadangan </w:t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</w:rPr>
        <w:t>............................Rp.xxx</w:t>
      </w:r>
    </w:p>
    <w:p w14:paraId="35621B72" w14:textId="77777777" w:rsidR="00BF5263" w:rsidRPr="00D33045" w:rsidRDefault="00BF5263" w:rsidP="00D3304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33045">
        <w:rPr>
          <w:rFonts w:ascii="Times New Roman" w:hAnsi="Times New Roman" w:cs="Times New Roman"/>
          <w:i/>
          <w:iCs/>
          <w:sz w:val="24"/>
          <w:szCs w:val="24"/>
        </w:rPr>
        <w:t>Contoh 1</w:t>
      </w:r>
    </w:p>
    <w:p w14:paraId="0FC3BA83" w14:textId="77777777" w:rsidR="00A448C4" w:rsidRPr="00D33045" w:rsidRDefault="00F83C8F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Kerinci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2012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</w:t>
      </w:r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1.200.000,-</w:t>
      </w:r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. Dari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tsb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200.000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ditagih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31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Manajer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memperkirakan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tertagih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</w:t>
      </w:r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12.000,-</w:t>
      </w:r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D6DBC0" w14:textId="77777777" w:rsidR="00A46059" w:rsidRPr="00D33045" w:rsidRDefault="00A46059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  <w:t>Jurnal untuk mencatat taksiran kerugian piutang dengan metode cadangan:</w:t>
      </w:r>
    </w:p>
    <w:p w14:paraId="67B93C60" w14:textId="77777777" w:rsidR="00A46059" w:rsidRPr="00D33045" w:rsidRDefault="00A46059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  <w:t>Kerugian piutang..............................Rp.12.000</w:t>
      </w:r>
    </w:p>
    <w:p w14:paraId="484E10BB" w14:textId="6B0A2381" w:rsidR="00A46059" w:rsidRDefault="00A46059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  <w:t>Cadangan kerugian piutang......................Rp.12.000</w:t>
      </w:r>
    </w:p>
    <w:p w14:paraId="7F00EA1F" w14:textId="77777777" w:rsidR="0028256D" w:rsidRPr="00D33045" w:rsidRDefault="0028256D" w:rsidP="00D330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4B850" w14:textId="3FC116F5" w:rsidR="00A46059" w:rsidRPr="0028256D" w:rsidRDefault="00BF5263" w:rsidP="0028256D">
      <w:pPr>
        <w:pStyle w:val="ListParagraph"/>
        <w:numPr>
          <w:ilvl w:val="0"/>
          <w:numId w:val="13"/>
        </w:num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28256D">
        <w:rPr>
          <w:rFonts w:ascii="Times New Roman" w:hAnsi="Times New Roman" w:cs="Times New Roman"/>
          <w:color w:val="FF0000"/>
          <w:sz w:val="32"/>
          <w:szCs w:val="32"/>
          <w:lang w:val="en-US"/>
        </w:rPr>
        <w:t>Pencatatan</w:t>
      </w:r>
      <w:proofErr w:type="spellEnd"/>
      <w:r w:rsidRPr="0028256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28256D">
        <w:rPr>
          <w:rFonts w:ascii="Times New Roman" w:hAnsi="Times New Roman" w:cs="Times New Roman"/>
          <w:color w:val="FF0000"/>
          <w:sz w:val="32"/>
          <w:szCs w:val="32"/>
          <w:lang w:val="en-US"/>
        </w:rPr>
        <w:t>penghapusan</w:t>
      </w:r>
      <w:proofErr w:type="spellEnd"/>
      <w:r w:rsidRPr="0028256D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 </w:t>
      </w:r>
      <w:proofErr w:type="spellStart"/>
      <w:r w:rsidRPr="0028256D">
        <w:rPr>
          <w:rFonts w:ascii="Times New Roman" w:hAnsi="Times New Roman" w:cs="Times New Roman"/>
          <w:color w:val="FF0000"/>
          <w:sz w:val="32"/>
          <w:szCs w:val="32"/>
          <w:lang w:val="en-US"/>
        </w:rPr>
        <w:t>piutang</w:t>
      </w:r>
      <w:proofErr w:type="spellEnd"/>
    </w:p>
    <w:p w14:paraId="627FC1DB" w14:textId="77777777" w:rsidR="00A448C4" w:rsidRPr="00D33045" w:rsidRDefault="00F83C8F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3CE4DE" w14:textId="77777777" w:rsidR="00BF5263" w:rsidRPr="00D33045" w:rsidRDefault="00BF5263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 xml:space="preserve">Cadangan </w:t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XXX</w:t>
      </w:r>
    </w:p>
    <w:p w14:paraId="6D251195" w14:textId="77777777" w:rsidR="00BF5263" w:rsidRPr="00D33045" w:rsidRDefault="00BF5263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XXX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206169" w14:textId="77777777" w:rsidR="00BF5263" w:rsidRPr="00D33045" w:rsidRDefault="00BF5263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Contoh 2</w:t>
      </w:r>
    </w:p>
    <w:p w14:paraId="6F45E2B7" w14:textId="77777777" w:rsidR="00A448C4" w:rsidRPr="00D33045" w:rsidRDefault="00F83C8F" w:rsidP="00D33045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Bagian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penagihan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pada PT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Kerinci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1 Mei </w:t>
      </w:r>
      <w:r w:rsidR="00BF5263" w:rsidRPr="00D33045">
        <w:rPr>
          <w:rFonts w:ascii="Times New Roman" w:hAnsi="Times New Roman" w:cs="Times New Roman"/>
          <w:sz w:val="24"/>
          <w:szCs w:val="24"/>
        </w:rPr>
        <w:t>20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pada PT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Semeru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</w:t>
      </w:r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500,-</w:t>
      </w:r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dihapus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pembukuan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pelunasannya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717840F" w14:textId="77777777" w:rsidR="009A73CF" w:rsidRPr="00D33045" w:rsidRDefault="00BF5263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Jurnal penghapusan piutang</w:t>
      </w:r>
    </w:p>
    <w:p w14:paraId="0C321DC7" w14:textId="77777777" w:rsidR="00BF5263" w:rsidRPr="00D33045" w:rsidRDefault="00BF5263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  <w:t>Cadangan kerugian piutang....................................Rp.500</w:t>
      </w:r>
    </w:p>
    <w:p w14:paraId="79AD051A" w14:textId="77777777" w:rsidR="00BF5263" w:rsidRPr="00D33045" w:rsidRDefault="00BF5263" w:rsidP="00D33045">
      <w:p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  <w:t>Piutang dagang....................................................... Rp.500</w:t>
      </w:r>
    </w:p>
    <w:p w14:paraId="7DA99DEB" w14:textId="77777777" w:rsidR="00BF5263" w:rsidRPr="00D33045" w:rsidRDefault="00BF5263" w:rsidP="0028256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dihapus</w:t>
      </w:r>
      <w:proofErr w:type="spellEnd"/>
    </w:p>
    <w:p w14:paraId="6F1C3ABA" w14:textId="77777777" w:rsidR="00BF5263" w:rsidRPr="00D33045" w:rsidRDefault="00BF5263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05E33D" w14:textId="77777777" w:rsidR="00A448C4" w:rsidRPr="00D33045" w:rsidRDefault="00F83C8F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balik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dihapus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tercatat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pembukuan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1EB63C4" w14:textId="77777777" w:rsidR="00A448C4" w:rsidRPr="00D33045" w:rsidRDefault="00F83C8F" w:rsidP="00D330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5F306B" w14:textId="77777777" w:rsidR="00BF5263" w:rsidRPr="00D33045" w:rsidRDefault="00BF5263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XXX</w:t>
      </w:r>
    </w:p>
    <w:p w14:paraId="44D14705" w14:textId="77777777" w:rsidR="00BF5263" w:rsidRPr="00D33045" w:rsidRDefault="00BF5263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 xml:space="preserve">Cadangan </w:t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XXX</w:t>
      </w:r>
    </w:p>
    <w:p w14:paraId="2B9E75F7" w14:textId="77777777" w:rsidR="00BF5263" w:rsidRPr="00D33045" w:rsidRDefault="00BF5263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Kas</w:t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XXX</w:t>
      </w:r>
    </w:p>
    <w:p w14:paraId="792054D3" w14:textId="77777777" w:rsidR="00BF5263" w:rsidRPr="00D33045" w:rsidRDefault="00BF5263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  <w:t>XXX</w:t>
      </w:r>
    </w:p>
    <w:p w14:paraId="68632985" w14:textId="77777777" w:rsidR="00F208F8" w:rsidRPr="00D33045" w:rsidRDefault="00F83C8F" w:rsidP="00D33045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Semeru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kewajibannya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Kerinci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tgl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</w:p>
    <w:p w14:paraId="3F3CD1B9" w14:textId="77777777" w:rsidR="00F208F8" w:rsidRPr="00D33045" w:rsidRDefault="00F208F8" w:rsidP="00D33045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466A18" w14:textId="77777777" w:rsidR="00A448C4" w:rsidRPr="00D33045" w:rsidRDefault="00F208F8" w:rsidP="00D3304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Dasar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metoda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cadangan</w:t>
      </w:r>
      <w:proofErr w:type="spellEnd"/>
      <w:r w:rsidR="00F83C8F"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60E3EC" w14:textId="77777777" w:rsidR="00A448C4" w:rsidRPr="00D33045" w:rsidRDefault="00F83C8F" w:rsidP="00D3304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14C054" w14:textId="77777777" w:rsidR="00F208F8" w:rsidRPr="00D33045" w:rsidRDefault="00F208F8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ditekankan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rugi-laba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menandingkan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623506D" w14:textId="77777777" w:rsidR="00A448C4" w:rsidRPr="00D33045" w:rsidRDefault="00F83C8F" w:rsidP="00D33045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3D12D61" w14:textId="77777777" w:rsidR="00F208F8" w:rsidRPr="00D33045" w:rsidRDefault="00F208F8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ditekankan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neraca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tunai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cadangan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AC6BC88" w14:textId="77777777" w:rsidR="00F208F8" w:rsidRPr="00D33045" w:rsidRDefault="00F208F8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diantara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keduanya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tergantung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penekanan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diinginkan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53B5C29" w14:textId="77777777" w:rsidR="00F208F8" w:rsidRPr="00D33045" w:rsidRDefault="00F208F8" w:rsidP="00D3304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</w:p>
    <w:p w14:paraId="614B77EB" w14:textId="77777777" w:rsidR="00A448C4" w:rsidRPr="00D33045" w:rsidRDefault="00F83C8F" w:rsidP="00D3304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Perusahaan ABC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</w:t>
      </w:r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100,000,-</w:t>
      </w:r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Perkiraan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</w:t>
      </w:r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30,500,-</w:t>
      </w:r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.  Total Cadangan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</w:t>
      </w:r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350,-</w:t>
      </w:r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historis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2 %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tertagih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446936" w14:textId="77777777" w:rsidR="00232F60" w:rsidRPr="00D33045" w:rsidRDefault="00232F60" w:rsidP="00D3304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>2,000</w:t>
      </w:r>
    </w:p>
    <w:p w14:paraId="0684F33E" w14:textId="77777777" w:rsidR="00232F60" w:rsidRPr="00D33045" w:rsidRDefault="00232F60" w:rsidP="00D3304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Cadangan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>2,000</w:t>
      </w:r>
    </w:p>
    <w:p w14:paraId="357454F6" w14:textId="77777777" w:rsidR="00232F60" w:rsidRPr="00D33045" w:rsidRDefault="00232F60" w:rsidP="00D3304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AEC2720" w14:textId="77777777" w:rsidR="00A448C4" w:rsidRPr="00D33045" w:rsidRDefault="00F83C8F" w:rsidP="00D33045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estimasi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tertagih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A5D495" w14:textId="77777777" w:rsidR="00232F60" w:rsidRPr="00D33045" w:rsidRDefault="00232F60" w:rsidP="00D3304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D94FCA" w14:textId="056366AB" w:rsidR="00232F60" w:rsidRPr="00D33045" w:rsidRDefault="00972F58" w:rsidP="00D3304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5AFC0" wp14:editId="48808461">
                <wp:simplePos x="0" y="0"/>
                <wp:positionH relativeFrom="column">
                  <wp:posOffset>2414270</wp:posOffset>
                </wp:positionH>
                <wp:positionV relativeFrom="paragraph">
                  <wp:posOffset>294005</wp:posOffset>
                </wp:positionV>
                <wp:extent cx="1418590" cy="635"/>
                <wp:effectExtent l="13970" t="10160" r="5715" b="82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8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1FF9" id="AutoShape 9" o:spid="_x0000_s1026" type="#_x0000_t32" style="position:absolute;margin-left:190.1pt;margin-top:23.15pt;width:111.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"/>
            </w:pict>
          </mc:Fallback>
        </mc:AlternateContent>
      </w:r>
      <w:r w:rsidRPr="00D330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42195" wp14:editId="601B2E12">
                <wp:simplePos x="0" y="0"/>
                <wp:positionH relativeFrom="column">
                  <wp:posOffset>1397000</wp:posOffset>
                </wp:positionH>
                <wp:positionV relativeFrom="paragraph">
                  <wp:posOffset>301625</wp:posOffset>
                </wp:positionV>
                <wp:extent cx="0" cy="1221740"/>
                <wp:effectExtent l="6350" t="8255" r="12700" b="825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1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14BE2" id="AutoShape 8" o:spid="_x0000_s1026" type="#_x0000_t32" style="position:absolute;margin-left:110pt;margin-top:23.75pt;width:0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"/>
            </w:pict>
          </mc:Fallback>
        </mc:AlternateContent>
      </w:r>
      <w:r w:rsidRPr="00D330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919E3" wp14:editId="54A2B06F">
                <wp:simplePos x="0" y="0"/>
                <wp:positionH relativeFrom="column">
                  <wp:posOffset>446405</wp:posOffset>
                </wp:positionH>
                <wp:positionV relativeFrom="paragraph">
                  <wp:posOffset>301625</wp:posOffset>
                </wp:positionV>
                <wp:extent cx="1967865" cy="0"/>
                <wp:effectExtent l="8255" t="8255" r="5080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C2F4" id="AutoShape 7" o:spid="_x0000_s1026" type="#_x0000_t32" style="position:absolute;margin-left:35.15pt;margin-top:23.75pt;width:154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"/>
            </w:pict>
          </mc:Fallback>
        </mc:AlternateContent>
      </w:r>
      <w:r w:rsidR="00232F60"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Cadangan </w:t>
      </w:r>
      <w:proofErr w:type="spellStart"/>
      <w:r w:rsidR="00232F60"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="00232F60"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2F60"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</w:p>
    <w:p w14:paraId="2FD6D54C" w14:textId="77777777" w:rsidR="00232F60" w:rsidRPr="00D33045" w:rsidRDefault="00232F60" w:rsidP="00D3304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>350</w:t>
      </w:r>
    </w:p>
    <w:p w14:paraId="5FC18113" w14:textId="77777777" w:rsidR="00232F60" w:rsidRPr="00D33045" w:rsidRDefault="00232F60" w:rsidP="00D33045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Penyesuaian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  <w:u w:val="single"/>
          <w:lang w:val="en-US"/>
        </w:rPr>
        <w:t>2,000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1D81A626" w14:textId="77777777" w:rsidR="00232F60" w:rsidRPr="00D33045" w:rsidRDefault="00232F60" w:rsidP="00D33045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>Dec. 31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>2,350</w:t>
      </w:r>
    </w:p>
    <w:p w14:paraId="11CFB708" w14:textId="77777777" w:rsidR="00232F60" w:rsidRPr="00D33045" w:rsidRDefault="00232F60" w:rsidP="00D3304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8AD5C5C" w14:textId="77777777" w:rsidR="00F208F8" w:rsidRPr="00D33045" w:rsidRDefault="00F208F8" w:rsidP="00D33045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5DBD26F0" w14:textId="77777777" w:rsidR="00F208F8" w:rsidRPr="00D33045" w:rsidRDefault="00F208F8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C8BA625" w14:textId="77777777" w:rsidR="00BF5263" w:rsidRPr="00D33045" w:rsidRDefault="00232F60" w:rsidP="00D3304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Persentase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</w:p>
    <w:p w14:paraId="5471B4EE" w14:textId="77777777" w:rsidR="00A448C4" w:rsidRPr="00D33045" w:rsidRDefault="00F83C8F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Perusahaan XYZ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</w:t>
      </w:r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693.000,-</w:t>
      </w:r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.  Total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25,000.  Cadangan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</w:t>
      </w:r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>300,-</w:t>
      </w:r>
      <w:proofErr w:type="gram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, 3 %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total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ditagih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36DFFC" w14:textId="77777777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93B9200" w14:textId="77777777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>Perhitungan :</w:t>
      </w:r>
    </w:p>
    <w:p w14:paraId="3D5CE078" w14:textId="77777777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 xml:space="preserve">Persentase kerugian :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D33045">
        <w:rPr>
          <w:rFonts w:ascii="Times New Roman" w:hAnsi="Times New Roman" w:cs="Times New Roman"/>
          <w:sz w:val="24"/>
          <w:szCs w:val="24"/>
        </w:rPr>
        <w:t xml:space="preserve">% x Rp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D33045">
        <w:rPr>
          <w:rFonts w:ascii="Times New Roman" w:hAnsi="Times New Roman" w:cs="Times New Roman"/>
          <w:sz w:val="24"/>
          <w:szCs w:val="24"/>
        </w:rPr>
        <w:t xml:space="preserve">.000              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D33045">
        <w:rPr>
          <w:rFonts w:ascii="Times New Roman" w:hAnsi="Times New Roman" w:cs="Times New Roman"/>
          <w:sz w:val="24"/>
          <w:szCs w:val="24"/>
        </w:rPr>
        <w:t xml:space="preserve">=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>750</w:t>
      </w:r>
      <w:r w:rsidRPr="00D33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C2699" w14:textId="307DA85A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 xml:space="preserve">Saldo kredit rekening cadangan kerugian piutang </w:t>
      </w:r>
      <w:r w:rsidR="0028256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= 300</w:t>
      </w:r>
      <w:r w:rsidRPr="00D33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18E9A" w14:textId="77777777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D33045">
        <w:rPr>
          <w:rFonts w:ascii="Times New Roman" w:hAnsi="Times New Roman" w:cs="Times New Roman"/>
          <w:sz w:val="24"/>
          <w:szCs w:val="24"/>
        </w:rPr>
        <w:t>---------</w:t>
      </w:r>
    </w:p>
    <w:p w14:paraId="64C88DAC" w14:textId="08BDA6C3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 xml:space="preserve">Jumlah yang ditambahkan ke rekening cadangan       </w:t>
      </w:r>
      <w:r w:rsidR="002825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>450</w:t>
      </w:r>
    </w:p>
    <w:p w14:paraId="7CEFF69E" w14:textId="77777777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CD50443" w14:textId="77777777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311315E" w14:textId="77777777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>450</w:t>
      </w:r>
    </w:p>
    <w:p w14:paraId="359FB160" w14:textId="77777777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Cadangan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proofErr w:type="gramStart"/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450</w:t>
      </w:r>
      <w:proofErr w:type="gramEnd"/>
    </w:p>
    <w:p w14:paraId="4A647BA1" w14:textId="77777777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mencatat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estimasi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ditagih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BE79B78" w14:textId="77777777" w:rsidR="00232F60" w:rsidRPr="00D33045" w:rsidRDefault="00232F60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F44051D" w14:textId="316F5407" w:rsidR="00232F60" w:rsidRPr="00D33045" w:rsidRDefault="00972F58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2DB40" wp14:editId="4AE0E99F">
                <wp:simplePos x="0" y="0"/>
                <wp:positionH relativeFrom="column">
                  <wp:posOffset>1931035</wp:posOffset>
                </wp:positionH>
                <wp:positionV relativeFrom="paragraph">
                  <wp:posOffset>250825</wp:posOffset>
                </wp:positionV>
                <wp:extent cx="14605" cy="1397635"/>
                <wp:effectExtent l="6985" t="12700" r="6985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139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1AAD2" id="AutoShape 11" o:spid="_x0000_s1026" type="#_x0000_t32" style="position:absolute;margin-left:152.05pt;margin-top:19.75pt;width:1.15pt;height:1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"/>
            </w:pict>
          </mc:Fallback>
        </mc:AlternateContent>
      </w:r>
      <w:r w:rsidRPr="00D33045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21285" wp14:editId="2EDA5010">
                <wp:simplePos x="0" y="0"/>
                <wp:positionH relativeFrom="column">
                  <wp:posOffset>855980</wp:posOffset>
                </wp:positionH>
                <wp:positionV relativeFrom="paragraph">
                  <wp:posOffset>250825</wp:posOffset>
                </wp:positionV>
                <wp:extent cx="2670175" cy="0"/>
                <wp:effectExtent l="8255" t="12700" r="7620" b="63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097DF" id="AutoShape 10" o:spid="_x0000_s1026" type="#_x0000_t32" style="position:absolute;margin-left:67.4pt;margin-top:19.75pt;width:21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"/>
            </w:pict>
          </mc:Fallback>
        </mc:AlternateContent>
      </w:r>
      <w:r w:rsidR="00232F60" w:rsidRPr="00D33045">
        <w:rPr>
          <w:rFonts w:ascii="Times New Roman" w:hAnsi="Times New Roman" w:cs="Times New Roman"/>
          <w:sz w:val="24"/>
          <w:szCs w:val="24"/>
        </w:rPr>
        <w:t>Cadangan kerugian piutang</w:t>
      </w:r>
    </w:p>
    <w:p w14:paraId="7F84FE0D" w14:textId="77777777" w:rsidR="00F83C8F" w:rsidRPr="00D33045" w:rsidRDefault="00F83C8F" w:rsidP="00D33045">
      <w:pPr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 xml:space="preserve">   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>Total</w:t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>300</w:t>
      </w:r>
      <w:r w:rsidRPr="00D33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334BB" w14:textId="5C3180D0" w:rsidR="00F83C8F" w:rsidRPr="00D33045" w:rsidRDefault="00F83C8F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25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33045">
        <w:rPr>
          <w:rFonts w:ascii="Times New Roman" w:hAnsi="Times New Roman" w:cs="Times New Roman"/>
          <w:sz w:val="24"/>
          <w:szCs w:val="24"/>
        </w:rPr>
        <w:t>kerugian piutang</w:t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="0028256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>450</w:t>
      </w:r>
      <w:r w:rsidRPr="00D33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AB515" w14:textId="77777777" w:rsidR="00F83C8F" w:rsidRPr="00D33045" w:rsidRDefault="00F83C8F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3045">
        <w:rPr>
          <w:rFonts w:ascii="Times New Roman" w:hAnsi="Times New Roman" w:cs="Times New Roman"/>
          <w:sz w:val="24"/>
          <w:szCs w:val="24"/>
        </w:rPr>
        <w:t>------</w:t>
      </w:r>
    </w:p>
    <w:p w14:paraId="1C61EDF4" w14:textId="77777777" w:rsidR="00F83C8F" w:rsidRPr="00D33045" w:rsidRDefault="00F83C8F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31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Desember</w:t>
      </w:r>
      <w:proofErr w:type="spellEnd"/>
      <w:r w:rsidRPr="00D33045">
        <w:rPr>
          <w:rFonts w:ascii="Times New Roman" w:hAnsi="Times New Roman" w:cs="Times New Roman"/>
          <w:sz w:val="24"/>
          <w:szCs w:val="24"/>
        </w:rPr>
        <w:tab/>
      </w:r>
      <w:r w:rsidRPr="00D33045">
        <w:rPr>
          <w:rFonts w:ascii="Times New Roman" w:hAnsi="Times New Roman" w:cs="Times New Roman"/>
          <w:sz w:val="24"/>
          <w:szCs w:val="24"/>
        </w:rPr>
        <w:tab/>
        <w:t>75</w:t>
      </w:r>
      <w:r w:rsidRPr="00D33045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14:paraId="73F25EE9" w14:textId="77777777" w:rsidR="00F83C8F" w:rsidRPr="00D33045" w:rsidRDefault="00F83C8F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14:paraId="34301678" w14:textId="77777777" w:rsidR="00F83C8F" w:rsidRPr="00D33045" w:rsidRDefault="00F83C8F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3DABCF5" w14:textId="77777777" w:rsidR="00F83C8F" w:rsidRPr="00D33045" w:rsidRDefault="00F83C8F" w:rsidP="00D33045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</w:p>
    <w:p w14:paraId="698FC1CB" w14:textId="77777777" w:rsidR="00A448C4" w:rsidRPr="00D33045" w:rsidRDefault="00F83C8F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Perusahaan ABC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Rp.100.000.  Total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47,550.  Cadangan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Rp. 620. Perusahaan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perkiraan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ketidak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tertagihan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3045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D3304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0A6AD4" w14:textId="77777777" w:rsidR="00F83C8F" w:rsidRPr="00D33045" w:rsidRDefault="00F83C8F" w:rsidP="00D3304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F83C8F" w:rsidRPr="00D33045" w:rsidSect="005B1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3296"/>
    <w:multiLevelType w:val="hybridMultilevel"/>
    <w:tmpl w:val="B7FA69D8"/>
    <w:lvl w:ilvl="0" w:tplc="21482E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2A4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259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64D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CF3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7826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ECC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6A4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0322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63885"/>
    <w:multiLevelType w:val="hybridMultilevel"/>
    <w:tmpl w:val="EF7AD55C"/>
    <w:lvl w:ilvl="0" w:tplc="B042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A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821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125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CA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A2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162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02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A3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91DF6"/>
    <w:multiLevelType w:val="hybridMultilevel"/>
    <w:tmpl w:val="3CD40ECE"/>
    <w:lvl w:ilvl="0" w:tplc="3948D6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8AA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413C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6D5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0C04F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EC2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C94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ED7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BE4B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2B26"/>
    <w:multiLevelType w:val="hybridMultilevel"/>
    <w:tmpl w:val="240C30EC"/>
    <w:lvl w:ilvl="0" w:tplc="55B6B94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291F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2508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05F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254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05FC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276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1A2C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A5A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12A6B"/>
    <w:multiLevelType w:val="hybridMultilevel"/>
    <w:tmpl w:val="21B4753E"/>
    <w:lvl w:ilvl="0" w:tplc="A880B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3810D1"/>
    <w:multiLevelType w:val="hybridMultilevel"/>
    <w:tmpl w:val="9884917E"/>
    <w:lvl w:ilvl="0" w:tplc="21DEB8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22B6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4BA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0B1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8F0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656A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2D4F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439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8EFC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EA4"/>
    <w:multiLevelType w:val="hybridMultilevel"/>
    <w:tmpl w:val="7A4425FE"/>
    <w:lvl w:ilvl="0" w:tplc="CD50F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C76BA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4D5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215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A32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C99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30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021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2533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408AA"/>
    <w:multiLevelType w:val="hybridMultilevel"/>
    <w:tmpl w:val="459607D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0053CE"/>
    <w:multiLevelType w:val="hybridMultilevel"/>
    <w:tmpl w:val="BD4A67E2"/>
    <w:lvl w:ilvl="0" w:tplc="C748CE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4F3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CB6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065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49C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437D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88E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8E06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C7C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64E13"/>
    <w:multiLevelType w:val="hybridMultilevel"/>
    <w:tmpl w:val="D606520E"/>
    <w:lvl w:ilvl="0" w:tplc="7E74BC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0B7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C55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E7D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C79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28B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4E5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8E2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058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4FC8"/>
    <w:multiLevelType w:val="hybridMultilevel"/>
    <w:tmpl w:val="02EEDD30"/>
    <w:lvl w:ilvl="0" w:tplc="159C75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D75468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8076BD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B99E99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B06A51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837232E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4F18A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E3723D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985EF6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 w15:restartNumberingAfterBreak="0">
    <w:nsid w:val="4A6C6167"/>
    <w:multiLevelType w:val="hybridMultilevel"/>
    <w:tmpl w:val="DA629A9A"/>
    <w:lvl w:ilvl="0" w:tplc="74289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A4237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80EA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36CD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A8C9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DE22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BAEC0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4B67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2A09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588E761D"/>
    <w:multiLevelType w:val="hybridMultilevel"/>
    <w:tmpl w:val="F592A6B0"/>
    <w:lvl w:ilvl="0" w:tplc="1A660E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6782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E07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46E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AB3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C22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8FE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6A6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48F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81C3F"/>
    <w:multiLevelType w:val="hybridMultilevel"/>
    <w:tmpl w:val="6BA63608"/>
    <w:lvl w:ilvl="0" w:tplc="91A00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C1540C"/>
    <w:multiLevelType w:val="hybridMultilevel"/>
    <w:tmpl w:val="350C5896"/>
    <w:lvl w:ilvl="0" w:tplc="159C753A">
      <w:start w:val="1"/>
      <w:numFmt w:val="bullet"/>
      <w:lvlText w:val="–"/>
      <w:lvlJc w:val="left"/>
      <w:pPr>
        <w:ind w:left="1440" w:hanging="360"/>
      </w:pPr>
      <w:rPr>
        <w:rFonts w:ascii="Century Schoolbook" w:hAnsi="Century Schoolbook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FB6CA1"/>
    <w:multiLevelType w:val="hybridMultilevel"/>
    <w:tmpl w:val="61AC9F2A"/>
    <w:lvl w:ilvl="0" w:tplc="BB927C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475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AB9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298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E64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0DF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6EC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2418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08D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16E2F"/>
    <w:multiLevelType w:val="hybridMultilevel"/>
    <w:tmpl w:val="806884F0"/>
    <w:lvl w:ilvl="0" w:tplc="50B81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80E57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8CB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25C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276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65F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284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5087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7A2C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8650D"/>
    <w:multiLevelType w:val="hybridMultilevel"/>
    <w:tmpl w:val="F8CC5A5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13563"/>
    <w:multiLevelType w:val="hybridMultilevel"/>
    <w:tmpl w:val="AF0034DC"/>
    <w:lvl w:ilvl="0" w:tplc="580AF1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EC1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ACF85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678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EBC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FC4E6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648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641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23B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E4A42"/>
    <w:multiLevelType w:val="hybridMultilevel"/>
    <w:tmpl w:val="31169000"/>
    <w:lvl w:ilvl="0" w:tplc="C408D8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06B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227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062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CED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448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88B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5863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3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80D43"/>
    <w:multiLevelType w:val="hybridMultilevel"/>
    <w:tmpl w:val="F3EAF2FA"/>
    <w:lvl w:ilvl="0" w:tplc="F66AC46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E808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095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C19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6BB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4FE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98E1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E64A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219F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C42A1"/>
    <w:multiLevelType w:val="hybridMultilevel"/>
    <w:tmpl w:val="AC42E124"/>
    <w:lvl w:ilvl="0" w:tplc="BD76FED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8C2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0E2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76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063B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AA3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64F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E98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3CDB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820C9"/>
    <w:multiLevelType w:val="hybridMultilevel"/>
    <w:tmpl w:val="EBB8994C"/>
    <w:lvl w:ilvl="0" w:tplc="6E8EB3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01F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E83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E12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03B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E61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C60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D6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EFB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53A31"/>
    <w:multiLevelType w:val="hybridMultilevel"/>
    <w:tmpl w:val="5E347EB2"/>
    <w:lvl w:ilvl="0" w:tplc="0421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ED708E"/>
    <w:multiLevelType w:val="hybridMultilevel"/>
    <w:tmpl w:val="7F7A13A8"/>
    <w:lvl w:ilvl="0" w:tplc="7FF0B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C8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AF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CEF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6E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A39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D0D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CE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86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F3572"/>
    <w:multiLevelType w:val="hybridMultilevel"/>
    <w:tmpl w:val="3C40F000"/>
    <w:lvl w:ilvl="0" w:tplc="CE5E65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001F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3037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F24B2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6A299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5E4C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D385E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2980E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B0DA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7CFB7A72"/>
    <w:multiLevelType w:val="hybridMultilevel"/>
    <w:tmpl w:val="B3DED51E"/>
    <w:lvl w:ilvl="0" w:tplc="96AA79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23"/>
  </w:num>
  <w:num w:numId="8">
    <w:abstractNumId w:val="8"/>
  </w:num>
  <w:num w:numId="9">
    <w:abstractNumId w:val="24"/>
  </w:num>
  <w:num w:numId="10">
    <w:abstractNumId w:val="21"/>
  </w:num>
  <w:num w:numId="11">
    <w:abstractNumId w:val="11"/>
  </w:num>
  <w:num w:numId="12">
    <w:abstractNumId w:val="17"/>
  </w:num>
  <w:num w:numId="13">
    <w:abstractNumId w:val="13"/>
  </w:num>
  <w:num w:numId="14">
    <w:abstractNumId w:val="5"/>
  </w:num>
  <w:num w:numId="15">
    <w:abstractNumId w:val="25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20"/>
  </w:num>
  <w:num w:numId="21">
    <w:abstractNumId w:val="18"/>
  </w:num>
  <w:num w:numId="22">
    <w:abstractNumId w:val="4"/>
  </w:num>
  <w:num w:numId="23">
    <w:abstractNumId w:val="26"/>
  </w:num>
  <w:num w:numId="24">
    <w:abstractNumId w:val="15"/>
  </w:num>
  <w:num w:numId="25">
    <w:abstractNumId w:val="22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CF"/>
    <w:rsid w:val="00232F60"/>
    <w:rsid w:val="0028256D"/>
    <w:rsid w:val="005B1AAA"/>
    <w:rsid w:val="00936FEE"/>
    <w:rsid w:val="00972F58"/>
    <w:rsid w:val="009A73CF"/>
    <w:rsid w:val="00A448C4"/>
    <w:rsid w:val="00A46059"/>
    <w:rsid w:val="00BF5263"/>
    <w:rsid w:val="00D33045"/>
    <w:rsid w:val="00F208F8"/>
    <w:rsid w:val="00F8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5B0A"/>
  <w15:docId w15:val="{EA3D4868-D571-4926-8C6E-CF54245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45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5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90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390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6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0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8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2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5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30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391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3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0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9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6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8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5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5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3g power</cp:lastModifiedBy>
  <cp:revision>3</cp:revision>
  <dcterms:created xsi:type="dcterms:W3CDTF">2020-12-04T11:13:00Z</dcterms:created>
  <dcterms:modified xsi:type="dcterms:W3CDTF">2021-12-05T15:35:00Z</dcterms:modified>
</cp:coreProperties>
</file>