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25" w:rsidRPr="00644819" w:rsidRDefault="00A41325" w:rsidP="00A413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8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1050" cy="771525"/>
            <wp:effectExtent l="0" t="0" r="0" b="0"/>
            <wp:docPr id="1" name="Picture 1" descr="H:\Logo 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F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81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4819">
        <w:rPr>
          <w:rFonts w:ascii="Times New Roman" w:hAnsi="Times New Roman" w:cs="Times New Roman"/>
          <w:b/>
          <w:sz w:val="24"/>
          <w:szCs w:val="24"/>
          <w:lang w:val="pt-BR"/>
        </w:rPr>
        <w:t xml:space="preserve">LEMBAR SOAL UJIAN </w:t>
      </w:r>
      <w:r w:rsidRPr="00644819">
        <w:rPr>
          <w:rFonts w:ascii="Times New Roman" w:hAnsi="Times New Roman" w:cs="Times New Roman"/>
          <w:b/>
          <w:sz w:val="24"/>
          <w:szCs w:val="24"/>
        </w:rPr>
        <w:t>TENGAH SEMESTER</w:t>
      </w:r>
    </w:p>
    <w:p w:rsidR="00A41325" w:rsidRPr="00644819" w:rsidRDefault="00A41325" w:rsidP="00A4132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44819">
        <w:rPr>
          <w:rFonts w:ascii="Times New Roman" w:hAnsi="Times New Roman" w:cs="Times New Roman"/>
          <w:b/>
          <w:sz w:val="24"/>
          <w:szCs w:val="24"/>
          <w:lang w:val="pt-BR"/>
        </w:rPr>
        <w:t>FAKULTAS EKONOMI dan BISNIS UDINUS</w:t>
      </w:r>
    </w:p>
    <w:p w:rsidR="00A41325" w:rsidRPr="00644819" w:rsidRDefault="00A41325" w:rsidP="00A4132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819">
        <w:rPr>
          <w:rFonts w:ascii="Times New Roman" w:hAnsi="Times New Roman" w:cs="Times New Roman"/>
          <w:sz w:val="24"/>
          <w:szCs w:val="24"/>
          <w:lang w:val="pt-BR"/>
        </w:rPr>
        <w:t>Jl. Nakula I No. 5-11 Smg Telp. 024. 3567010 Fax. 024. 3565441</w:t>
      </w:r>
    </w:p>
    <w:p w:rsidR="00A41325" w:rsidRPr="00644819" w:rsidRDefault="00931F63" w:rsidP="00A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72390</wp:posOffset>
                </wp:positionV>
                <wp:extent cx="6238875" cy="1170940"/>
                <wp:effectExtent l="11430" t="17780" r="1714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25" w:rsidRPr="00326438" w:rsidRDefault="00A41325" w:rsidP="00A41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UJIAN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TENGAH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>SEMESTER G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ANJIL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T.A. 201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/201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41325" w:rsidRPr="00326438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>Mata Kuliah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Analisa Laporan Keuangan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 xml:space="preserve">        Waktu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: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>menit</w:t>
                            </w:r>
                          </w:p>
                          <w:p w:rsidR="00A41325" w:rsidRPr="00326438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>Kelompok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: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B12.5.1 – B12.5.5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         Sifat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: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Open Book</w:t>
                            </w:r>
                          </w:p>
                          <w:p w:rsidR="00A41325" w:rsidRPr="00326438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>Hari / Tanggal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: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Kamis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 xml:space="preserve">/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 November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 xml:space="preserve"> 201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         Dosen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: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Ira Septriana, M.Si, Ak, CA</w:t>
                            </w:r>
                          </w:p>
                          <w:p w:rsidR="00A41325" w:rsidRPr="00326438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Agung Prajanto, M.Si, Ak, CA</w:t>
                            </w:r>
                          </w:p>
                          <w:p w:rsidR="00A41325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i-FI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Natalistyo TAH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M.Si, Ak, CA</w:t>
                            </w:r>
                          </w:p>
                          <w:p w:rsidR="00A41325" w:rsidRPr="00326438" w:rsidRDefault="00A41325" w:rsidP="00A413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41325" w:rsidRPr="008318A6" w:rsidRDefault="00A41325" w:rsidP="00A41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5.7pt;width:491.2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" strokeweight="1.5pt">
                <v:textbox>
                  <w:txbxContent>
                    <w:p w:rsidR="00A41325" w:rsidRPr="00326438" w:rsidRDefault="00A41325" w:rsidP="00A41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 xml:space="preserve">UJIAN 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TENGAH 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>SEMESTER G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ANJIL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 xml:space="preserve"> T.A. 201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 xml:space="preserve"> /201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41325" w:rsidRPr="00326438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>Mata Kuliah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Analisa Laporan Keuangan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 xml:space="preserve">        Waktu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: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90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>menit</w:t>
                      </w:r>
                    </w:p>
                    <w:p w:rsidR="00A41325" w:rsidRPr="00326438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>Kelompok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: </w:t>
                      </w:r>
                      <w:r w:rsidRPr="003264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B12.5.1 – B12.5.5</w:t>
                      </w:r>
                      <w:r w:rsidRPr="0032643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         Sifat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: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Open Book</w:t>
                      </w:r>
                    </w:p>
                    <w:p w:rsidR="00A41325" w:rsidRPr="00326438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>Hari / Tanggal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: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Kamis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 xml:space="preserve">/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 November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 xml:space="preserve"> 201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         Dosen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: 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Ira Septriana, M.Si, Ak, CA</w:t>
                      </w:r>
                    </w:p>
                    <w:p w:rsidR="00A41325" w:rsidRPr="00326438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Agung Prajanto, M.Si, Ak, CA</w:t>
                      </w:r>
                    </w:p>
                    <w:p w:rsidR="00A41325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i-FI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Natalistyo TAH</w:t>
                      </w:r>
                      <w:r w:rsidRPr="00326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M.Si, Ak, CA</w:t>
                      </w:r>
                    </w:p>
                    <w:p w:rsidR="00A41325" w:rsidRPr="00326438" w:rsidRDefault="00A41325" w:rsidP="00A413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A41325" w:rsidRPr="008318A6" w:rsidRDefault="00A41325" w:rsidP="00A41325"/>
                  </w:txbxContent>
                </v:textbox>
              </v:shape>
            </w:pict>
          </mc:Fallback>
        </mc:AlternateContent>
      </w:r>
    </w:p>
    <w:p w:rsidR="00A41325" w:rsidRPr="00644819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41325" w:rsidRPr="00644819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41325" w:rsidRPr="00644819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41325" w:rsidRPr="00644819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25" w:rsidRPr="00644819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325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325" w:rsidRPr="00A41325" w:rsidRDefault="00A41325" w:rsidP="00A41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621" w:rsidRPr="0058353F" w:rsidRDefault="00FB1621" w:rsidP="00FB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53F">
        <w:rPr>
          <w:rFonts w:ascii="Times New Roman" w:hAnsi="Times New Roman" w:cs="Times New Roman"/>
          <w:sz w:val="24"/>
          <w:szCs w:val="24"/>
        </w:rPr>
        <w:t>Berikut ini adalah Laporan k</w:t>
      </w:r>
      <w:r w:rsidR="00D468DD">
        <w:rPr>
          <w:rFonts w:ascii="Times New Roman" w:hAnsi="Times New Roman" w:cs="Times New Roman"/>
          <w:sz w:val="24"/>
          <w:szCs w:val="24"/>
        </w:rPr>
        <w:t>euangan komparatif</w:t>
      </w:r>
      <w:r w:rsidR="0012773A">
        <w:rPr>
          <w:rFonts w:ascii="Times New Roman" w:hAnsi="Times New Roman" w:cs="Times New Roman"/>
          <w:sz w:val="24"/>
          <w:szCs w:val="24"/>
        </w:rPr>
        <w:t xml:space="preserve"> </w:t>
      </w:r>
      <w:r w:rsidR="00C72012">
        <w:rPr>
          <w:rFonts w:ascii="Times New Roman" w:hAnsi="Times New Roman" w:cs="Times New Roman"/>
          <w:sz w:val="24"/>
          <w:szCs w:val="24"/>
        </w:rPr>
        <w:t xml:space="preserve"> </w:t>
      </w:r>
      <w:r w:rsidR="0012773A">
        <w:rPr>
          <w:rFonts w:ascii="Times New Roman" w:hAnsi="Times New Roman" w:cs="Times New Roman"/>
          <w:sz w:val="24"/>
          <w:szCs w:val="24"/>
        </w:rPr>
        <w:t>Neraca dan Laba Rugi</w:t>
      </w:r>
      <w:r w:rsidR="00D468DD">
        <w:rPr>
          <w:rFonts w:ascii="Times New Roman" w:hAnsi="Times New Roman" w:cs="Times New Roman"/>
          <w:sz w:val="24"/>
          <w:szCs w:val="24"/>
        </w:rPr>
        <w:t xml:space="preserve"> PT KZL</w:t>
      </w:r>
      <w:r w:rsidRPr="005835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952" w:type="dxa"/>
        <w:tblInd w:w="546" w:type="dxa"/>
        <w:tblLook w:val="04A0" w:firstRow="1" w:lastRow="0" w:firstColumn="1" w:lastColumn="0" w:noHBand="0" w:noVBand="1"/>
      </w:tblPr>
      <w:tblGrid>
        <w:gridCol w:w="3842"/>
        <w:gridCol w:w="2126"/>
        <w:gridCol w:w="1984"/>
      </w:tblGrid>
      <w:tr w:rsidR="00A41325" w:rsidRPr="00A41325" w:rsidTr="0012773A">
        <w:trPr>
          <w:trHeight w:val="315"/>
        </w:trPr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  <w:t xml:space="preserve">Keterangan Akun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B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31 Des </w:t>
            </w:r>
            <w:r w:rsidRPr="00A4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</w:t>
            </w:r>
            <w:r w:rsidRPr="001B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B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31 Des </w:t>
            </w:r>
            <w:r w:rsidRPr="00A4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</w:t>
            </w:r>
            <w:r w:rsidRPr="001B3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A41325" w:rsidRPr="00A41325" w:rsidTr="0012773A">
        <w:trPr>
          <w:trHeight w:val="68"/>
        </w:trPr>
        <w:tc>
          <w:tcPr>
            <w:tcW w:w="3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Kas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43.000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53.000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Piutang dagang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16.400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17.500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Persediaan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26.700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32.100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Tanah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250.000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250.000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Gedung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325.000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325.000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Mesin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45.000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24.500 </w:t>
            </w:r>
          </w:p>
        </w:tc>
      </w:tr>
      <w:tr w:rsidR="00A41325" w:rsidRPr="00A41325" w:rsidTr="0012773A">
        <w:trPr>
          <w:trHeight w:val="279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Akumulasi penyusutan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(175.000)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(134.000)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Total Aset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       531.100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       568.100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Utang Lancar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78.000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85.000 </w:t>
            </w:r>
          </w:p>
        </w:tc>
      </w:tr>
      <w:tr w:rsidR="00A41325" w:rsidRPr="00A41325" w:rsidTr="0012773A">
        <w:trPr>
          <w:trHeight w:val="421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Utang Jangka panjang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125.000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135.500 </w:t>
            </w:r>
          </w:p>
        </w:tc>
      </w:tr>
      <w:tr w:rsidR="00A41325" w:rsidRPr="00A41325" w:rsidTr="0012773A">
        <w:trPr>
          <w:trHeight w:val="330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Modal Disetor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50.000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45.000 </w:t>
            </w:r>
          </w:p>
        </w:tc>
      </w:tr>
      <w:tr w:rsidR="00A41325" w:rsidRPr="00A41325" w:rsidTr="0012773A">
        <w:trPr>
          <w:trHeight w:val="54"/>
        </w:trPr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Laba tahun berjalan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278.100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302.600 </w:t>
            </w:r>
          </w:p>
        </w:tc>
      </w:tr>
      <w:tr w:rsidR="00A41325" w:rsidRPr="00A41325" w:rsidTr="0012773A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1325" w:rsidRPr="00A41325" w:rsidRDefault="00A41325" w:rsidP="001B3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  <w:t>Total Utang dan modal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       531.100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41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       568.100 </w:t>
            </w:r>
          </w:p>
        </w:tc>
      </w:tr>
      <w:tr w:rsidR="00A41325" w:rsidRPr="00A41325" w:rsidTr="0012773A">
        <w:trPr>
          <w:trHeight w:val="276"/>
        </w:trPr>
        <w:tc>
          <w:tcPr>
            <w:tcW w:w="3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25" w:rsidRPr="00A41325" w:rsidRDefault="00A41325" w:rsidP="001B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0805A7" w:rsidRDefault="000805A7" w:rsidP="00A4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3827"/>
        <w:gridCol w:w="2126"/>
        <w:gridCol w:w="1985"/>
      </w:tblGrid>
      <w:tr w:rsidR="0012773A" w:rsidRPr="000805A7" w:rsidTr="00C72012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73A" w:rsidRPr="0012773A" w:rsidRDefault="0012773A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id-ID"/>
              </w:rPr>
            </w:pPr>
            <w:r w:rsidRPr="0012773A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3A" w:rsidRPr="0012773A" w:rsidRDefault="0012773A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127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 Des 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3A" w:rsidRPr="0012773A" w:rsidRDefault="0012773A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127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 Des 2014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Penjualan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506.800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568.500 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Harga Pokok Penjualan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(124.000)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(145.600)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  <w:t>Laba Kotor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382.800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422.900 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 xml:space="preserve">Beban administrasi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(16.000)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(17.500)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beban kantor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(25.400)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(27.600)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beban penjualan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(35.000)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(45.000)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Pendapatan Lain-lain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46.700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56.500 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  <w:t>laba sebelum pajak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353.100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389.300 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d-ID"/>
              </w:rPr>
              <w:t>pajak penghasilan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(75.000)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(86.700)</w:t>
            </w:r>
          </w:p>
        </w:tc>
      </w:tr>
      <w:tr w:rsidR="000805A7" w:rsidRPr="000805A7" w:rsidTr="00C72012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5A7" w:rsidRPr="000805A7" w:rsidRDefault="000805A7" w:rsidP="0008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</w:pPr>
            <w:r w:rsidRPr="000805A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id-ID"/>
              </w:rPr>
              <w:t>Laba setelah pajak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278.100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A7" w:rsidRPr="00C72012" w:rsidRDefault="000805A7" w:rsidP="0008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7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       302.600 </w:t>
            </w:r>
          </w:p>
        </w:tc>
      </w:tr>
    </w:tbl>
    <w:p w:rsidR="000805A7" w:rsidRPr="00A41325" w:rsidRDefault="000805A7" w:rsidP="00837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21" w:rsidRPr="00C72012" w:rsidRDefault="00FB1621" w:rsidP="008370A9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353F">
        <w:rPr>
          <w:rFonts w:ascii="Times New Roman" w:hAnsi="Times New Roman" w:cs="Times New Roman"/>
          <w:sz w:val="24"/>
          <w:szCs w:val="24"/>
        </w:rPr>
        <w:t>Diminta</w:t>
      </w:r>
    </w:p>
    <w:p w:rsidR="00C72012" w:rsidRDefault="001B3CAF" w:rsidP="008370A9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Hitung dan la</w:t>
      </w:r>
      <w:r w:rsidR="008370A9">
        <w:rPr>
          <w:rFonts w:ascii="Times New Roman" w:hAnsi="Times New Roman" w:cs="Times New Roman"/>
          <w:sz w:val="24"/>
          <w:szCs w:val="24"/>
        </w:rPr>
        <w:t>kukan analisa berikut ini dalam</w:t>
      </w:r>
      <w:r>
        <w:rPr>
          <w:rFonts w:ascii="Times New Roman" w:hAnsi="Times New Roman" w:cs="Times New Roman"/>
          <w:sz w:val="24"/>
          <w:szCs w:val="24"/>
        </w:rPr>
        <w:t xml:space="preserve"> 2 tahun </w:t>
      </w:r>
      <w:r w:rsidR="0012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12" w:rsidRPr="00C72012" w:rsidRDefault="00C72012" w:rsidP="008370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Rasio </w:t>
      </w:r>
      <w:r w:rsidRPr="00C72012">
        <w:rPr>
          <w:rFonts w:ascii="Times New Roman" w:hAnsi="Times New Roman" w:cs="Times New Roman"/>
          <w:i/>
          <w:sz w:val="24"/>
          <w:szCs w:val="24"/>
        </w:rPr>
        <w:t>common size</w:t>
      </w:r>
      <w:r>
        <w:rPr>
          <w:rFonts w:ascii="Times New Roman" w:hAnsi="Times New Roman" w:cs="Times New Roman"/>
          <w:sz w:val="24"/>
          <w:szCs w:val="24"/>
        </w:rPr>
        <w:t xml:space="preserve"> dan perubahan pada Neraca</w:t>
      </w:r>
    </w:p>
    <w:p w:rsidR="0012773A" w:rsidRDefault="000805A7" w:rsidP="008370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Rasio Likuiditas (</w:t>
      </w:r>
      <w:r w:rsidRPr="00C72012">
        <w:rPr>
          <w:rFonts w:ascii="Times New Roman" w:hAnsi="Times New Roman" w:cs="Times New Roman"/>
          <w:i/>
          <w:sz w:val="24"/>
          <w:szCs w:val="24"/>
        </w:rPr>
        <w:t>current ratio,</w:t>
      </w:r>
      <w:r>
        <w:rPr>
          <w:rFonts w:ascii="Times New Roman" w:hAnsi="Times New Roman" w:cs="Times New Roman"/>
          <w:sz w:val="24"/>
          <w:szCs w:val="24"/>
        </w:rPr>
        <w:t xml:space="preserve"> modal kerja</w:t>
      </w:r>
      <w:r w:rsidR="00C72012">
        <w:rPr>
          <w:rFonts w:ascii="Times New Roman" w:hAnsi="Times New Roman" w:cs="Times New Roman"/>
          <w:sz w:val="24"/>
          <w:szCs w:val="24"/>
        </w:rPr>
        <w:t>,</w:t>
      </w:r>
      <w:r w:rsidR="0012773A">
        <w:rPr>
          <w:rFonts w:ascii="Times New Roman" w:hAnsi="Times New Roman" w:cs="Times New Roman"/>
          <w:sz w:val="24"/>
          <w:szCs w:val="24"/>
        </w:rPr>
        <w:t xml:space="preserve"> perputaran piutang dan persediaan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2012" w:rsidRDefault="0012773A" w:rsidP="008370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Rasio Solvabilitas (</w:t>
      </w:r>
      <w:r w:rsidRPr="00C72012">
        <w:rPr>
          <w:rFonts w:ascii="Times New Roman" w:hAnsi="Times New Roman" w:cs="Times New Roman"/>
          <w:i/>
          <w:sz w:val="24"/>
          <w:szCs w:val="24"/>
        </w:rPr>
        <w:t>Debt to equity, Return on Total Aset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012" w:rsidRDefault="00C72012" w:rsidP="008370A9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72012" w:rsidRDefault="00C72012" w:rsidP="008370A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pendapat anda seberapa pentingkah analisa laporan keuangan pada stakeholder</w:t>
      </w:r>
      <w:r w:rsidR="008370A9">
        <w:rPr>
          <w:rFonts w:ascii="Times New Roman" w:hAnsi="Times New Roman" w:cs="Times New Roman"/>
          <w:sz w:val="24"/>
          <w:szCs w:val="24"/>
        </w:rPr>
        <w:t>?jelaskan</w:t>
      </w:r>
    </w:p>
    <w:p w:rsidR="00C72012" w:rsidRDefault="00C72012" w:rsidP="00C72012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C72012" w:rsidRDefault="00C72012" w:rsidP="00C72012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:rsidR="00A41325" w:rsidRDefault="0012773A" w:rsidP="00C72012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3A" w:rsidRDefault="0012773A" w:rsidP="0012773A">
      <w:pPr>
        <w:rPr>
          <w:rFonts w:ascii="Times New Roman" w:hAnsi="Times New Roman" w:cs="Times New Roman"/>
          <w:sz w:val="24"/>
          <w:szCs w:val="24"/>
        </w:rPr>
      </w:pPr>
    </w:p>
    <w:p w:rsidR="0012773A" w:rsidRDefault="0012773A" w:rsidP="0012773A">
      <w:pPr>
        <w:rPr>
          <w:rFonts w:ascii="Times New Roman" w:hAnsi="Times New Roman" w:cs="Times New Roman"/>
          <w:sz w:val="24"/>
          <w:szCs w:val="24"/>
        </w:rPr>
      </w:pPr>
    </w:p>
    <w:p w:rsidR="0012773A" w:rsidRDefault="0012773A" w:rsidP="001277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34" w:type="dxa"/>
        <w:jc w:val="center"/>
        <w:tblInd w:w="1411" w:type="dxa"/>
        <w:tblLook w:val="01E0" w:firstRow="1" w:lastRow="1" w:firstColumn="1" w:lastColumn="1" w:noHBand="0" w:noVBand="0"/>
      </w:tblPr>
      <w:tblGrid>
        <w:gridCol w:w="3749"/>
        <w:gridCol w:w="4085"/>
      </w:tblGrid>
      <w:tr w:rsidR="0012773A" w:rsidRPr="00326438" w:rsidTr="00D32748">
        <w:trPr>
          <w:trHeight w:val="131"/>
          <w:jc w:val="center"/>
        </w:trPr>
        <w:tc>
          <w:tcPr>
            <w:tcW w:w="3749" w:type="dxa"/>
          </w:tcPr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Diperiksa Oleh :</w:t>
            </w:r>
          </w:p>
        </w:tc>
        <w:tc>
          <w:tcPr>
            <w:tcW w:w="4085" w:type="dxa"/>
          </w:tcPr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Disahkan Oleh :</w:t>
            </w:r>
          </w:p>
        </w:tc>
      </w:tr>
      <w:tr w:rsidR="0012773A" w:rsidRPr="00326438" w:rsidTr="00D32748">
        <w:trPr>
          <w:trHeight w:val="755"/>
          <w:jc w:val="center"/>
        </w:trPr>
        <w:tc>
          <w:tcPr>
            <w:tcW w:w="3749" w:type="dxa"/>
          </w:tcPr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Koordinator Mata Kuliah</w:t>
            </w: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Prajanto</w:t>
            </w: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, SE, M.Si, Ak, CA</w:t>
            </w:r>
          </w:p>
        </w:tc>
        <w:tc>
          <w:tcPr>
            <w:tcW w:w="4085" w:type="dxa"/>
          </w:tcPr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Ka. Progdi</w:t>
            </w: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3A" w:rsidRPr="00326438" w:rsidRDefault="0012773A" w:rsidP="00D3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38">
              <w:rPr>
                <w:rFonts w:ascii="Times New Roman" w:hAnsi="Times New Roman" w:cs="Times New Roman"/>
                <w:sz w:val="24"/>
                <w:szCs w:val="24"/>
              </w:rPr>
              <w:t>Ririh Dian Pratiwi, SE, M.Si, Ak, CA</w:t>
            </w:r>
          </w:p>
        </w:tc>
      </w:tr>
    </w:tbl>
    <w:p w:rsidR="0012773A" w:rsidRPr="0012773A" w:rsidRDefault="0012773A" w:rsidP="0012773A">
      <w:pPr>
        <w:rPr>
          <w:rFonts w:ascii="Times New Roman" w:hAnsi="Times New Roman" w:cs="Times New Roman"/>
          <w:sz w:val="24"/>
          <w:szCs w:val="24"/>
        </w:rPr>
      </w:pPr>
    </w:p>
    <w:sectPr w:rsidR="0012773A" w:rsidRPr="0012773A" w:rsidSect="00EF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9B0"/>
    <w:multiLevelType w:val="hybridMultilevel"/>
    <w:tmpl w:val="59DA9310"/>
    <w:lvl w:ilvl="0" w:tplc="55B46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33CC"/>
    <w:multiLevelType w:val="hybridMultilevel"/>
    <w:tmpl w:val="AA4EE8DC"/>
    <w:lvl w:ilvl="0" w:tplc="D960D0FA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E040605"/>
    <w:multiLevelType w:val="hybridMultilevel"/>
    <w:tmpl w:val="0B066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8A"/>
    <w:rsid w:val="00077908"/>
    <w:rsid w:val="000805A7"/>
    <w:rsid w:val="00111EFB"/>
    <w:rsid w:val="0012773A"/>
    <w:rsid w:val="001B3CAF"/>
    <w:rsid w:val="00421702"/>
    <w:rsid w:val="0058353F"/>
    <w:rsid w:val="00624C79"/>
    <w:rsid w:val="008370A9"/>
    <w:rsid w:val="00931F63"/>
    <w:rsid w:val="009A7E85"/>
    <w:rsid w:val="009E3CCE"/>
    <w:rsid w:val="00A41325"/>
    <w:rsid w:val="00C616B6"/>
    <w:rsid w:val="00C72012"/>
    <w:rsid w:val="00CC166D"/>
    <w:rsid w:val="00D468DD"/>
    <w:rsid w:val="00D6638A"/>
    <w:rsid w:val="00E149E8"/>
    <w:rsid w:val="00EC1CC5"/>
    <w:rsid w:val="00EF2795"/>
    <w:rsid w:val="00F013E5"/>
    <w:rsid w:val="00FB1621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9E8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9E8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Aspire-E14</cp:lastModifiedBy>
  <cp:revision>2</cp:revision>
  <dcterms:created xsi:type="dcterms:W3CDTF">2019-09-20T12:23:00Z</dcterms:created>
  <dcterms:modified xsi:type="dcterms:W3CDTF">2019-09-20T12:23:00Z</dcterms:modified>
</cp:coreProperties>
</file>