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EA" w:rsidRPr="00201860" w:rsidRDefault="003A49EA" w:rsidP="008275AF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bookmarkStart w:id="0" w:name="_GoBack"/>
      <w:bookmarkEnd w:id="0"/>
      <w:r w:rsidRPr="00201860">
        <w:rPr>
          <w:rFonts w:ascii="Arial" w:hAnsi="Arial" w:cs="Arial"/>
          <w:b/>
          <w:sz w:val="48"/>
          <w:szCs w:val="48"/>
          <w:lang w:val="en-GB"/>
        </w:rPr>
        <w:t>BENTUK TUGAS</w:t>
      </w: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MATAKULIAH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  <w:r w:rsidR="00E9395F">
        <w:rPr>
          <w:rFonts w:ascii="Arial" w:hAnsi="Arial" w:cs="Arial"/>
          <w:b/>
          <w:sz w:val="28"/>
          <w:szCs w:val="28"/>
          <w:lang w:val="id-ID"/>
        </w:rPr>
        <w:t>Pemrograman Berbasis Objek</w:t>
      </w:r>
    </w:p>
    <w:p w:rsidR="003A49EA" w:rsidRPr="00DB4A78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KODE MATA</w:t>
      </w:r>
      <w:r w:rsidR="005969C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536E9">
        <w:rPr>
          <w:rFonts w:ascii="Arial" w:hAnsi="Arial" w:cs="Arial"/>
          <w:b/>
          <w:sz w:val="28"/>
          <w:szCs w:val="28"/>
          <w:lang w:val="en-GB"/>
        </w:rPr>
        <w:t>KULIAH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DB4A78">
        <w:rPr>
          <w:rFonts w:ascii="Arial" w:hAnsi="Arial" w:cs="Arial"/>
          <w:b/>
          <w:sz w:val="28"/>
          <w:szCs w:val="28"/>
          <w:lang w:val="en-GB"/>
        </w:rPr>
        <w:t>A11.4440</w:t>
      </w:r>
      <w:r w:rsidR="00E9395F">
        <w:rPr>
          <w:rFonts w:ascii="Arial" w:hAnsi="Arial" w:cs="Arial"/>
          <w:b/>
          <w:sz w:val="28"/>
          <w:szCs w:val="28"/>
          <w:lang w:val="id-ID"/>
        </w:rPr>
        <w:t>6</w:t>
      </w:r>
    </w:p>
    <w:p w:rsidR="003A49EA" w:rsidRPr="00201860" w:rsidRDefault="007536E9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SEMESTER</w:t>
      </w:r>
      <w:r>
        <w:rPr>
          <w:rFonts w:ascii="Arial" w:hAnsi="Arial" w:cs="Arial"/>
          <w:b/>
          <w:sz w:val="28"/>
          <w:szCs w:val="28"/>
          <w:lang w:val="en-GB"/>
        </w:rPr>
        <w:tab/>
        <w:t>: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>4</w:t>
      </w:r>
      <w:r w:rsidR="0068646A" w:rsidRPr="00B63FBF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>Empat</w:t>
      </w:r>
      <w:r w:rsidR="003A49EA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A49EA" w:rsidRPr="00201860" w:rsidRDefault="003A49E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SKS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E9395F">
        <w:rPr>
          <w:rFonts w:ascii="Arial" w:hAnsi="Arial" w:cs="Arial"/>
          <w:b/>
          <w:sz w:val="28"/>
          <w:szCs w:val="28"/>
          <w:lang w:val="en-GB"/>
        </w:rPr>
        <w:t>4</w:t>
      </w:r>
      <w:r w:rsidR="00B93A39" w:rsidRPr="00B63FBF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E9395F">
        <w:rPr>
          <w:rFonts w:ascii="Arial" w:hAnsi="Arial" w:cs="Arial"/>
          <w:b/>
          <w:sz w:val="28"/>
          <w:szCs w:val="28"/>
          <w:lang w:val="id-ID"/>
        </w:rPr>
        <w:t>Empat</w:t>
      </w:r>
      <w:r w:rsidR="0068646A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A49EA" w:rsidRDefault="0068646A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TUGAS KE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  <w:t>:</w:t>
      </w:r>
      <w:r w:rsidR="007536E9">
        <w:rPr>
          <w:rFonts w:ascii="Arial" w:hAnsi="Arial" w:cs="Arial"/>
          <w:b/>
          <w:sz w:val="28"/>
          <w:szCs w:val="28"/>
          <w:lang w:val="en-GB"/>
        </w:rPr>
        <w:tab/>
      </w:r>
      <w:r w:rsidR="00AF7C62">
        <w:rPr>
          <w:rFonts w:ascii="Arial" w:hAnsi="Arial" w:cs="Arial"/>
          <w:b/>
          <w:sz w:val="28"/>
          <w:szCs w:val="28"/>
          <w:lang w:val="id-ID"/>
        </w:rPr>
        <w:t>3</w:t>
      </w:r>
      <w:r w:rsidR="005969CB" w:rsidRPr="00B63FBF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AF7C62">
        <w:rPr>
          <w:rFonts w:ascii="Arial" w:hAnsi="Arial" w:cs="Arial"/>
          <w:b/>
          <w:sz w:val="28"/>
          <w:szCs w:val="28"/>
          <w:lang w:val="id-ID"/>
        </w:rPr>
        <w:t>tiga</w:t>
      </w:r>
      <w:r w:rsidR="005969CB" w:rsidRPr="00B63FBF">
        <w:rPr>
          <w:rFonts w:ascii="Arial" w:hAnsi="Arial" w:cs="Arial"/>
          <w:b/>
          <w:sz w:val="28"/>
          <w:szCs w:val="28"/>
          <w:lang w:val="en-GB"/>
        </w:rPr>
        <w:t>)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Nama</w:t>
      </w:r>
      <w:r>
        <w:rPr>
          <w:rFonts w:ascii="Arial" w:hAnsi="Arial" w:cs="Arial"/>
          <w:b/>
          <w:sz w:val="28"/>
          <w:szCs w:val="28"/>
          <w:lang w:val="id-ID"/>
        </w:rPr>
        <w:tab/>
        <w:t>: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NIM</w:t>
      </w:r>
      <w:r>
        <w:rPr>
          <w:rFonts w:ascii="Arial" w:hAnsi="Arial" w:cs="Arial"/>
          <w:b/>
          <w:sz w:val="28"/>
          <w:szCs w:val="28"/>
          <w:lang w:val="id-ID"/>
        </w:rPr>
        <w:tab/>
        <w:t>: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Max Tgl Presentasi</w:t>
      </w:r>
      <w:r>
        <w:rPr>
          <w:rFonts w:ascii="Arial" w:hAnsi="Arial" w:cs="Arial"/>
          <w:b/>
          <w:sz w:val="28"/>
          <w:szCs w:val="28"/>
          <w:lang w:val="id-ID"/>
        </w:rPr>
        <w:tab/>
        <w:t xml:space="preserve">: </w:t>
      </w:r>
      <w:r w:rsidR="00E9395F">
        <w:rPr>
          <w:rFonts w:ascii="Arial" w:hAnsi="Arial" w:cs="Arial"/>
          <w:b/>
          <w:sz w:val="28"/>
          <w:szCs w:val="28"/>
          <w:lang w:val="id-ID"/>
        </w:rPr>
        <w:t>Akhir Pertemuan ke-6</w:t>
      </w: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Pr="00454006" w:rsidRDefault="00327D5F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>Penilaian</w:t>
      </w:r>
      <w:r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327D5F" w:rsidRDefault="00327D5F" w:rsidP="00327D5F">
      <w:pPr>
        <w:ind w:left="720"/>
        <w:jc w:val="both"/>
        <w:rPr>
          <w:rFonts w:ascii="Arial" w:hAnsi="Arial" w:cs="Arial"/>
        </w:rPr>
      </w:pPr>
    </w:p>
    <w:p w:rsidR="00327D5F" w:rsidRDefault="00327D5F" w:rsidP="00327D5F">
      <w:pPr>
        <w:numPr>
          <w:ilvl w:val="0"/>
          <w:numId w:val="29"/>
        </w:numPr>
        <w:jc w:val="both"/>
        <w:rPr>
          <w:rFonts w:ascii="Arial" w:hAnsi="Arial" w:cs="Arial"/>
          <w:b/>
          <w:lang w:val="en-GB"/>
        </w:rPr>
      </w:pPr>
      <w:r w:rsidRPr="003E1CA5">
        <w:rPr>
          <w:rFonts w:ascii="Arial" w:hAnsi="Arial" w:cs="Arial"/>
          <w:b/>
          <w:lang w:val="en-GB"/>
        </w:rPr>
        <w:t xml:space="preserve">Kriteria Penilaian </w:t>
      </w:r>
      <w:r>
        <w:rPr>
          <w:rFonts w:ascii="Arial" w:hAnsi="Arial" w:cs="Arial"/>
          <w:b/>
          <w:lang w:val="en-GB"/>
        </w:rPr>
        <w:t>Bimbingan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</w:tblGrid>
      <w:tr w:rsidR="00327D5F" w:rsidRPr="00207B33" w:rsidTr="001324EF">
        <w:tc>
          <w:tcPr>
            <w:tcW w:w="2464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1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4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2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Pertemuan 3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4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Pertemuan 5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207B33">
              <w:rPr>
                <w:rFonts w:ascii="Arial" w:hAnsi="Arial" w:cs="Arial"/>
                <w:b/>
                <w:lang w:val="id-ID"/>
              </w:rPr>
              <w:t>(2</w:t>
            </w:r>
            <w:r>
              <w:rPr>
                <w:rFonts w:ascii="Arial" w:hAnsi="Arial" w:cs="Arial"/>
                <w:b/>
                <w:lang w:val="id-ID"/>
              </w:rPr>
              <w:t>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Total Pertemuan</w:t>
            </w:r>
          </w:p>
          <w:p w:rsidR="00327D5F" w:rsidRPr="00207B33" w:rsidRDefault="00327D5F" w:rsidP="008275A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(100</w:t>
            </w:r>
            <w:r w:rsidRPr="00207B33">
              <w:rPr>
                <w:rFonts w:ascii="Arial" w:hAnsi="Arial" w:cs="Arial"/>
                <w:b/>
                <w:lang w:val="id-ID"/>
              </w:rPr>
              <w:t>%)</w:t>
            </w:r>
          </w:p>
        </w:tc>
      </w:tr>
      <w:tr w:rsidR="00327D5F" w:rsidRPr="00207B33" w:rsidTr="001324EF">
        <w:trPr>
          <w:trHeight w:val="784"/>
        </w:trPr>
        <w:tc>
          <w:tcPr>
            <w:tcW w:w="2464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4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327D5F" w:rsidRPr="00207B33" w:rsidRDefault="00327D5F" w:rsidP="00327D5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27D5F" w:rsidRDefault="00327D5F" w:rsidP="00327D5F">
      <w:pPr>
        <w:ind w:left="720"/>
        <w:jc w:val="both"/>
        <w:rPr>
          <w:rFonts w:ascii="Arial" w:hAnsi="Arial" w:cs="Arial"/>
          <w:b/>
          <w:lang w:val="en-GB"/>
        </w:rPr>
      </w:pPr>
    </w:p>
    <w:p w:rsidR="00327D5F" w:rsidRPr="00BD41D2" w:rsidRDefault="00327D5F" w:rsidP="00327D5F">
      <w:pPr>
        <w:numPr>
          <w:ilvl w:val="0"/>
          <w:numId w:val="29"/>
        </w:numPr>
        <w:jc w:val="both"/>
        <w:rPr>
          <w:rFonts w:ascii="Arial" w:hAnsi="Arial" w:cs="Arial"/>
          <w:b/>
          <w:lang w:val="en-GB"/>
        </w:rPr>
      </w:pPr>
      <w:r w:rsidRPr="00BD41D2">
        <w:rPr>
          <w:rFonts w:ascii="Arial" w:hAnsi="Arial" w:cs="Arial"/>
          <w:b/>
          <w:lang w:val="en-GB"/>
        </w:rPr>
        <w:t>Total Nilai</w:t>
      </w:r>
      <w:r>
        <w:rPr>
          <w:rFonts w:ascii="Arial" w:hAnsi="Arial" w:cs="Arial"/>
          <w:b/>
          <w:lang w:val="id-ID"/>
        </w:rPr>
        <w:t xml:space="preserve"> Rata-rata</w:t>
      </w:r>
      <w:r w:rsidRPr="00BD41D2">
        <w:rPr>
          <w:rFonts w:ascii="Arial" w:hAnsi="Arial" w:cs="Arial"/>
          <w:b/>
          <w:lang w:val="en-GB"/>
        </w:rPr>
        <w:t xml:space="preserve"> Keseluruhan : </w:t>
      </w:r>
      <w:r>
        <w:rPr>
          <w:rFonts w:ascii="Arial" w:hAnsi="Arial" w:cs="Arial"/>
          <w:b/>
          <w:lang w:val="id-ID"/>
        </w:rPr>
        <w:t>........  =&gt;   A   /   B   /   C   /   D   /   E</w:t>
      </w:r>
    </w:p>
    <w:p w:rsidR="00327D5F" w:rsidRDefault="00327D5F" w:rsidP="00327D5F">
      <w:pPr>
        <w:tabs>
          <w:tab w:val="center" w:pos="2340"/>
          <w:tab w:val="center" w:pos="7088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Mahasiswa</w:t>
      </w:r>
      <w:r>
        <w:rPr>
          <w:rFonts w:ascii="Arial" w:hAnsi="Arial" w:cs="Arial"/>
          <w:lang w:val="id-ID"/>
        </w:rPr>
        <w:tab/>
        <w:t>Mengetahui</w:t>
      </w: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</w:p>
    <w:p w:rsidR="00327D5F" w:rsidRDefault="00327D5F" w:rsidP="00327D5F">
      <w:pPr>
        <w:tabs>
          <w:tab w:val="center" w:pos="2340"/>
          <w:tab w:val="center" w:pos="7230"/>
          <w:tab w:val="center" w:pos="11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(........................................)</w:t>
      </w:r>
      <w:r>
        <w:rPr>
          <w:rFonts w:ascii="Arial" w:hAnsi="Arial" w:cs="Arial"/>
          <w:lang w:val="id-ID"/>
        </w:rPr>
        <w:tab/>
        <w:t>(Sendi Novianto,S.Kom., M.T)</w:t>
      </w:r>
    </w:p>
    <w:p w:rsidR="00327D5F" w:rsidRDefault="00327D5F" w:rsidP="00327D5F">
      <w:pPr>
        <w:jc w:val="both"/>
        <w:rPr>
          <w:rFonts w:ascii="Arial" w:hAnsi="Arial" w:cs="Arial"/>
          <w:b/>
          <w:sz w:val="32"/>
          <w:szCs w:val="40"/>
          <w:lang w:val="en-GB"/>
        </w:rPr>
      </w:pPr>
    </w:p>
    <w:p w:rsidR="00327D5F" w:rsidRPr="00454006" w:rsidRDefault="00327D5F" w:rsidP="008275AF">
      <w:pPr>
        <w:jc w:val="center"/>
        <w:rPr>
          <w:rFonts w:ascii="Arial" w:hAnsi="Arial" w:cs="Arial"/>
          <w:b/>
          <w:sz w:val="32"/>
          <w:szCs w:val="40"/>
          <w:lang w:val="en-GB"/>
        </w:rPr>
      </w:pPr>
      <w:r w:rsidRPr="00454006">
        <w:rPr>
          <w:rFonts w:ascii="Arial" w:hAnsi="Arial" w:cs="Arial"/>
          <w:b/>
          <w:sz w:val="32"/>
          <w:szCs w:val="40"/>
          <w:lang w:val="en-GB"/>
        </w:rPr>
        <w:t>KRITERIA PENILAIAN</w:t>
      </w:r>
    </w:p>
    <w:p w:rsidR="00327D5F" w:rsidRPr="00201860" w:rsidRDefault="00327D5F" w:rsidP="00327D5F">
      <w:pPr>
        <w:jc w:val="both"/>
        <w:rPr>
          <w:rFonts w:ascii="Arial" w:hAnsi="Arial" w:cs="Arial"/>
          <w:b/>
          <w:lang w:val="en-GB"/>
        </w:rPr>
      </w:pPr>
    </w:p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1030"/>
        <w:gridCol w:w="939"/>
        <w:gridCol w:w="597"/>
        <w:gridCol w:w="733"/>
        <w:gridCol w:w="6889"/>
      </w:tblGrid>
      <w:tr w:rsidR="00327D5F" w:rsidRPr="00454006" w:rsidTr="001324EF">
        <w:trPr>
          <w:trHeight w:val="270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Jenjang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Angka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Nilai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Bobot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</w:pPr>
            <w:r w:rsidRPr="00454006">
              <w:rPr>
                <w:rFonts w:ascii="Arial" w:hAnsi="Arial" w:cs="Arial"/>
                <w:b/>
                <w:bCs/>
                <w:sz w:val="18"/>
                <w:szCs w:val="32"/>
                <w:lang w:val="en-GB"/>
              </w:rPr>
              <w:t>Deskripsi Perilaku</w:t>
            </w:r>
          </w:p>
        </w:tc>
      </w:tr>
      <w:tr w:rsidR="00327D5F" w:rsidRPr="00454006" w:rsidTr="001324EF">
        <w:trPr>
          <w:trHeight w:val="646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Sangat Baik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8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5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–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100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A</w:t>
            </w:r>
          </w:p>
        </w:tc>
        <w:tc>
          <w:tcPr>
            <w:tcW w:w="733" w:type="dxa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Mampu menyusun format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 dengan  benar</w:t>
            </w:r>
            <w:r w:rsidRPr="00454006">
              <w:rPr>
                <w:rFonts w:ascii="Arial" w:hAnsi="Arial" w:cs="Arial"/>
                <w:sz w:val="18"/>
                <w:lang w:val="id-ID"/>
              </w:rPr>
              <w:t xml:space="preserve"> baik dari segi format maupun isinya sesuai dengan permintaan yang diminta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Pr="00454006">
              <w:rPr>
                <w:rFonts w:ascii="Arial" w:hAnsi="Arial" w:cs="Arial"/>
                <w:sz w:val="18"/>
                <w:lang w:val="id-ID"/>
              </w:rPr>
              <w:t>selain itu mampu menyusun ke dalam format digital (DVD) sesuai dengan permintaan tugas secara sempurna, baik dari segi cover maupun isi dari DVD tersebut.</w:t>
            </w:r>
          </w:p>
        </w:tc>
      </w:tr>
      <w:tr w:rsidR="00327D5F" w:rsidRPr="00454006" w:rsidTr="001324EF">
        <w:trPr>
          <w:trHeight w:val="359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Baik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70 – 8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B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Mampu menyusun format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</w:t>
            </w:r>
            <w:r w:rsidRPr="00454006">
              <w:rPr>
                <w:rFonts w:ascii="Arial" w:hAnsi="Arial" w:cs="Arial"/>
                <w:sz w:val="18"/>
                <w:lang w:val="en-GB"/>
              </w:rPr>
              <w:t xml:space="preserve"> dengan cukup benar,  </w:t>
            </w:r>
            <w:r w:rsidRPr="00454006">
              <w:rPr>
                <w:rFonts w:ascii="Arial" w:hAnsi="Arial" w:cs="Arial"/>
                <w:sz w:val="18"/>
                <w:lang w:val="id-ID"/>
              </w:rPr>
              <w:t>baik dari segi format maupun isinya, sedangkan untuk format digital (DVD) masih ada kekurangan baik dari segi cover maupun isinya</w:t>
            </w:r>
          </w:p>
        </w:tc>
      </w:tr>
      <w:tr w:rsidR="00327D5F" w:rsidRPr="00454006" w:rsidTr="001324EF">
        <w:trPr>
          <w:trHeight w:val="30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Cukup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60 – 6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Cukup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serta isi dari DVD cukup lengkap sesuai dengan permintaan tugas</w:t>
            </w:r>
          </w:p>
        </w:tc>
      </w:tr>
      <w:tr w:rsidR="00327D5F" w:rsidRPr="00454006" w:rsidTr="001324EF">
        <w:trPr>
          <w:trHeight w:val="15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Kurang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id-ID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50 </w:t>
            </w:r>
            <w:r w:rsidR="007F2C5E">
              <w:rPr>
                <w:rFonts w:ascii="Arial" w:hAnsi="Arial" w:cs="Arial"/>
                <w:b/>
                <w:sz w:val="18"/>
                <w:lang w:val="en-GB"/>
              </w:rPr>
              <w:t>–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5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Kurang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sesuai dengan permintaan tugas, serta isi dari DVD kurang sesuai dengan format yang telah ditentukan</w:t>
            </w:r>
          </w:p>
        </w:tc>
      </w:tr>
      <w:tr w:rsidR="00327D5F" w:rsidRPr="00454006" w:rsidTr="001324EF">
        <w:trPr>
          <w:trHeight w:val="70"/>
          <w:jc w:val="center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Sangat kurang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0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0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7F2C5E">
              <w:rPr>
                <w:rFonts w:ascii="Arial" w:hAnsi="Arial" w:cs="Arial"/>
                <w:b/>
                <w:sz w:val="18"/>
                <w:lang w:val="en-GB"/>
              </w:rPr>
              <w:t>–</w:t>
            </w:r>
            <w:r w:rsidRPr="00454006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454006">
              <w:rPr>
                <w:rFonts w:ascii="Arial" w:hAnsi="Arial" w:cs="Arial"/>
                <w:b/>
                <w:sz w:val="18"/>
                <w:lang w:val="id-ID"/>
              </w:rPr>
              <w:t>49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454006">
              <w:rPr>
                <w:rFonts w:ascii="Arial" w:hAnsi="Arial" w:cs="Arial"/>
                <w:b/>
                <w:sz w:val="18"/>
                <w:lang w:val="en-GB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D5F" w:rsidRPr="00454006" w:rsidRDefault="00327D5F" w:rsidP="00327D5F">
            <w:pPr>
              <w:ind w:left="-3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454006">
              <w:rPr>
                <w:rFonts w:ascii="Arial" w:hAnsi="Arial" w:cs="Arial"/>
                <w:sz w:val="18"/>
                <w:lang w:val="en-GB"/>
              </w:rPr>
              <w:t xml:space="preserve">Tidak menguasai penyusunan </w:t>
            </w:r>
            <w:r w:rsidRPr="00454006">
              <w:rPr>
                <w:rFonts w:ascii="Arial" w:hAnsi="Arial" w:cs="Arial"/>
                <w:sz w:val="18"/>
                <w:lang w:val="id-ID"/>
              </w:rPr>
              <w:t>dokumentasi sesuai permintaan tugas serta isi dari DVD tidak sesuai dengan format yang telah ditentukan.</w:t>
            </w:r>
          </w:p>
        </w:tc>
      </w:tr>
    </w:tbl>
    <w:p w:rsidR="00327D5F" w:rsidRDefault="00327D5F" w:rsidP="00327D5F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327D5F" w:rsidRDefault="00327D5F" w:rsidP="00327D5F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8"/>
          <w:szCs w:val="28"/>
          <w:lang w:val="id-ID"/>
        </w:rPr>
      </w:pPr>
    </w:p>
    <w:p w:rsidR="008E548C" w:rsidRDefault="0068646A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Tujuan T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>ugas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68646A" w:rsidRDefault="003A49EA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</w:p>
    <w:p w:rsidR="00B93A39" w:rsidRDefault="00D65EB8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 w:rsidRPr="00EE5AE6">
        <w:rPr>
          <w:rFonts w:ascii="Arial" w:hAnsi="Arial" w:cs="Arial"/>
          <w:lang w:val="en-GB"/>
        </w:rPr>
        <w:t xml:space="preserve">Mahasiswa </w:t>
      </w:r>
      <w:r w:rsidR="00B93A39">
        <w:rPr>
          <w:rFonts w:ascii="Arial" w:hAnsi="Arial" w:cs="Arial"/>
          <w:lang w:val="id-ID"/>
        </w:rPr>
        <w:t xml:space="preserve">dapat </w:t>
      </w:r>
      <w:r w:rsidR="004F4626">
        <w:rPr>
          <w:rFonts w:ascii="Arial" w:hAnsi="Arial" w:cs="Arial"/>
          <w:lang w:val="id-ID"/>
        </w:rPr>
        <w:t xml:space="preserve">membuat </w:t>
      </w:r>
      <w:r w:rsidR="00E9395F">
        <w:rPr>
          <w:rFonts w:ascii="Arial" w:hAnsi="Arial" w:cs="Arial"/>
          <w:lang w:val="id-ID"/>
        </w:rPr>
        <w:t>analisa proyek yang akan dikerjakan sesuai dengan pembagiannya</w:t>
      </w:r>
      <w:r w:rsidR="00B93A39">
        <w:rPr>
          <w:rFonts w:ascii="Arial" w:hAnsi="Arial" w:cs="Arial"/>
          <w:lang w:val="id-ID"/>
        </w:rPr>
        <w:t>.</w:t>
      </w:r>
    </w:p>
    <w:p w:rsidR="00B93A39" w:rsidRDefault="00B93A39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Mahasiswa dapat </w:t>
      </w:r>
      <w:r w:rsidR="00E9395F">
        <w:rPr>
          <w:rFonts w:ascii="Arial" w:hAnsi="Arial" w:cs="Arial"/>
          <w:lang w:val="id-ID"/>
        </w:rPr>
        <w:t>menerapkan hasil analisa dari proyek yang akan dikerjakan</w:t>
      </w:r>
      <w:r w:rsidR="007F2C5E">
        <w:rPr>
          <w:rFonts w:ascii="Arial" w:hAnsi="Arial" w:cs="Arial"/>
          <w:lang w:val="id-ID"/>
        </w:rPr>
        <w:t xml:space="preserve"> kedalam bentuk source code program java</w:t>
      </w:r>
      <w:r>
        <w:rPr>
          <w:rFonts w:ascii="Arial" w:hAnsi="Arial" w:cs="Arial"/>
          <w:lang w:val="id-ID"/>
        </w:rPr>
        <w:t>.</w:t>
      </w:r>
    </w:p>
    <w:p w:rsidR="00B93A39" w:rsidRDefault="00B93A39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Mahasiswa dapat </w:t>
      </w:r>
      <w:r w:rsidR="007536E9">
        <w:rPr>
          <w:rFonts w:ascii="Arial" w:hAnsi="Arial" w:cs="Arial"/>
          <w:lang w:val="id-ID"/>
        </w:rPr>
        <w:t xml:space="preserve">melakukan </w:t>
      </w:r>
      <w:r w:rsidR="004F4626">
        <w:rPr>
          <w:rFonts w:ascii="Arial" w:hAnsi="Arial" w:cs="Arial"/>
          <w:lang w:val="id-ID"/>
        </w:rPr>
        <w:t xml:space="preserve">kompilasi ulang dari source code sampai dengan </w:t>
      </w:r>
      <w:r w:rsidR="007F2C5E">
        <w:rPr>
          <w:rFonts w:ascii="Arial" w:hAnsi="Arial" w:cs="Arial"/>
          <w:lang w:val="id-ID"/>
        </w:rPr>
        <w:t>jalannya proyek</w:t>
      </w:r>
      <w:r w:rsidR="004F4626">
        <w:rPr>
          <w:rFonts w:ascii="Arial" w:hAnsi="Arial" w:cs="Arial"/>
          <w:lang w:val="id-ID"/>
        </w:rPr>
        <w:t xml:space="preserve"> </w:t>
      </w:r>
      <w:r w:rsidR="007536E9">
        <w:rPr>
          <w:rFonts w:ascii="Arial" w:hAnsi="Arial" w:cs="Arial"/>
          <w:lang w:val="id-ID"/>
        </w:rPr>
        <w:t>secara mandiri</w:t>
      </w:r>
      <w:r>
        <w:rPr>
          <w:rFonts w:ascii="Arial" w:hAnsi="Arial" w:cs="Arial"/>
          <w:lang w:val="id-ID"/>
        </w:rPr>
        <w:t>.</w:t>
      </w:r>
    </w:p>
    <w:p w:rsidR="008E548C" w:rsidRPr="00201860" w:rsidRDefault="008E548C" w:rsidP="00327D5F">
      <w:pPr>
        <w:tabs>
          <w:tab w:val="left" w:pos="2340"/>
          <w:tab w:val="left" w:pos="270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6B675C" w:rsidRDefault="0068646A" w:rsidP="00327D5F">
      <w:pPr>
        <w:numPr>
          <w:ilvl w:val="0"/>
          <w:numId w:val="2"/>
        </w:numPr>
        <w:tabs>
          <w:tab w:val="clear" w:pos="720"/>
          <w:tab w:val="num" w:pos="360"/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Uraian T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>ugas</w:t>
      </w:r>
      <w:r w:rsidR="003A49EA" w:rsidRPr="00201860">
        <w:rPr>
          <w:rFonts w:ascii="Arial" w:hAnsi="Arial" w:cs="Arial"/>
          <w:b/>
          <w:sz w:val="28"/>
          <w:szCs w:val="28"/>
          <w:lang w:val="en-GB"/>
        </w:rPr>
        <w:tab/>
        <w:t>:</w:t>
      </w:r>
    </w:p>
    <w:p w:rsidR="003A49EA" w:rsidRPr="00201860" w:rsidRDefault="003A49EA" w:rsidP="00327D5F">
      <w:pPr>
        <w:tabs>
          <w:tab w:val="left" w:pos="2340"/>
          <w:tab w:val="left" w:pos="2700"/>
        </w:tabs>
        <w:ind w:left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201860">
        <w:rPr>
          <w:rFonts w:ascii="Arial" w:hAnsi="Arial" w:cs="Arial"/>
          <w:b/>
          <w:sz w:val="28"/>
          <w:szCs w:val="28"/>
          <w:lang w:val="en-GB"/>
        </w:rPr>
        <w:tab/>
      </w:r>
    </w:p>
    <w:p w:rsidR="00C11034" w:rsidRPr="005B4CA2" w:rsidRDefault="00DB4A78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Obyek</w:t>
      </w:r>
      <w:r w:rsidR="00C11034" w:rsidRPr="005B4CA2">
        <w:rPr>
          <w:rFonts w:ascii="Arial" w:hAnsi="Arial" w:cs="Arial"/>
          <w:b/>
          <w:lang w:val="en-GB"/>
        </w:rPr>
        <w:t>:</w:t>
      </w:r>
    </w:p>
    <w:p w:rsidR="006E0E88" w:rsidRDefault="005B4CA2" w:rsidP="00327D5F">
      <w:pPr>
        <w:ind w:left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GB"/>
        </w:rPr>
        <w:t xml:space="preserve">Mahasiswa diminta </w:t>
      </w:r>
      <w:r w:rsidR="006E0E88">
        <w:rPr>
          <w:rFonts w:ascii="Arial" w:hAnsi="Arial" w:cs="Arial"/>
          <w:lang w:val="id-ID"/>
        </w:rPr>
        <w:t xml:space="preserve">secara mandiri </w:t>
      </w:r>
      <w:r w:rsidR="004F4626">
        <w:rPr>
          <w:rFonts w:ascii="Arial" w:hAnsi="Arial" w:cs="Arial"/>
          <w:lang w:val="id-ID"/>
        </w:rPr>
        <w:t xml:space="preserve">untuk melakukan </w:t>
      </w:r>
      <w:r w:rsidR="007F2C5E">
        <w:rPr>
          <w:rFonts w:ascii="Arial" w:hAnsi="Arial" w:cs="Arial"/>
          <w:lang w:val="id-ID"/>
        </w:rPr>
        <w:t xml:space="preserve">penyusunan source code proyek yang sudah ada, kemudian mengubahnya agar berbeda dengan teman kelompoknya serta </w:t>
      </w:r>
      <w:r w:rsidR="004F4626">
        <w:rPr>
          <w:rFonts w:ascii="Arial" w:hAnsi="Arial" w:cs="Arial"/>
          <w:lang w:val="id-ID"/>
        </w:rPr>
        <w:t>melakukan kompilasi ulang dan m</w:t>
      </w:r>
      <w:r w:rsidR="007F2C5E">
        <w:rPr>
          <w:rFonts w:ascii="Arial" w:hAnsi="Arial" w:cs="Arial"/>
          <w:lang w:val="id-ID"/>
        </w:rPr>
        <w:t>enjalankan program tersebut</w:t>
      </w:r>
      <w:r w:rsidR="004F4626">
        <w:rPr>
          <w:rFonts w:ascii="Arial" w:hAnsi="Arial" w:cs="Arial"/>
          <w:lang w:val="id-ID"/>
        </w:rPr>
        <w:t xml:space="preserve"> </w:t>
      </w:r>
      <w:r w:rsidR="007536E9">
        <w:rPr>
          <w:rFonts w:ascii="Arial" w:hAnsi="Arial" w:cs="Arial"/>
          <w:lang w:val="id-ID"/>
        </w:rPr>
        <w:t>secara mandiri</w:t>
      </w:r>
      <w:r w:rsidR="006E0E88">
        <w:rPr>
          <w:rFonts w:ascii="Arial" w:hAnsi="Arial" w:cs="Arial"/>
          <w:lang w:val="id-ID"/>
        </w:rPr>
        <w:t>.</w:t>
      </w:r>
    </w:p>
    <w:p w:rsidR="00C11034" w:rsidRDefault="006E0E88" w:rsidP="00327D5F">
      <w:pPr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C11034" w:rsidRDefault="00C11034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 w:rsidRPr="005B4CA2">
        <w:rPr>
          <w:rFonts w:ascii="Arial" w:hAnsi="Arial" w:cs="Arial"/>
          <w:b/>
          <w:lang w:val="en-GB"/>
        </w:rPr>
        <w:t>Yang harus dikerjakan dan batasan-batasan:</w:t>
      </w:r>
    </w:p>
    <w:p w:rsidR="000300AC" w:rsidRPr="000300AC" w:rsidRDefault="000300AC" w:rsidP="00327D5F">
      <w:pPr>
        <w:ind w:left="720"/>
        <w:jc w:val="both"/>
        <w:rPr>
          <w:rFonts w:ascii="Arial" w:hAnsi="Arial" w:cs="Arial"/>
          <w:lang w:val="en-GB"/>
        </w:rPr>
      </w:pPr>
      <w:r w:rsidRPr="000300AC">
        <w:rPr>
          <w:rFonts w:ascii="Arial" w:hAnsi="Arial" w:cs="Arial"/>
          <w:lang w:val="en-GB"/>
        </w:rPr>
        <w:t>Kegiatan mahasiswa:</w:t>
      </w:r>
    </w:p>
    <w:p w:rsidR="006E0E88" w:rsidRPr="007536E9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 xml:space="preserve">Mencoba </w:t>
      </w:r>
      <w:r w:rsidR="007F2C5E">
        <w:rPr>
          <w:rFonts w:ascii="Arial" w:hAnsi="Arial" w:cs="Arial"/>
          <w:lang w:val="id-ID"/>
        </w:rPr>
        <w:t>menyusun source code dari program yang sudah ditentukan</w:t>
      </w:r>
      <w:r>
        <w:rPr>
          <w:rFonts w:ascii="Arial" w:hAnsi="Arial" w:cs="Arial"/>
          <w:lang w:val="id-ID"/>
        </w:rPr>
        <w:t>.</w:t>
      </w:r>
    </w:p>
    <w:p w:rsidR="007536E9" w:rsidRPr="006E0E88" w:rsidRDefault="004F4626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 xml:space="preserve">Mencoba </w:t>
      </w:r>
      <w:r w:rsidR="007F2C5E">
        <w:rPr>
          <w:rFonts w:ascii="Arial" w:hAnsi="Arial" w:cs="Arial"/>
          <w:lang w:val="id-ID"/>
        </w:rPr>
        <w:t>melakukan perubahan program yang sudah disusun agar berbeda dengan teman kelompoknya.</w:t>
      </w:r>
    </w:p>
    <w:p w:rsidR="006E0E88" w:rsidRPr="006E0E88" w:rsidRDefault="007F2C5E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>Melakukan kompilasi dari hasil rubahan source code yang sudah dilakukan</w:t>
      </w:r>
      <w:r w:rsidR="006E0E88">
        <w:rPr>
          <w:rFonts w:ascii="Arial" w:hAnsi="Arial" w:cs="Arial"/>
          <w:lang w:val="id-ID"/>
        </w:rPr>
        <w:t>.</w:t>
      </w:r>
    </w:p>
    <w:p w:rsidR="006E0E88" w:rsidRPr="006E0E88" w:rsidRDefault="007F2C5E" w:rsidP="00327D5F">
      <w:pPr>
        <w:numPr>
          <w:ilvl w:val="0"/>
          <w:numId w:val="30"/>
        </w:numPr>
        <w:ind w:left="1260" w:hanging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id-ID"/>
        </w:rPr>
        <w:t xml:space="preserve">Menjalankan program hasil kompilasi ulang dan mempresentasikan di hadapan dosen </w:t>
      </w:r>
      <w:r w:rsidR="007536E9">
        <w:rPr>
          <w:rFonts w:ascii="Arial" w:hAnsi="Arial" w:cs="Arial"/>
          <w:lang w:val="id-ID"/>
        </w:rPr>
        <w:t>secara mandiri</w:t>
      </w:r>
      <w:r w:rsidR="00DB4A78">
        <w:rPr>
          <w:rFonts w:ascii="Arial" w:hAnsi="Arial" w:cs="Arial"/>
          <w:lang w:val="id-ID"/>
        </w:rPr>
        <w:t>.</w:t>
      </w:r>
    </w:p>
    <w:p w:rsidR="00C11034" w:rsidRDefault="00C11034" w:rsidP="00327D5F">
      <w:pPr>
        <w:ind w:left="1260"/>
        <w:jc w:val="both"/>
        <w:rPr>
          <w:rFonts w:ascii="Arial" w:hAnsi="Arial" w:cs="Arial"/>
          <w:lang w:val="en-GB"/>
        </w:rPr>
      </w:pPr>
    </w:p>
    <w:p w:rsidR="00C11034" w:rsidRPr="005B4CA2" w:rsidRDefault="00C11034" w:rsidP="00327D5F">
      <w:pPr>
        <w:numPr>
          <w:ilvl w:val="0"/>
          <w:numId w:val="18"/>
        </w:numPr>
        <w:jc w:val="both"/>
        <w:rPr>
          <w:rFonts w:ascii="Arial" w:hAnsi="Arial" w:cs="Arial"/>
          <w:b/>
          <w:lang w:val="en-GB"/>
        </w:rPr>
      </w:pPr>
      <w:r w:rsidRPr="005B4CA2">
        <w:rPr>
          <w:rFonts w:ascii="Arial" w:hAnsi="Arial" w:cs="Arial"/>
          <w:b/>
          <w:lang w:val="en-GB"/>
        </w:rPr>
        <w:t>Metode / cara pengerjaan tugas:</w:t>
      </w:r>
    </w:p>
    <w:p w:rsidR="008275AF" w:rsidRDefault="007536E9" w:rsidP="008275AF">
      <w:pPr>
        <w:numPr>
          <w:ilvl w:val="0"/>
          <w:numId w:val="33"/>
        </w:numPr>
        <w:jc w:val="both"/>
        <w:rPr>
          <w:rFonts w:ascii="Arial" w:hAnsi="Arial" w:cs="Arial"/>
          <w:lang w:val="id-ID"/>
        </w:rPr>
      </w:pPr>
      <w:r w:rsidRPr="00810257">
        <w:rPr>
          <w:rFonts w:ascii="Arial" w:hAnsi="Arial" w:cs="Arial"/>
          <w:lang w:val="id-ID"/>
        </w:rPr>
        <w:t>Dikerjakan</w:t>
      </w:r>
      <w:r w:rsidRPr="008275AF">
        <w:rPr>
          <w:rFonts w:ascii="Arial" w:hAnsi="Arial" w:cs="Arial"/>
          <w:lang w:val="id-ID"/>
        </w:rPr>
        <w:t xml:space="preserve"> secara </w:t>
      </w:r>
      <w:r>
        <w:rPr>
          <w:rFonts w:ascii="Arial" w:hAnsi="Arial" w:cs="Arial"/>
          <w:lang w:val="id-ID"/>
        </w:rPr>
        <w:t>mandiri sendiri</w:t>
      </w:r>
    </w:p>
    <w:p w:rsidR="004F4626" w:rsidRPr="008275AF" w:rsidRDefault="004F4626" w:rsidP="008275AF">
      <w:pPr>
        <w:numPr>
          <w:ilvl w:val="0"/>
          <w:numId w:val="33"/>
        </w:numPr>
        <w:jc w:val="both"/>
        <w:rPr>
          <w:rFonts w:ascii="Arial" w:hAnsi="Arial" w:cs="Arial"/>
          <w:lang w:val="id-ID"/>
        </w:rPr>
      </w:pPr>
      <w:r w:rsidRPr="008275AF">
        <w:rPr>
          <w:rFonts w:ascii="Arial" w:hAnsi="Arial" w:cs="Arial"/>
          <w:lang w:val="id-ID"/>
        </w:rPr>
        <w:t>Hasil tugas dipresentasikan di hadapan dosen sebelum waktu yang ditentukan berakhir.</w:t>
      </w:r>
    </w:p>
    <w:p w:rsidR="007536E9" w:rsidRPr="007536E9" w:rsidRDefault="007536E9" w:rsidP="00327D5F">
      <w:pPr>
        <w:jc w:val="both"/>
        <w:rPr>
          <w:rFonts w:ascii="Arial" w:hAnsi="Arial" w:cs="Arial"/>
          <w:lang w:val="en-GB"/>
        </w:rPr>
      </w:pPr>
    </w:p>
    <w:p w:rsidR="00B41094" w:rsidRPr="00201860" w:rsidRDefault="00B41094" w:rsidP="00327D5F">
      <w:pPr>
        <w:tabs>
          <w:tab w:val="left" w:pos="1200"/>
        </w:tabs>
        <w:jc w:val="both"/>
        <w:rPr>
          <w:rFonts w:ascii="Arial" w:hAnsi="Arial" w:cs="Arial"/>
          <w:b/>
          <w:lang w:val="en-GB"/>
        </w:rPr>
      </w:pPr>
      <w:r w:rsidRPr="00201860">
        <w:rPr>
          <w:rFonts w:ascii="Arial" w:hAnsi="Arial" w:cs="Arial"/>
          <w:b/>
          <w:lang w:val="en-GB"/>
        </w:rPr>
        <w:t>Catatan:</w:t>
      </w:r>
      <w:r w:rsidRPr="00201860">
        <w:rPr>
          <w:rFonts w:ascii="Arial" w:hAnsi="Arial" w:cs="Arial"/>
          <w:b/>
          <w:lang w:val="en-GB"/>
        </w:rPr>
        <w:tab/>
      </w:r>
    </w:p>
    <w:p w:rsidR="00B41094" w:rsidRPr="00201860" w:rsidRDefault="00BD1F7F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Hindari plagiat</w:t>
      </w:r>
      <w:r w:rsidR="00B41094" w:rsidRPr="00201860">
        <w:rPr>
          <w:rFonts w:ascii="Arial" w:hAnsi="Arial" w:cs="Arial"/>
          <w:lang w:val="en-GB"/>
        </w:rPr>
        <w:t>. Jika terbukti, mahasiswa akan dikenakan sanksi</w:t>
      </w:r>
    </w:p>
    <w:p w:rsidR="00B41094" w:rsidRPr="00201860" w:rsidRDefault="00B41094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201860">
        <w:rPr>
          <w:rFonts w:ascii="Arial" w:hAnsi="Arial" w:cs="Arial"/>
          <w:lang w:val="en-GB"/>
        </w:rPr>
        <w:t>Mahasiswa diminta mengumpulkan tugas tepat waktu, keterlambatan berarti tugas tersebut gugur</w:t>
      </w:r>
    </w:p>
    <w:p w:rsidR="00327D5F" w:rsidRDefault="00B41094" w:rsidP="00327D5F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201860">
        <w:rPr>
          <w:rFonts w:ascii="Arial" w:hAnsi="Arial" w:cs="Arial"/>
          <w:lang w:val="en-GB"/>
        </w:rPr>
        <w:t>Perhatikan semua ketentuan tugas, waktu</w:t>
      </w:r>
      <w:r w:rsidR="00BD1F7F">
        <w:rPr>
          <w:rFonts w:ascii="Arial" w:hAnsi="Arial" w:cs="Arial"/>
          <w:lang w:val="en-GB"/>
        </w:rPr>
        <w:t xml:space="preserve"> pelaksanaan, kriteria penilaian</w:t>
      </w: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p w:rsidR="00327D5F" w:rsidRDefault="00327D5F" w:rsidP="00327D5F">
      <w:pPr>
        <w:jc w:val="both"/>
        <w:rPr>
          <w:rFonts w:ascii="Arial" w:hAnsi="Arial" w:cs="Arial"/>
          <w:lang w:val="en-GB"/>
        </w:rPr>
      </w:pPr>
    </w:p>
    <w:sectPr w:rsidR="00327D5F" w:rsidSect="00327D5F">
      <w:type w:val="continuous"/>
      <w:pgSz w:w="11907" w:h="16840" w:code="9"/>
      <w:pgMar w:top="1134" w:right="1134" w:bottom="1134" w:left="1701" w:header="720" w:footer="805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2D" w:rsidRDefault="003F382D">
      <w:r>
        <w:separator/>
      </w:r>
    </w:p>
  </w:endnote>
  <w:endnote w:type="continuationSeparator" w:id="0">
    <w:p w:rsidR="003F382D" w:rsidRDefault="003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2D" w:rsidRDefault="003F382D">
      <w:r>
        <w:separator/>
      </w:r>
    </w:p>
  </w:footnote>
  <w:footnote w:type="continuationSeparator" w:id="0">
    <w:p w:rsidR="003F382D" w:rsidRDefault="003F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EAE"/>
    <w:multiLevelType w:val="hybridMultilevel"/>
    <w:tmpl w:val="288E2FB8"/>
    <w:lvl w:ilvl="0" w:tplc="C240A2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7159C"/>
    <w:multiLevelType w:val="hybridMultilevel"/>
    <w:tmpl w:val="EDDA47EC"/>
    <w:lvl w:ilvl="0" w:tplc="5D44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A3D45"/>
    <w:multiLevelType w:val="hybridMultilevel"/>
    <w:tmpl w:val="226E3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FEB"/>
    <w:multiLevelType w:val="hybridMultilevel"/>
    <w:tmpl w:val="25BE7354"/>
    <w:lvl w:ilvl="0" w:tplc="04C2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D30E0"/>
    <w:multiLevelType w:val="hybridMultilevel"/>
    <w:tmpl w:val="A0CC3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279AD"/>
    <w:multiLevelType w:val="hybridMultilevel"/>
    <w:tmpl w:val="81E0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53F06"/>
    <w:multiLevelType w:val="hybridMultilevel"/>
    <w:tmpl w:val="89D63A56"/>
    <w:lvl w:ilvl="0" w:tplc="4200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6809FA0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95D2FC66">
      <w:start w:val="1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473AE34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Arial"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5FF7"/>
    <w:multiLevelType w:val="hybridMultilevel"/>
    <w:tmpl w:val="C4F468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C17DD7"/>
    <w:multiLevelType w:val="hybridMultilevel"/>
    <w:tmpl w:val="038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0795D"/>
    <w:multiLevelType w:val="hybridMultilevel"/>
    <w:tmpl w:val="806AF5B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A217FB"/>
    <w:multiLevelType w:val="hybridMultilevel"/>
    <w:tmpl w:val="F1529D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93393"/>
    <w:multiLevelType w:val="hybridMultilevel"/>
    <w:tmpl w:val="E25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4386"/>
    <w:multiLevelType w:val="hybridMultilevel"/>
    <w:tmpl w:val="F8E03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8D35116"/>
    <w:multiLevelType w:val="hybridMultilevel"/>
    <w:tmpl w:val="55365778"/>
    <w:lvl w:ilvl="0" w:tplc="34889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860A6"/>
    <w:multiLevelType w:val="hybridMultilevel"/>
    <w:tmpl w:val="92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06CBF"/>
    <w:multiLevelType w:val="hybridMultilevel"/>
    <w:tmpl w:val="FBE4D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53475"/>
    <w:multiLevelType w:val="hybridMultilevel"/>
    <w:tmpl w:val="EBEAE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D641B"/>
    <w:multiLevelType w:val="hybridMultilevel"/>
    <w:tmpl w:val="781EA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E049F"/>
    <w:multiLevelType w:val="hybridMultilevel"/>
    <w:tmpl w:val="F20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6A5F"/>
    <w:multiLevelType w:val="hybridMultilevel"/>
    <w:tmpl w:val="3CCA9A0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0647E8F"/>
    <w:multiLevelType w:val="hybridMultilevel"/>
    <w:tmpl w:val="30BCF53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1035EF9"/>
    <w:multiLevelType w:val="hybridMultilevel"/>
    <w:tmpl w:val="C75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0024A"/>
    <w:multiLevelType w:val="hybridMultilevel"/>
    <w:tmpl w:val="EAEAA356"/>
    <w:lvl w:ilvl="0" w:tplc="FD5A1ABC">
      <w:start w:val="1"/>
      <w:numFmt w:val="lowerLetter"/>
      <w:pStyle w:val="List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03C75"/>
    <w:multiLevelType w:val="hybridMultilevel"/>
    <w:tmpl w:val="1B88BB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6E5A80"/>
    <w:multiLevelType w:val="hybridMultilevel"/>
    <w:tmpl w:val="89D63A56"/>
    <w:lvl w:ilvl="0" w:tplc="4200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6809FA0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95D2FC66">
      <w:start w:val="1"/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6" w:tplc="473AE34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Arial"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7521AF"/>
    <w:multiLevelType w:val="hybridMultilevel"/>
    <w:tmpl w:val="093A3CE8"/>
    <w:lvl w:ilvl="0" w:tplc="00C61E2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152E7"/>
    <w:multiLevelType w:val="hybridMultilevel"/>
    <w:tmpl w:val="46AC9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D1825"/>
    <w:multiLevelType w:val="hybridMultilevel"/>
    <w:tmpl w:val="0208321C"/>
    <w:lvl w:ilvl="0" w:tplc="D9589E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B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89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4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3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4E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385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3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CD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551C7"/>
    <w:multiLevelType w:val="hybridMultilevel"/>
    <w:tmpl w:val="0F1AAB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F56A7F"/>
    <w:multiLevelType w:val="hybridMultilevel"/>
    <w:tmpl w:val="EB3287C8"/>
    <w:lvl w:ilvl="0" w:tplc="94B8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10DCC"/>
    <w:multiLevelType w:val="hybridMultilevel"/>
    <w:tmpl w:val="F0C8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F6C3D"/>
    <w:multiLevelType w:val="hybridMultilevel"/>
    <w:tmpl w:val="25BE7354"/>
    <w:lvl w:ilvl="0" w:tplc="04C2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87D1C"/>
    <w:multiLevelType w:val="hybridMultilevel"/>
    <w:tmpl w:val="9BE6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0"/>
  </w:num>
  <w:num w:numId="4">
    <w:abstractNumId w:val="4"/>
  </w:num>
  <w:num w:numId="5">
    <w:abstractNumId w:val="25"/>
  </w:num>
  <w:num w:numId="6">
    <w:abstractNumId w:val="26"/>
  </w:num>
  <w:num w:numId="7">
    <w:abstractNumId w:val="27"/>
  </w:num>
  <w:num w:numId="8">
    <w:abstractNumId w:val="23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19"/>
  </w:num>
  <w:num w:numId="14">
    <w:abstractNumId w:val="20"/>
  </w:num>
  <w:num w:numId="15">
    <w:abstractNumId w:val="9"/>
  </w:num>
  <w:num w:numId="16">
    <w:abstractNumId w:val="7"/>
  </w:num>
  <w:num w:numId="17">
    <w:abstractNumId w:val="28"/>
  </w:num>
  <w:num w:numId="18">
    <w:abstractNumId w:val="16"/>
  </w:num>
  <w:num w:numId="19">
    <w:abstractNumId w:val="29"/>
  </w:num>
  <w:num w:numId="20">
    <w:abstractNumId w:val="13"/>
  </w:num>
  <w:num w:numId="21">
    <w:abstractNumId w:val="0"/>
  </w:num>
  <w:num w:numId="22">
    <w:abstractNumId w:val="1"/>
  </w:num>
  <w:num w:numId="23">
    <w:abstractNumId w:val="14"/>
  </w:num>
  <w:num w:numId="24">
    <w:abstractNumId w:val="8"/>
  </w:num>
  <w:num w:numId="25">
    <w:abstractNumId w:val="32"/>
  </w:num>
  <w:num w:numId="26">
    <w:abstractNumId w:val="21"/>
  </w:num>
  <w:num w:numId="27">
    <w:abstractNumId w:val="18"/>
  </w:num>
  <w:num w:numId="28">
    <w:abstractNumId w:val="11"/>
  </w:num>
  <w:num w:numId="29">
    <w:abstractNumId w:val="15"/>
  </w:num>
  <w:num w:numId="30">
    <w:abstractNumId w:val="3"/>
  </w:num>
  <w:num w:numId="31">
    <w:abstractNumId w:val="24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ED6"/>
    <w:rsid w:val="000006EB"/>
    <w:rsid w:val="00001FDC"/>
    <w:rsid w:val="000033BD"/>
    <w:rsid w:val="00004523"/>
    <w:rsid w:val="000300AC"/>
    <w:rsid w:val="0003266D"/>
    <w:rsid w:val="00041033"/>
    <w:rsid w:val="000415F1"/>
    <w:rsid w:val="00056C37"/>
    <w:rsid w:val="00066870"/>
    <w:rsid w:val="00067CA7"/>
    <w:rsid w:val="00071293"/>
    <w:rsid w:val="00075BB5"/>
    <w:rsid w:val="000812EC"/>
    <w:rsid w:val="00083E91"/>
    <w:rsid w:val="000856E4"/>
    <w:rsid w:val="00093ECB"/>
    <w:rsid w:val="000955A5"/>
    <w:rsid w:val="00096477"/>
    <w:rsid w:val="00096598"/>
    <w:rsid w:val="000A68DD"/>
    <w:rsid w:val="000B2CE6"/>
    <w:rsid w:val="000D3BF7"/>
    <w:rsid w:val="000D51DD"/>
    <w:rsid w:val="000E1FD1"/>
    <w:rsid w:val="000F6A80"/>
    <w:rsid w:val="00100817"/>
    <w:rsid w:val="00100E6A"/>
    <w:rsid w:val="00106C37"/>
    <w:rsid w:val="00106E44"/>
    <w:rsid w:val="00111108"/>
    <w:rsid w:val="0011509A"/>
    <w:rsid w:val="00121569"/>
    <w:rsid w:val="001324EF"/>
    <w:rsid w:val="001436B4"/>
    <w:rsid w:val="00145FD1"/>
    <w:rsid w:val="00154208"/>
    <w:rsid w:val="00166D6F"/>
    <w:rsid w:val="00167278"/>
    <w:rsid w:val="00171A17"/>
    <w:rsid w:val="00175773"/>
    <w:rsid w:val="00181464"/>
    <w:rsid w:val="00192C15"/>
    <w:rsid w:val="001A4498"/>
    <w:rsid w:val="001A4E81"/>
    <w:rsid w:val="001A706C"/>
    <w:rsid w:val="001B5DC7"/>
    <w:rsid w:val="001C4CDB"/>
    <w:rsid w:val="001C5114"/>
    <w:rsid w:val="001E4A98"/>
    <w:rsid w:val="001F49B6"/>
    <w:rsid w:val="00201860"/>
    <w:rsid w:val="00202DB4"/>
    <w:rsid w:val="0020353B"/>
    <w:rsid w:val="00207B33"/>
    <w:rsid w:val="00223C52"/>
    <w:rsid w:val="0025158A"/>
    <w:rsid w:val="00252D89"/>
    <w:rsid w:val="00262A64"/>
    <w:rsid w:val="002704F2"/>
    <w:rsid w:val="00282028"/>
    <w:rsid w:val="00290D62"/>
    <w:rsid w:val="00292099"/>
    <w:rsid w:val="002A59F3"/>
    <w:rsid w:val="002C112A"/>
    <w:rsid w:val="002C33C2"/>
    <w:rsid w:val="002D2EB7"/>
    <w:rsid w:val="002E52D8"/>
    <w:rsid w:val="00301714"/>
    <w:rsid w:val="00302236"/>
    <w:rsid w:val="00303729"/>
    <w:rsid w:val="00306D15"/>
    <w:rsid w:val="00326190"/>
    <w:rsid w:val="00327D5F"/>
    <w:rsid w:val="00332E89"/>
    <w:rsid w:val="00336F61"/>
    <w:rsid w:val="00370A69"/>
    <w:rsid w:val="00376366"/>
    <w:rsid w:val="00390947"/>
    <w:rsid w:val="00391DA7"/>
    <w:rsid w:val="003A49EA"/>
    <w:rsid w:val="003B3ED6"/>
    <w:rsid w:val="003B69E8"/>
    <w:rsid w:val="003B7A48"/>
    <w:rsid w:val="003E1CA5"/>
    <w:rsid w:val="003E642F"/>
    <w:rsid w:val="003F382D"/>
    <w:rsid w:val="00402105"/>
    <w:rsid w:val="00420562"/>
    <w:rsid w:val="00454006"/>
    <w:rsid w:val="00495EDC"/>
    <w:rsid w:val="004A7C60"/>
    <w:rsid w:val="004C7DAB"/>
    <w:rsid w:val="004D1679"/>
    <w:rsid w:val="004D43AF"/>
    <w:rsid w:val="004D4552"/>
    <w:rsid w:val="004F4626"/>
    <w:rsid w:val="004F5863"/>
    <w:rsid w:val="00504A46"/>
    <w:rsid w:val="0052087A"/>
    <w:rsid w:val="00542CB7"/>
    <w:rsid w:val="005500C6"/>
    <w:rsid w:val="00587614"/>
    <w:rsid w:val="005969CB"/>
    <w:rsid w:val="005A2CD0"/>
    <w:rsid w:val="005A57CE"/>
    <w:rsid w:val="005B4CA2"/>
    <w:rsid w:val="005B67CC"/>
    <w:rsid w:val="005C1FDF"/>
    <w:rsid w:val="005F2290"/>
    <w:rsid w:val="005F3490"/>
    <w:rsid w:val="00601CB8"/>
    <w:rsid w:val="00604789"/>
    <w:rsid w:val="00614128"/>
    <w:rsid w:val="006360B3"/>
    <w:rsid w:val="00636E2E"/>
    <w:rsid w:val="0064114D"/>
    <w:rsid w:val="00642AE9"/>
    <w:rsid w:val="006460CC"/>
    <w:rsid w:val="006525EF"/>
    <w:rsid w:val="006623B0"/>
    <w:rsid w:val="00664FA7"/>
    <w:rsid w:val="00674732"/>
    <w:rsid w:val="0068646A"/>
    <w:rsid w:val="00694912"/>
    <w:rsid w:val="006A5E7A"/>
    <w:rsid w:val="006B675C"/>
    <w:rsid w:val="006C54DA"/>
    <w:rsid w:val="006E0E88"/>
    <w:rsid w:val="00700165"/>
    <w:rsid w:val="00702646"/>
    <w:rsid w:val="00712BA3"/>
    <w:rsid w:val="00714708"/>
    <w:rsid w:val="0072403C"/>
    <w:rsid w:val="00735633"/>
    <w:rsid w:val="007536E9"/>
    <w:rsid w:val="00760790"/>
    <w:rsid w:val="00774583"/>
    <w:rsid w:val="007748CC"/>
    <w:rsid w:val="007774C3"/>
    <w:rsid w:val="00786DB6"/>
    <w:rsid w:val="00796006"/>
    <w:rsid w:val="007A3A9F"/>
    <w:rsid w:val="007A3AA9"/>
    <w:rsid w:val="007A6B7D"/>
    <w:rsid w:val="007C0C85"/>
    <w:rsid w:val="007D624E"/>
    <w:rsid w:val="007E0778"/>
    <w:rsid w:val="007F2C5E"/>
    <w:rsid w:val="0080104A"/>
    <w:rsid w:val="00806E00"/>
    <w:rsid w:val="00810257"/>
    <w:rsid w:val="00813F9F"/>
    <w:rsid w:val="008275AF"/>
    <w:rsid w:val="00832119"/>
    <w:rsid w:val="00847326"/>
    <w:rsid w:val="00853B40"/>
    <w:rsid w:val="008541EC"/>
    <w:rsid w:val="00866A8B"/>
    <w:rsid w:val="00870D3D"/>
    <w:rsid w:val="00882E02"/>
    <w:rsid w:val="008B1569"/>
    <w:rsid w:val="008C3653"/>
    <w:rsid w:val="008C4EA9"/>
    <w:rsid w:val="008E548C"/>
    <w:rsid w:val="008E5F77"/>
    <w:rsid w:val="008E6310"/>
    <w:rsid w:val="008F10D8"/>
    <w:rsid w:val="008F3346"/>
    <w:rsid w:val="008F4C5B"/>
    <w:rsid w:val="00910E2B"/>
    <w:rsid w:val="00911FEC"/>
    <w:rsid w:val="00912828"/>
    <w:rsid w:val="00923A6F"/>
    <w:rsid w:val="00925A51"/>
    <w:rsid w:val="00926283"/>
    <w:rsid w:val="0093332F"/>
    <w:rsid w:val="00936FB0"/>
    <w:rsid w:val="00944E03"/>
    <w:rsid w:val="0096087C"/>
    <w:rsid w:val="0097085D"/>
    <w:rsid w:val="009730A8"/>
    <w:rsid w:val="00986695"/>
    <w:rsid w:val="00996577"/>
    <w:rsid w:val="009A3A22"/>
    <w:rsid w:val="009B58A2"/>
    <w:rsid w:val="009B6629"/>
    <w:rsid w:val="009B78A5"/>
    <w:rsid w:val="009C0BE5"/>
    <w:rsid w:val="009C693D"/>
    <w:rsid w:val="009F5C09"/>
    <w:rsid w:val="009F6747"/>
    <w:rsid w:val="009F6FE5"/>
    <w:rsid w:val="00A4185F"/>
    <w:rsid w:val="00A53900"/>
    <w:rsid w:val="00A53DAD"/>
    <w:rsid w:val="00A57552"/>
    <w:rsid w:val="00A666D4"/>
    <w:rsid w:val="00A737FB"/>
    <w:rsid w:val="00A86672"/>
    <w:rsid w:val="00AA03D0"/>
    <w:rsid w:val="00AA062C"/>
    <w:rsid w:val="00AB2849"/>
    <w:rsid w:val="00AC7B6A"/>
    <w:rsid w:val="00AD1274"/>
    <w:rsid w:val="00AD33D1"/>
    <w:rsid w:val="00AD3632"/>
    <w:rsid w:val="00AD57E1"/>
    <w:rsid w:val="00AF03A8"/>
    <w:rsid w:val="00AF1DF1"/>
    <w:rsid w:val="00AF2E73"/>
    <w:rsid w:val="00AF5A9F"/>
    <w:rsid w:val="00AF6092"/>
    <w:rsid w:val="00AF7C62"/>
    <w:rsid w:val="00B11ED2"/>
    <w:rsid w:val="00B221BF"/>
    <w:rsid w:val="00B25282"/>
    <w:rsid w:val="00B30D92"/>
    <w:rsid w:val="00B41094"/>
    <w:rsid w:val="00B4120E"/>
    <w:rsid w:val="00B4274A"/>
    <w:rsid w:val="00B45611"/>
    <w:rsid w:val="00B5337D"/>
    <w:rsid w:val="00B63FBF"/>
    <w:rsid w:val="00B64EC1"/>
    <w:rsid w:val="00B672ED"/>
    <w:rsid w:val="00B93A39"/>
    <w:rsid w:val="00BA6564"/>
    <w:rsid w:val="00BB7618"/>
    <w:rsid w:val="00BD1F7F"/>
    <w:rsid w:val="00BD2870"/>
    <w:rsid w:val="00BD41D2"/>
    <w:rsid w:val="00BD57FC"/>
    <w:rsid w:val="00BD61A6"/>
    <w:rsid w:val="00BE1090"/>
    <w:rsid w:val="00BE1AF2"/>
    <w:rsid w:val="00BE40FE"/>
    <w:rsid w:val="00BE6A6B"/>
    <w:rsid w:val="00BF19A3"/>
    <w:rsid w:val="00C11034"/>
    <w:rsid w:val="00C149FC"/>
    <w:rsid w:val="00C15239"/>
    <w:rsid w:val="00C16180"/>
    <w:rsid w:val="00C41788"/>
    <w:rsid w:val="00C52482"/>
    <w:rsid w:val="00C57E2F"/>
    <w:rsid w:val="00C91A1B"/>
    <w:rsid w:val="00CA4A78"/>
    <w:rsid w:val="00CC515C"/>
    <w:rsid w:val="00CD3FCE"/>
    <w:rsid w:val="00D174EF"/>
    <w:rsid w:val="00D255D4"/>
    <w:rsid w:val="00D27EAF"/>
    <w:rsid w:val="00D430F7"/>
    <w:rsid w:val="00D5735A"/>
    <w:rsid w:val="00D62CA7"/>
    <w:rsid w:val="00D65C67"/>
    <w:rsid w:val="00D65EB8"/>
    <w:rsid w:val="00D67508"/>
    <w:rsid w:val="00D73B72"/>
    <w:rsid w:val="00D808A2"/>
    <w:rsid w:val="00D84F3F"/>
    <w:rsid w:val="00D85B3B"/>
    <w:rsid w:val="00DA298E"/>
    <w:rsid w:val="00DB124A"/>
    <w:rsid w:val="00DB32F2"/>
    <w:rsid w:val="00DB4A78"/>
    <w:rsid w:val="00DC426E"/>
    <w:rsid w:val="00DE51A6"/>
    <w:rsid w:val="00DE78C5"/>
    <w:rsid w:val="00E03851"/>
    <w:rsid w:val="00E0419F"/>
    <w:rsid w:val="00E07558"/>
    <w:rsid w:val="00E27842"/>
    <w:rsid w:val="00E3473B"/>
    <w:rsid w:val="00E36FA5"/>
    <w:rsid w:val="00E74576"/>
    <w:rsid w:val="00E87075"/>
    <w:rsid w:val="00E9395F"/>
    <w:rsid w:val="00E976C1"/>
    <w:rsid w:val="00EA4F5A"/>
    <w:rsid w:val="00EB59E5"/>
    <w:rsid w:val="00EC47A8"/>
    <w:rsid w:val="00EC532D"/>
    <w:rsid w:val="00EE058C"/>
    <w:rsid w:val="00EE5AE6"/>
    <w:rsid w:val="00F03033"/>
    <w:rsid w:val="00F0353C"/>
    <w:rsid w:val="00F05E00"/>
    <w:rsid w:val="00F35CED"/>
    <w:rsid w:val="00F84289"/>
    <w:rsid w:val="00F87EF8"/>
    <w:rsid w:val="00F947B8"/>
    <w:rsid w:val="00FB6F57"/>
    <w:rsid w:val="00FB7AC7"/>
    <w:rsid w:val="00FD3F3B"/>
    <w:rsid w:val="00FD6B3E"/>
    <w:rsid w:val="00FD6BC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2A41A-2423-47D2-ACB3-34A1C30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124A"/>
    <w:pPr>
      <w:keepNext/>
      <w:outlineLvl w:val="3"/>
    </w:pPr>
    <w:rPr>
      <w:rFonts w:ascii="Arial" w:hAnsi="Arial"/>
      <w:szCs w:val="20"/>
      <w:lang w:val="id-ID"/>
    </w:rPr>
  </w:style>
  <w:style w:type="paragraph" w:styleId="Heading5">
    <w:name w:val="heading 5"/>
    <w:basedOn w:val="Normal"/>
    <w:next w:val="Normal"/>
    <w:qFormat/>
    <w:rsid w:val="00DB1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Cs w:val="20"/>
    </w:rPr>
  </w:style>
  <w:style w:type="paragraph" w:styleId="BodyText">
    <w:name w:val="Body Text"/>
    <w:basedOn w:val="Normal"/>
    <w:rPr>
      <w:b/>
      <w:sz w:val="20"/>
      <w:szCs w:val="20"/>
    </w:rPr>
  </w:style>
  <w:style w:type="paragraph" w:styleId="BodyTextIndent2">
    <w:name w:val="Body Text Indent 2"/>
    <w:basedOn w:val="Normal"/>
    <w:rsid w:val="00DB124A"/>
    <w:pPr>
      <w:spacing w:line="360" w:lineRule="auto"/>
      <w:ind w:left="3402" w:hanging="1134"/>
      <w:jc w:val="both"/>
    </w:pPr>
    <w:rPr>
      <w:rFonts w:ascii="Arial" w:hAnsi="Arial"/>
      <w:szCs w:val="20"/>
      <w:lang w:val="en-GB"/>
    </w:rPr>
  </w:style>
  <w:style w:type="paragraph" w:styleId="BodyText2">
    <w:name w:val="Body Text 2"/>
    <w:basedOn w:val="Normal"/>
    <w:rsid w:val="00DB124A"/>
    <w:pPr>
      <w:spacing w:after="120" w:line="480" w:lineRule="auto"/>
    </w:pPr>
  </w:style>
  <w:style w:type="paragraph" w:styleId="BodyText3">
    <w:name w:val="Body Text 3"/>
    <w:basedOn w:val="Normal"/>
    <w:rsid w:val="00DB124A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DB124A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DB124A"/>
    <w:pPr>
      <w:spacing w:before="120"/>
      <w:ind w:left="86" w:right="173"/>
      <w:jc w:val="both"/>
    </w:pPr>
    <w:rPr>
      <w:rFonts w:ascii="Arial" w:hAnsi="Arial"/>
      <w:color w:val="000000"/>
      <w:sz w:val="20"/>
      <w:szCs w:val="20"/>
      <w:lang w:val="fr-FR"/>
    </w:rPr>
  </w:style>
  <w:style w:type="paragraph" w:styleId="FootnoteText">
    <w:name w:val="footnote text"/>
    <w:basedOn w:val="Normal"/>
    <w:semiHidden/>
    <w:rsid w:val="00DB124A"/>
    <w:rPr>
      <w:sz w:val="20"/>
      <w:szCs w:val="20"/>
    </w:rPr>
  </w:style>
  <w:style w:type="paragraph" w:styleId="List3">
    <w:name w:val="List 3"/>
    <w:basedOn w:val="Normal"/>
    <w:rsid w:val="00DB124A"/>
    <w:pPr>
      <w:numPr>
        <w:numId w:val="1"/>
      </w:numPr>
      <w:spacing w:after="120"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11034"/>
    <w:pPr>
      <w:ind w:left="720"/>
    </w:pPr>
  </w:style>
  <w:style w:type="table" w:styleId="TableGrid">
    <w:name w:val="Table Grid"/>
    <w:basedOn w:val="TableNormal"/>
    <w:uiPriority w:val="59"/>
    <w:rsid w:val="00DB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2C95-0D60-47C2-BF90-84B5F46A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Disiapkan Oleh:</vt:lpstr>
    </vt:vector>
  </TitlesOfParts>
  <Company>Jaminan Mutu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Disiapkan Oleh:</dc:title>
  <dc:subject/>
  <dc:creator>Lembaga Jaminan Mutu Pendidikan</dc:creator>
  <cp:keywords/>
  <dc:description/>
  <cp:lastModifiedBy>sendi novianto</cp:lastModifiedBy>
  <cp:revision>2</cp:revision>
  <cp:lastPrinted>2008-08-28T07:39:00Z</cp:lastPrinted>
  <dcterms:created xsi:type="dcterms:W3CDTF">2013-05-27T01:49:00Z</dcterms:created>
  <dcterms:modified xsi:type="dcterms:W3CDTF">2013-05-28T00:17:00Z</dcterms:modified>
</cp:coreProperties>
</file>